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3B" w:rsidRDefault="0083753B" w:rsidP="008C5424">
      <w:pPr>
        <w:tabs>
          <w:tab w:val="center" w:pos="4819"/>
        </w:tabs>
        <w:ind w:left="567"/>
        <w:jc w:val="center"/>
        <w:rPr>
          <w:b/>
          <w:spacing w:val="-4"/>
          <w:kern w:val="1"/>
          <w:sz w:val="52"/>
          <w:szCs w:val="30"/>
          <w:lang w:val="en-GB"/>
        </w:rPr>
      </w:pPr>
    </w:p>
    <w:p w:rsidR="008C5424" w:rsidRPr="008C5424" w:rsidRDefault="008C5424" w:rsidP="008C5424">
      <w:pPr>
        <w:tabs>
          <w:tab w:val="center" w:pos="4819"/>
        </w:tabs>
        <w:ind w:left="567"/>
        <w:jc w:val="center"/>
        <w:rPr>
          <w:b/>
          <w:spacing w:val="-4"/>
          <w:kern w:val="1"/>
          <w:sz w:val="52"/>
          <w:szCs w:val="30"/>
          <w:lang w:val="en-GB"/>
        </w:rPr>
      </w:pPr>
      <w:r w:rsidRPr="008C5424">
        <w:rPr>
          <w:b/>
          <w:spacing w:val="-4"/>
          <w:kern w:val="1"/>
          <w:sz w:val="52"/>
          <w:szCs w:val="30"/>
          <w:lang w:val="en-GB"/>
        </w:rPr>
        <w:t>Dairy Development Corporation</w:t>
      </w:r>
    </w:p>
    <w:p w:rsidR="008C5424" w:rsidRPr="008C5424" w:rsidRDefault="008C5424" w:rsidP="008C5424">
      <w:pPr>
        <w:tabs>
          <w:tab w:val="center" w:pos="4819"/>
        </w:tabs>
        <w:spacing w:line="360" w:lineRule="auto"/>
        <w:ind w:left="567"/>
        <w:jc w:val="center"/>
        <w:rPr>
          <w:b/>
          <w:spacing w:val="-4"/>
          <w:kern w:val="1"/>
          <w:szCs w:val="28"/>
          <w:lang w:val="en-GB"/>
        </w:rPr>
      </w:pPr>
      <w:r w:rsidRPr="008C5424">
        <w:rPr>
          <w:b/>
          <w:spacing w:val="-4"/>
          <w:kern w:val="1"/>
          <w:szCs w:val="28"/>
          <w:lang w:val="en-GB"/>
        </w:rPr>
        <w:t>( Undertaking of Govt. Of Nepal )</w:t>
      </w:r>
    </w:p>
    <w:p w:rsidR="008C5424" w:rsidRPr="008C5424" w:rsidRDefault="008C5424" w:rsidP="008C5424">
      <w:pPr>
        <w:tabs>
          <w:tab w:val="center" w:pos="4819"/>
        </w:tabs>
        <w:spacing w:line="360" w:lineRule="auto"/>
        <w:ind w:left="567"/>
        <w:jc w:val="center"/>
        <w:rPr>
          <w:b/>
          <w:spacing w:val="-4"/>
          <w:kern w:val="1"/>
          <w:sz w:val="32"/>
          <w:szCs w:val="28"/>
          <w:lang w:val="en-GB"/>
        </w:rPr>
      </w:pPr>
      <w:r w:rsidRPr="008C5424">
        <w:rPr>
          <w:b/>
          <w:spacing w:val="-4"/>
          <w:kern w:val="1"/>
          <w:sz w:val="32"/>
          <w:szCs w:val="28"/>
          <w:lang w:val="en-GB"/>
        </w:rPr>
        <w:t>Central Office, Lainchaur,  Kathmandu, Nepal</w:t>
      </w:r>
    </w:p>
    <w:p w:rsidR="00B12C4A" w:rsidRDefault="00B12C4A" w:rsidP="002319FB">
      <w:pPr>
        <w:tabs>
          <w:tab w:val="left" w:pos="-720"/>
        </w:tabs>
        <w:jc w:val="center"/>
        <w:rPr>
          <w:b/>
          <w:spacing w:val="-4"/>
          <w:kern w:val="1"/>
          <w:sz w:val="36"/>
          <w:lang w:val="en-GB"/>
        </w:rPr>
      </w:pPr>
    </w:p>
    <w:p w:rsidR="00B12C4A" w:rsidRDefault="00B12C4A" w:rsidP="002319FB">
      <w:pPr>
        <w:tabs>
          <w:tab w:val="left" w:pos="-720"/>
        </w:tabs>
        <w:jc w:val="center"/>
        <w:rPr>
          <w:b/>
          <w:spacing w:val="-4"/>
          <w:kern w:val="1"/>
          <w:sz w:val="36"/>
          <w:lang w:val="en-GB"/>
        </w:rPr>
      </w:pPr>
    </w:p>
    <w:p w:rsidR="002319FB" w:rsidRDefault="002319FB" w:rsidP="002319FB">
      <w:pPr>
        <w:tabs>
          <w:tab w:val="left" w:pos="-720"/>
        </w:tabs>
        <w:jc w:val="center"/>
        <w:rPr>
          <w:b/>
          <w:spacing w:val="-4"/>
          <w:kern w:val="1"/>
          <w:sz w:val="36"/>
          <w:lang w:val="en-GB"/>
        </w:rPr>
      </w:pPr>
    </w:p>
    <w:p w:rsidR="002319FB" w:rsidRPr="00E60CF2" w:rsidRDefault="002319FB" w:rsidP="002319FB">
      <w:pPr>
        <w:tabs>
          <w:tab w:val="left" w:pos="-720"/>
        </w:tabs>
        <w:jc w:val="center"/>
        <w:rPr>
          <w:b/>
          <w:spacing w:val="-4"/>
          <w:kern w:val="1"/>
          <w:sz w:val="36"/>
          <w:lang w:val="en-GB"/>
        </w:rPr>
      </w:pPr>
      <w:r w:rsidRPr="00E60CF2">
        <w:rPr>
          <w:b/>
          <w:spacing w:val="-4"/>
          <w:kern w:val="1"/>
          <w:sz w:val="36"/>
          <w:lang w:val="en-GB"/>
        </w:rPr>
        <w:t>BIDDING DOCUMENT</w:t>
      </w:r>
    </w:p>
    <w:p w:rsidR="002319FB" w:rsidRDefault="002319FB" w:rsidP="002319FB">
      <w:pPr>
        <w:tabs>
          <w:tab w:val="center" w:pos="4819"/>
        </w:tabs>
        <w:jc w:val="center"/>
        <w:rPr>
          <w:b/>
          <w:spacing w:val="-4"/>
          <w:kern w:val="1"/>
          <w:sz w:val="16"/>
          <w:szCs w:val="16"/>
          <w:lang w:val="en-GB"/>
        </w:rPr>
      </w:pPr>
    </w:p>
    <w:p w:rsidR="002319FB" w:rsidRPr="00E60CF2" w:rsidRDefault="002319FB" w:rsidP="002319FB">
      <w:pPr>
        <w:tabs>
          <w:tab w:val="center" w:pos="4819"/>
        </w:tabs>
        <w:jc w:val="center"/>
        <w:rPr>
          <w:b/>
          <w:spacing w:val="-4"/>
          <w:kern w:val="1"/>
          <w:sz w:val="16"/>
          <w:szCs w:val="16"/>
          <w:lang w:val="en-GB"/>
        </w:rPr>
      </w:pPr>
    </w:p>
    <w:p w:rsidR="00791DE6" w:rsidRDefault="002319FB" w:rsidP="00791DE6">
      <w:pPr>
        <w:tabs>
          <w:tab w:val="center" w:pos="4819"/>
        </w:tabs>
        <w:jc w:val="center"/>
        <w:rPr>
          <w:b/>
          <w:spacing w:val="-4"/>
          <w:kern w:val="1"/>
          <w:sz w:val="32"/>
          <w:szCs w:val="32"/>
          <w:lang w:val="en-GB"/>
        </w:rPr>
      </w:pPr>
      <w:r w:rsidRPr="009D5AB5">
        <w:rPr>
          <w:b/>
          <w:spacing w:val="-4"/>
          <w:kern w:val="1"/>
          <w:sz w:val="32"/>
          <w:szCs w:val="32"/>
          <w:lang w:val="en-GB"/>
        </w:rPr>
        <w:t>FOR</w:t>
      </w:r>
    </w:p>
    <w:p w:rsidR="00791DE6" w:rsidRDefault="00791DE6" w:rsidP="00791DE6">
      <w:pPr>
        <w:tabs>
          <w:tab w:val="center" w:pos="4819"/>
        </w:tabs>
        <w:jc w:val="center"/>
        <w:rPr>
          <w:b/>
          <w:spacing w:val="-4"/>
          <w:kern w:val="1"/>
          <w:sz w:val="32"/>
          <w:szCs w:val="32"/>
          <w:lang w:val="en-GB"/>
        </w:rPr>
      </w:pPr>
    </w:p>
    <w:p w:rsidR="007D1988" w:rsidRPr="00791DE6" w:rsidRDefault="002319FB" w:rsidP="00791DE6">
      <w:pPr>
        <w:tabs>
          <w:tab w:val="center" w:pos="4819"/>
        </w:tabs>
        <w:jc w:val="center"/>
        <w:rPr>
          <w:b/>
          <w:spacing w:val="-4"/>
          <w:kern w:val="1"/>
          <w:sz w:val="32"/>
          <w:szCs w:val="32"/>
          <w:lang w:val="en-GB"/>
        </w:rPr>
      </w:pPr>
      <w:r w:rsidRPr="00791DE6">
        <w:rPr>
          <w:b/>
          <w:spacing w:val="-4"/>
          <w:kern w:val="1"/>
          <w:sz w:val="32"/>
          <w:szCs w:val="32"/>
          <w:lang w:val="en-GB"/>
        </w:rPr>
        <w:t xml:space="preserve">PROCUREMENT </w:t>
      </w:r>
      <w:r w:rsidRPr="00791DE6">
        <w:rPr>
          <w:b/>
          <w:caps/>
          <w:spacing w:val="-3"/>
          <w:kern w:val="1"/>
          <w:sz w:val="32"/>
          <w:szCs w:val="32"/>
          <w:lang w:val="en-GB"/>
        </w:rPr>
        <w:t xml:space="preserve">OF </w:t>
      </w:r>
      <w:r w:rsidR="007D1988" w:rsidRPr="00791DE6">
        <w:rPr>
          <w:b/>
          <w:bCs/>
          <w:caps/>
          <w:color w:val="000000"/>
          <w:sz w:val="32"/>
          <w:szCs w:val="32"/>
        </w:rPr>
        <w:t xml:space="preserve">five layer barrier film </w:t>
      </w:r>
    </w:p>
    <w:p w:rsidR="00791DE6" w:rsidRDefault="00791DE6" w:rsidP="00791DE6">
      <w:pPr>
        <w:pStyle w:val="ListParagraph"/>
        <w:spacing w:line="360" w:lineRule="auto"/>
        <w:jc w:val="center"/>
        <w:rPr>
          <w:b/>
          <w:bCs/>
          <w:caps/>
          <w:color w:val="000000"/>
          <w:sz w:val="32"/>
          <w:szCs w:val="32"/>
        </w:rPr>
      </w:pPr>
      <w:r>
        <w:rPr>
          <w:b/>
          <w:bCs/>
          <w:caps/>
          <w:color w:val="000000"/>
          <w:sz w:val="32"/>
          <w:szCs w:val="32"/>
        </w:rPr>
        <w:t>for  ghee packaging</w:t>
      </w:r>
    </w:p>
    <w:p w:rsidR="007D1988" w:rsidRPr="00791DE6" w:rsidRDefault="007D1988" w:rsidP="00791DE6">
      <w:pPr>
        <w:pStyle w:val="ListParagraph"/>
        <w:spacing w:line="360" w:lineRule="auto"/>
        <w:ind w:left="0"/>
        <w:jc w:val="center"/>
        <w:rPr>
          <w:b/>
          <w:bCs/>
          <w:caps/>
          <w:color w:val="000000"/>
          <w:sz w:val="32"/>
          <w:szCs w:val="32"/>
        </w:rPr>
      </w:pPr>
      <w:r w:rsidRPr="00791DE6">
        <w:rPr>
          <w:b/>
          <w:bCs/>
          <w:caps/>
          <w:color w:val="000000"/>
          <w:sz w:val="32"/>
          <w:szCs w:val="32"/>
        </w:rPr>
        <w:t xml:space="preserve">and </w:t>
      </w:r>
    </w:p>
    <w:p w:rsidR="007D1988" w:rsidRPr="009D5AB5" w:rsidRDefault="007D1988" w:rsidP="007D1988">
      <w:pPr>
        <w:pStyle w:val="ListParagraph"/>
        <w:spacing w:line="360" w:lineRule="auto"/>
        <w:jc w:val="center"/>
        <w:rPr>
          <w:b/>
          <w:bCs/>
          <w:caps/>
          <w:color w:val="000000"/>
          <w:sz w:val="32"/>
          <w:szCs w:val="32"/>
        </w:rPr>
      </w:pPr>
      <w:r w:rsidRPr="009D5AB5">
        <w:rPr>
          <w:b/>
          <w:bCs/>
          <w:caps/>
          <w:color w:val="000000"/>
          <w:sz w:val="32"/>
          <w:szCs w:val="32"/>
        </w:rPr>
        <w:t xml:space="preserve">preformed bag for vacuum packing </w:t>
      </w:r>
    </w:p>
    <w:p w:rsidR="007D1988" w:rsidRPr="009D5AB5" w:rsidRDefault="007D1988" w:rsidP="007D1988">
      <w:pPr>
        <w:pStyle w:val="ListParagraph"/>
        <w:spacing w:line="360" w:lineRule="auto"/>
        <w:jc w:val="center"/>
        <w:rPr>
          <w:b/>
          <w:bCs/>
          <w:caps/>
          <w:color w:val="000000"/>
          <w:sz w:val="32"/>
          <w:szCs w:val="32"/>
        </w:rPr>
      </w:pPr>
      <w:r w:rsidRPr="009D5AB5">
        <w:rPr>
          <w:b/>
          <w:bCs/>
          <w:caps/>
          <w:color w:val="000000"/>
          <w:sz w:val="32"/>
          <w:szCs w:val="32"/>
        </w:rPr>
        <w:t xml:space="preserve">of cheese &amp; paneer </w:t>
      </w:r>
      <w:r w:rsidRPr="009D5AB5">
        <w:rPr>
          <w:b/>
          <w:caps/>
          <w:sz w:val="32"/>
          <w:szCs w:val="32"/>
        </w:rPr>
        <w:t xml:space="preserve"> </w:t>
      </w:r>
    </w:p>
    <w:p w:rsidR="007D1988" w:rsidRDefault="007D1988" w:rsidP="0038616D">
      <w:pPr>
        <w:tabs>
          <w:tab w:val="center" w:pos="4725"/>
          <w:tab w:val="left" w:pos="8518"/>
        </w:tabs>
        <w:autoSpaceDE w:val="0"/>
        <w:autoSpaceDN w:val="0"/>
        <w:adjustRightInd w:val="0"/>
        <w:rPr>
          <w:b/>
          <w:caps/>
          <w:spacing w:val="-3"/>
          <w:kern w:val="1"/>
          <w:sz w:val="32"/>
          <w:szCs w:val="32"/>
          <w:lang w:val="en-GB"/>
        </w:rPr>
      </w:pPr>
    </w:p>
    <w:p w:rsidR="002319FB" w:rsidRPr="002319FB" w:rsidRDefault="00BF6B82" w:rsidP="002319FB">
      <w:pPr>
        <w:autoSpaceDE w:val="0"/>
        <w:autoSpaceDN w:val="0"/>
        <w:adjustRightInd w:val="0"/>
        <w:jc w:val="center"/>
        <w:rPr>
          <w:b/>
          <w:bCs/>
          <w:caps/>
          <w:color w:val="000000"/>
          <w:sz w:val="32"/>
          <w:szCs w:val="28"/>
        </w:rPr>
      </w:pPr>
      <w:r>
        <w:rPr>
          <w:b/>
          <w:color w:val="000000"/>
          <w:sz w:val="32"/>
          <w:szCs w:val="32"/>
        </w:rPr>
        <w:t xml:space="preserve"> </w:t>
      </w:r>
    </w:p>
    <w:p w:rsidR="002319FB" w:rsidRPr="002319FB" w:rsidRDefault="002319FB" w:rsidP="002319FB">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2319FB" w:rsidRPr="008B19B4" w:rsidRDefault="002319FB" w:rsidP="000333CB">
      <w:pPr>
        <w:tabs>
          <w:tab w:val="left" w:pos="-720"/>
          <w:tab w:val="left" w:pos="3872"/>
        </w:tabs>
        <w:rPr>
          <w:b/>
          <w:spacing w:val="-4"/>
          <w:kern w:val="1"/>
          <w:sz w:val="32"/>
          <w:lang w:val="en-GB"/>
        </w:rPr>
      </w:pPr>
    </w:p>
    <w:p w:rsidR="002319FB" w:rsidRPr="008B19B4" w:rsidRDefault="0041266A" w:rsidP="002319FB">
      <w:pPr>
        <w:tabs>
          <w:tab w:val="center" w:pos="4819"/>
        </w:tabs>
        <w:spacing w:line="360" w:lineRule="auto"/>
        <w:ind w:left="567"/>
        <w:rPr>
          <w:b/>
          <w:spacing w:val="-4"/>
          <w:kern w:val="1"/>
          <w:sz w:val="32"/>
          <w:lang w:val="en-GB"/>
        </w:rPr>
      </w:pPr>
      <w:r>
        <w:rPr>
          <w:b/>
          <w:spacing w:val="-4"/>
          <w:kern w:val="1"/>
          <w:sz w:val="32"/>
          <w:lang w:val="en-GB"/>
        </w:rPr>
        <w:tab/>
        <w:t>IF</w:t>
      </w:r>
      <w:r w:rsidR="002319FB">
        <w:rPr>
          <w:b/>
          <w:spacing w:val="-4"/>
          <w:kern w:val="1"/>
          <w:sz w:val="32"/>
          <w:lang w:val="en-GB"/>
        </w:rPr>
        <w:t>B No</w:t>
      </w:r>
      <w:r w:rsidR="002319FB" w:rsidRPr="008B19B4">
        <w:rPr>
          <w:b/>
          <w:spacing w:val="-4"/>
          <w:kern w:val="1"/>
          <w:sz w:val="32"/>
          <w:lang w:val="en-GB"/>
        </w:rPr>
        <w:t>.: DDC/</w:t>
      </w:r>
      <w:r w:rsidR="004A728F">
        <w:rPr>
          <w:b/>
          <w:spacing w:val="-4"/>
          <w:kern w:val="1"/>
          <w:sz w:val="32"/>
          <w:lang w:val="en-GB"/>
        </w:rPr>
        <w:t>ICB/</w:t>
      </w:r>
      <w:r w:rsidR="002B6B74">
        <w:rPr>
          <w:b/>
          <w:spacing w:val="-4"/>
          <w:kern w:val="1"/>
          <w:sz w:val="32"/>
          <w:lang w:val="en-GB"/>
        </w:rPr>
        <w:t>11</w:t>
      </w:r>
      <w:r w:rsidR="008D7B04">
        <w:rPr>
          <w:b/>
          <w:spacing w:val="-4"/>
          <w:kern w:val="1"/>
          <w:sz w:val="32"/>
          <w:lang w:val="en-GB"/>
        </w:rPr>
        <w:t>/</w:t>
      </w:r>
      <w:r w:rsidR="009D5AB5">
        <w:rPr>
          <w:b/>
          <w:spacing w:val="-4"/>
          <w:kern w:val="1"/>
          <w:sz w:val="32"/>
          <w:lang w:val="en-GB"/>
        </w:rPr>
        <w:t>MBF</w:t>
      </w:r>
      <w:r w:rsidR="008D7B04">
        <w:rPr>
          <w:b/>
          <w:spacing w:val="-4"/>
          <w:kern w:val="1"/>
          <w:sz w:val="32"/>
          <w:lang w:val="en-GB"/>
        </w:rPr>
        <w:t>/</w:t>
      </w:r>
      <w:r w:rsidR="002319FB" w:rsidRPr="008B19B4">
        <w:rPr>
          <w:b/>
          <w:spacing w:val="-4"/>
          <w:kern w:val="1"/>
          <w:sz w:val="32"/>
          <w:lang w:val="en-GB"/>
        </w:rPr>
        <w:t>07</w:t>
      </w:r>
      <w:r w:rsidR="000770A6">
        <w:rPr>
          <w:b/>
          <w:spacing w:val="-4"/>
          <w:kern w:val="1"/>
          <w:sz w:val="32"/>
          <w:lang w:val="en-GB"/>
        </w:rPr>
        <w:t>3</w:t>
      </w:r>
      <w:r w:rsidR="002319FB" w:rsidRPr="008B19B4">
        <w:rPr>
          <w:b/>
          <w:spacing w:val="-4"/>
          <w:kern w:val="1"/>
          <w:sz w:val="32"/>
          <w:lang w:val="en-GB"/>
        </w:rPr>
        <w:t>/07</w:t>
      </w:r>
      <w:r w:rsidR="000770A6">
        <w:rPr>
          <w:b/>
          <w:spacing w:val="-4"/>
          <w:kern w:val="1"/>
          <w:sz w:val="32"/>
          <w:lang w:val="en-GB"/>
        </w:rPr>
        <w:t>4</w:t>
      </w:r>
    </w:p>
    <w:p w:rsidR="00266DBC" w:rsidRPr="008B19B4" w:rsidRDefault="00266DBC" w:rsidP="002319FB">
      <w:pPr>
        <w:tabs>
          <w:tab w:val="center" w:pos="4819"/>
        </w:tabs>
        <w:spacing w:line="360" w:lineRule="auto"/>
        <w:ind w:left="567"/>
        <w:rPr>
          <w:b/>
          <w:spacing w:val="-4"/>
          <w:kern w:val="1"/>
          <w:sz w:val="32"/>
          <w:lang w:val="en-GB"/>
        </w:rPr>
      </w:pPr>
    </w:p>
    <w:p w:rsidR="002319FB" w:rsidRPr="00266DBC" w:rsidRDefault="002319FB" w:rsidP="002319FB">
      <w:pPr>
        <w:tabs>
          <w:tab w:val="center" w:pos="4819"/>
        </w:tabs>
        <w:spacing w:line="360" w:lineRule="auto"/>
        <w:ind w:left="567"/>
        <w:rPr>
          <w:b/>
          <w:spacing w:val="-4"/>
          <w:kern w:val="1"/>
          <w:sz w:val="28"/>
          <w:lang w:val="en-GB"/>
        </w:rPr>
      </w:pPr>
      <w:r w:rsidRPr="00266DBC">
        <w:rPr>
          <w:b/>
          <w:spacing w:val="-4"/>
          <w:kern w:val="1"/>
          <w:sz w:val="28"/>
          <w:lang w:val="en-GB"/>
        </w:rPr>
        <w:t>ISSUED ON :</w:t>
      </w:r>
      <w:r w:rsidR="00C91A96" w:rsidRPr="00266DBC">
        <w:rPr>
          <w:b/>
          <w:spacing w:val="-4"/>
          <w:kern w:val="1"/>
          <w:sz w:val="28"/>
          <w:lang w:val="en-GB"/>
        </w:rPr>
        <w:t xml:space="preserve"> </w:t>
      </w:r>
      <w:r w:rsidR="002B6B74">
        <w:rPr>
          <w:b/>
          <w:spacing w:val="-4"/>
          <w:kern w:val="1"/>
          <w:sz w:val="28"/>
          <w:lang w:val="en-GB"/>
        </w:rPr>
        <w:t>26 January 2017</w:t>
      </w:r>
    </w:p>
    <w:p w:rsidR="00266DBC" w:rsidRDefault="00266DBC" w:rsidP="00266DBC">
      <w:pPr>
        <w:autoSpaceDE w:val="0"/>
        <w:autoSpaceDN w:val="0"/>
        <w:adjustRightInd w:val="0"/>
        <w:ind w:firstLine="567"/>
        <w:rPr>
          <w:b/>
          <w:bCs/>
          <w:sz w:val="27"/>
          <w:szCs w:val="27"/>
          <w:lang w:bidi="ne-NP"/>
        </w:rPr>
      </w:pPr>
      <w:r>
        <w:rPr>
          <w:b/>
          <w:bCs/>
          <w:sz w:val="27"/>
          <w:szCs w:val="27"/>
          <w:lang w:bidi="ne-NP"/>
        </w:rPr>
        <w:t>Bid Document issued to:</w:t>
      </w:r>
    </w:p>
    <w:p w:rsidR="008011EB" w:rsidRDefault="008011EB" w:rsidP="002319FB">
      <w:pPr>
        <w:tabs>
          <w:tab w:val="center" w:pos="4819"/>
        </w:tabs>
        <w:spacing w:line="360" w:lineRule="auto"/>
        <w:ind w:left="567"/>
        <w:rPr>
          <w:b/>
          <w:spacing w:val="-4"/>
          <w:kern w:val="1"/>
          <w:sz w:val="28"/>
          <w:szCs w:val="28"/>
          <w:lang w:val="en-GB"/>
        </w:rPr>
      </w:pPr>
    </w:p>
    <w:p w:rsidR="009D5AB5" w:rsidRDefault="009D5AB5" w:rsidP="0083753B">
      <w:pPr>
        <w:autoSpaceDE w:val="0"/>
        <w:autoSpaceDN w:val="0"/>
        <w:adjustRightInd w:val="0"/>
        <w:spacing w:line="360" w:lineRule="auto"/>
        <w:ind w:firstLine="567"/>
        <w:rPr>
          <w:b/>
          <w:bCs/>
          <w:sz w:val="27"/>
          <w:szCs w:val="27"/>
          <w:lang w:bidi="ne-NP"/>
        </w:rPr>
      </w:pPr>
      <w:r>
        <w:rPr>
          <w:b/>
          <w:bCs/>
          <w:sz w:val="27"/>
          <w:szCs w:val="27"/>
          <w:lang w:bidi="ne-NP"/>
        </w:rPr>
        <w:t>TENDER SUBMITTED BY: .................................................................</w:t>
      </w:r>
    </w:p>
    <w:p w:rsidR="009D5AB5" w:rsidRDefault="009D5AB5" w:rsidP="009D5AB5">
      <w:pPr>
        <w:tabs>
          <w:tab w:val="center" w:pos="4819"/>
        </w:tabs>
        <w:spacing w:line="360" w:lineRule="auto"/>
        <w:ind w:left="567"/>
        <w:rPr>
          <w:b/>
          <w:bCs/>
          <w:sz w:val="27"/>
          <w:szCs w:val="27"/>
          <w:lang w:bidi="ne-NP"/>
        </w:rPr>
      </w:pPr>
      <w:r>
        <w:rPr>
          <w:b/>
          <w:bCs/>
          <w:sz w:val="27"/>
          <w:szCs w:val="27"/>
          <w:lang w:bidi="ne-NP"/>
        </w:rPr>
        <w:t>(ON BEHALF OF) :..............................................................................</w:t>
      </w: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D31716" w:rsidP="007E4D61">
      <w:pPr>
        <w:tabs>
          <w:tab w:val="left" w:pos="-720"/>
          <w:tab w:val="left" w:pos="0"/>
        </w:tabs>
        <w:ind w:left="1350" w:hanging="630"/>
        <w:rPr>
          <w:b/>
          <w:bCs/>
          <w:color w:val="000000"/>
          <w:sz w:val="43"/>
          <w:szCs w:val="43"/>
        </w:rPr>
      </w:pPr>
      <w:r w:rsidRPr="00910B8B">
        <w:rPr>
          <w:b/>
          <w:bCs/>
          <w:color w:val="000000"/>
          <w:sz w:val="43"/>
          <w:szCs w:val="43"/>
        </w:rPr>
        <w:t>Abbreviations</w:t>
      </w:r>
    </w:p>
    <w:p w:rsidR="007E4D61" w:rsidRDefault="007E4D61" w:rsidP="007E4D61">
      <w:pPr>
        <w:tabs>
          <w:tab w:val="left" w:pos="-720"/>
          <w:tab w:val="left" w:pos="0"/>
        </w:tabs>
        <w:ind w:left="1350" w:hanging="630"/>
        <w:rPr>
          <w:b/>
          <w:bCs/>
          <w:color w:val="000000"/>
          <w:sz w:val="43"/>
          <w:szCs w:val="43"/>
        </w:rPr>
      </w:pP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BDS...................... Bid Data Sheet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 ....................... Bidding Document</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BMSS ……………Biratnagar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DCS...................... Delivery and Completion Schedule</w:t>
      </w:r>
    </w:p>
    <w:p w:rsidR="00FD639F" w:rsidRDefault="00FD639F" w:rsidP="007E4D61">
      <w:pPr>
        <w:autoSpaceDE w:val="0"/>
        <w:autoSpaceDN w:val="0"/>
        <w:adjustRightInd w:val="0"/>
        <w:spacing w:line="360" w:lineRule="auto"/>
        <w:ind w:left="720"/>
        <w:jc w:val="both"/>
        <w:rPr>
          <w:color w:val="000000"/>
          <w:sz w:val="20"/>
          <w:szCs w:val="20"/>
        </w:rPr>
      </w:pPr>
      <w:r>
        <w:rPr>
          <w:color w:val="000000"/>
          <w:sz w:val="20"/>
          <w:szCs w:val="20"/>
        </w:rPr>
        <w:t>DDC…………......Dairy Development Corporation</w:t>
      </w:r>
    </w:p>
    <w:p w:rsidR="00F475EA" w:rsidRPr="00C9024B" w:rsidRDefault="00F475EA" w:rsidP="007E4D61">
      <w:pPr>
        <w:autoSpaceDE w:val="0"/>
        <w:autoSpaceDN w:val="0"/>
        <w:adjustRightInd w:val="0"/>
        <w:spacing w:line="360" w:lineRule="auto"/>
        <w:ind w:left="720"/>
        <w:jc w:val="both"/>
        <w:rPr>
          <w:color w:val="000000"/>
          <w:sz w:val="20"/>
          <w:szCs w:val="20"/>
        </w:rPr>
      </w:pPr>
      <w:r>
        <w:rPr>
          <w:color w:val="000000"/>
          <w:sz w:val="20"/>
          <w:szCs w:val="20"/>
        </w:rPr>
        <w:t>DMSS …………...Dhangadi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EQC ..................... Evaluation and Qualification Criteria</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GCC ..................... General Conditions of Contract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GoN ..................... Government of Nepal</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HMSS…………….Hetauda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ICC....................... International Chamber of Commerce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IFB ....................... Invitation for Bids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Incoterms.............. International Commercial Terms</w:t>
      </w:r>
    </w:p>
    <w:p w:rsidR="00616A0D"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ITB ....................... Instructions to Bidders</w:t>
      </w:r>
    </w:p>
    <w:p w:rsidR="007A0334" w:rsidRDefault="007A0334" w:rsidP="007E4D61">
      <w:pPr>
        <w:autoSpaceDE w:val="0"/>
        <w:autoSpaceDN w:val="0"/>
        <w:adjustRightInd w:val="0"/>
        <w:spacing w:line="360" w:lineRule="auto"/>
        <w:ind w:left="720"/>
        <w:jc w:val="both"/>
        <w:rPr>
          <w:color w:val="000000"/>
          <w:sz w:val="20"/>
          <w:szCs w:val="20"/>
        </w:rPr>
      </w:pPr>
      <w:r>
        <w:rPr>
          <w:color w:val="000000"/>
          <w:sz w:val="20"/>
          <w:szCs w:val="20"/>
        </w:rPr>
        <w:t>JMSS……………...Janakpur Milk Supply Scheme</w:t>
      </w:r>
    </w:p>
    <w:p w:rsidR="001364CC" w:rsidRDefault="001364CC" w:rsidP="007E4D61">
      <w:pPr>
        <w:autoSpaceDE w:val="0"/>
        <w:autoSpaceDN w:val="0"/>
        <w:adjustRightInd w:val="0"/>
        <w:spacing w:line="360" w:lineRule="auto"/>
        <w:ind w:left="720"/>
        <w:jc w:val="both"/>
        <w:rPr>
          <w:color w:val="000000"/>
          <w:sz w:val="20"/>
          <w:szCs w:val="20"/>
        </w:rPr>
      </w:pPr>
      <w:r>
        <w:rPr>
          <w:color w:val="000000"/>
          <w:sz w:val="20"/>
          <w:szCs w:val="20"/>
        </w:rPr>
        <w:t>KMSS ……………Kathmandu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LGRS ................... List of Goods and Related Services</w:t>
      </w:r>
    </w:p>
    <w:p w:rsidR="00970102" w:rsidRDefault="00970102" w:rsidP="007E4D61">
      <w:pPr>
        <w:autoSpaceDE w:val="0"/>
        <w:autoSpaceDN w:val="0"/>
        <w:adjustRightInd w:val="0"/>
        <w:spacing w:line="360" w:lineRule="auto"/>
        <w:ind w:left="720"/>
        <w:jc w:val="both"/>
        <w:rPr>
          <w:color w:val="000000"/>
          <w:sz w:val="20"/>
          <w:szCs w:val="20"/>
        </w:rPr>
      </w:pPr>
      <w:r>
        <w:rPr>
          <w:color w:val="000000"/>
          <w:sz w:val="20"/>
          <w:szCs w:val="20"/>
        </w:rPr>
        <w:t>LMSS …………… Lumbini Milk Supply Scheme</w:t>
      </w:r>
    </w:p>
    <w:p w:rsidR="00367FCD" w:rsidRDefault="00367FCD" w:rsidP="007E4D61">
      <w:pPr>
        <w:autoSpaceDE w:val="0"/>
        <w:autoSpaceDN w:val="0"/>
        <w:adjustRightInd w:val="0"/>
        <w:spacing w:line="360" w:lineRule="auto"/>
        <w:ind w:left="720"/>
        <w:jc w:val="both"/>
        <w:rPr>
          <w:color w:val="000000"/>
          <w:sz w:val="20"/>
          <w:szCs w:val="20"/>
        </w:rPr>
      </w:pPr>
      <w:r>
        <w:rPr>
          <w:color w:val="000000"/>
          <w:sz w:val="20"/>
          <w:szCs w:val="20"/>
        </w:rPr>
        <w:t>NMSS ……………Nepalgunj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PAN …………….. Permanent Account Number</w:t>
      </w:r>
    </w:p>
    <w:p w:rsidR="00A53347" w:rsidRDefault="00A53347" w:rsidP="007E4D61">
      <w:pPr>
        <w:autoSpaceDE w:val="0"/>
        <w:autoSpaceDN w:val="0"/>
        <w:adjustRightInd w:val="0"/>
        <w:spacing w:line="360" w:lineRule="auto"/>
        <w:ind w:left="720"/>
        <w:jc w:val="both"/>
        <w:rPr>
          <w:color w:val="000000"/>
          <w:sz w:val="20"/>
          <w:szCs w:val="20"/>
        </w:rPr>
      </w:pPr>
      <w:r>
        <w:rPr>
          <w:color w:val="000000"/>
          <w:sz w:val="20"/>
          <w:szCs w:val="20"/>
        </w:rPr>
        <w:t>PE ……………….Public Entity</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PPMO ……………Public Procurement Monitoring Office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SBD...................... Standard Bidding Document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SBQ...................... Schedule of Bidder Qualifications</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0"/>
        <w:gridCol w:w="765"/>
      </w:tblGrid>
      <w:tr w:rsidR="00EF2B55" w:rsidTr="00DC17C4">
        <w:tc>
          <w:tcPr>
            <w:tcW w:w="7470"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DC17C4">
        <w:tc>
          <w:tcPr>
            <w:tcW w:w="7470"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DC17C4">
        <w:tc>
          <w:tcPr>
            <w:tcW w:w="7470"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DC17C4">
        <w:trPr>
          <w:trHeight w:val="189"/>
        </w:trPr>
        <w:tc>
          <w:tcPr>
            <w:tcW w:w="7470"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DC17C4">
        <w:tc>
          <w:tcPr>
            <w:tcW w:w="7470"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DC17C4">
        <w:tc>
          <w:tcPr>
            <w:tcW w:w="7470"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DC17C4">
        <w:tc>
          <w:tcPr>
            <w:tcW w:w="7470"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DC17C4">
        <w:tc>
          <w:tcPr>
            <w:tcW w:w="7470"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BD4C00" w:rsidTr="00DC17C4">
        <w:tc>
          <w:tcPr>
            <w:tcW w:w="7470"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Price Schedule Forms</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40</w:t>
            </w:r>
          </w:p>
        </w:tc>
      </w:tr>
      <w:tr w:rsidR="00BD4C00" w:rsidTr="00DC17C4">
        <w:tc>
          <w:tcPr>
            <w:tcW w:w="7470"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 xml:space="preserve">     (i) Price Schedule</w:t>
            </w:r>
          </w:p>
        </w:tc>
        <w:tc>
          <w:tcPr>
            <w:tcW w:w="765" w:type="dxa"/>
          </w:tcPr>
          <w:p w:rsidR="00BD4C00" w:rsidRDefault="00BD4C00" w:rsidP="00EF2B55">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1</w:t>
            </w:r>
          </w:p>
        </w:tc>
      </w:tr>
      <w:tr w:rsidR="00BD4C00" w:rsidTr="00DC17C4">
        <w:tc>
          <w:tcPr>
            <w:tcW w:w="7470"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     (ii) Price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2</w:t>
            </w:r>
          </w:p>
        </w:tc>
      </w:tr>
      <w:tr w:rsidR="00BD4C00" w:rsidTr="00DC17C4">
        <w:tc>
          <w:tcPr>
            <w:tcW w:w="7470" w:type="dxa"/>
          </w:tcPr>
          <w:p w:rsidR="00BD4C00" w:rsidRDefault="00BD4C00"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BD4C00" w:rsidRDefault="00BD4C00" w:rsidP="00DC17C4">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3</w:t>
            </w:r>
          </w:p>
        </w:tc>
      </w:tr>
      <w:tr w:rsidR="00BD4C00" w:rsidTr="00DC17C4">
        <w:tc>
          <w:tcPr>
            <w:tcW w:w="7470" w:type="dxa"/>
          </w:tcPr>
          <w:p w:rsidR="00BD4C00" w:rsidRDefault="00BD4C00"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3</w:t>
            </w:r>
          </w:p>
        </w:tc>
      </w:tr>
      <w:tr w:rsidR="00BD4C00" w:rsidTr="00DC17C4">
        <w:tc>
          <w:tcPr>
            <w:tcW w:w="7470"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List of Goods and Delivery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sidR="00DC17C4">
              <w:rPr>
                <w:bCs/>
                <w:color w:val="000000"/>
                <w:sz w:val="20"/>
                <w:szCs w:val="20"/>
              </w:rPr>
              <w:t>3</w:t>
            </w:r>
          </w:p>
        </w:tc>
      </w:tr>
      <w:tr w:rsidR="00BD4C00" w:rsidTr="00DC17C4">
        <w:tc>
          <w:tcPr>
            <w:tcW w:w="7470"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2. Delivery and completion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4</w:t>
            </w:r>
          </w:p>
        </w:tc>
      </w:tr>
      <w:tr w:rsidR="00BD4C00" w:rsidTr="00DC17C4">
        <w:tc>
          <w:tcPr>
            <w:tcW w:w="7470" w:type="dxa"/>
          </w:tcPr>
          <w:p w:rsidR="00BD4C00" w:rsidRDefault="000917FB" w:rsidP="00DC17C4">
            <w:pPr>
              <w:autoSpaceDE w:val="0"/>
              <w:autoSpaceDN w:val="0"/>
              <w:adjustRightInd w:val="0"/>
              <w:spacing w:line="360" w:lineRule="auto"/>
              <w:jc w:val="both"/>
              <w:rPr>
                <w:bCs/>
                <w:color w:val="000000"/>
                <w:sz w:val="20"/>
                <w:szCs w:val="20"/>
              </w:rPr>
            </w:pPr>
            <w:r>
              <w:rPr>
                <w:bCs/>
                <w:color w:val="000000"/>
                <w:sz w:val="20"/>
                <w:szCs w:val="20"/>
              </w:rPr>
              <w:t xml:space="preserve">                3.</w:t>
            </w:r>
            <w:r w:rsidR="00BD4C00" w:rsidRPr="00C9024B">
              <w:rPr>
                <w:bCs/>
                <w:color w:val="000000"/>
                <w:sz w:val="20"/>
                <w:szCs w:val="20"/>
              </w:rPr>
              <w:t xml:space="preserve"> </w:t>
            </w:r>
            <w:r w:rsidR="00BD4C00" w:rsidRPr="001D7323">
              <w:rPr>
                <w:bCs/>
                <w:color w:val="000000"/>
                <w:sz w:val="20"/>
              </w:rPr>
              <w:t xml:space="preserve">Technical Specification </w:t>
            </w:r>
            <w:r w:rsidR="0071767B">
              <w:rPr>
                <w:bCs/>
                <w:color w:val="000000"/>
                <w:sz w:val="20"/>
              </w:rPr>
              <w:t xml:space="preserve">and image </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w:t>
            </w:r>
            <w:r w:rsidR="00DC17C4">
              <w:rPr>
                <w:bCs/>
                <w:color w:val="000000"/>
                <w:sz w:val="20"/>
                <w:szCs w:val="20"/>
              </w:rPr>
              <w:t>5</w:t>
            </w:r>
          </w:p>
        </w:tc>
      </w:tr>
      <w:tr w:rsidR="002A3286" w:rsidTr="00DC17C4">
        <w:tc>
          <w:tcPr>
            <w:tcW w:w="7470" w:type="dxa"/>
          </w:tcPr>
          <w:p w:rsidR="002A3286" w:rsidRPr="00DC17C4" w:rsidRDefault="002A3286" w:rsidP="00DC17C4">
            <w:pPr>
              <w:pStyle w:val="ListParagraph"/>
              <w:numPr>
                <w:ilvl w:val="0"/>
                <w:numId w:val="41"/>
              </w:numPr>
              <w:autoSpaceDE w:val="0"/>
              <w:autoSpaceDN w:val="0"/>
              <w:adjustRightInd w:val="0"/>
              <w:jc w:val="both"/>
              <w:rPr>
                <w:bCs/>
                <w:color w:val="000000"/>
                <w:sz w:val="20"/>
                <w:szCs w:val="20"/>
              </w:rPr>
            </w:pPr>
            <w:r w:rsidRPr="00DC17C4">
              <w:rPr>
                <w:bCs/>
                <w:color w:val="000000"/>
                <w:sz w:val="20"/>
              </w:rPr>
              <w:t xml:space="preserve">Technical Specification </w:t>
            </w:r>
            <w:r w:rsidR="00DC17C4" w:rsidRPr="00DC17C4">
              <w:rPr>
                <w:bCs/>
                <w:color w:val="000000"/>
                <w:sz w:val="20"/>
              </w:rPr>
              <w:t>for Multilayer Barrier Film for Ghee Packaging</w:t>
            </w:r>
          </w:p>
        </w:tc>
        <w:tc>
          <w:tcPr>
            <w:tcW w:w="765" w:type="dxa"/>
          </w:tcPr>
          <w:p w:rsidR="002A3286" w:rsidRDefault="00DC17C4" w:rsidP="00EF2B55">
            <w:pPr>
              <w:autoSpaceDE w:val="0"/>
              <w:autoSpaceDN w:val="0"/>
              <w:adjustRightInd w:val="0"/>
              <w:spacing w:line="360" w:lineRule="auto"/>
              <w:jc w:val="right"/>
              <w:rPr>
                <w:sz w:val="20"/>
              </w:rPr>
            </w:pPr>
            <w:r>
              <w:rPr>
                <w:sz w:val="20"/>
              </w:rPr>
              <w:t>45</w:t>
            </w:r>
          </w:p>
        </w:tc>
      </w:tr>
      <w:tr w:rsidR="002A3286" w:rsidTr="00DC17C4">
        <w:tc>
          <w:tcPr>
            <w:tcW w:w="7470" w:type="dxa"/>
          </w:tcPr>
          <w:p w:rsidR="002A3286" w:rsidRPr="00336E0D" w:rsidRDefault="002A3286" w:rsidP="00DC17C4">
            <w:pPr>
              <w:autoSpaceDE w:val="0"/>
              <w:autoSpaceDN w:val="0"/>
              <w:adjustRightInd w:val="0"/>
              <w:spacing w:line="360" w:lineRule="auto"/>
              <w:ind w:left="900"/>
              <w:jc w:val="both"/>
              <w:rPr>
                <w:bCs/>
                <w:color w:val="000000"/>
                <w:sz w:val="20"/>
                <w:szCs w:val="20"/>
              </w:rPr>
            </w:pPr>
            <w:r w:rsidRPr="00336E0D">
              <w:rPr>
                <w:bCs/>
                <w:color w:val="000000"/>
                <w:sz w:val="20"/>
                <w:szCs w:val="20"/>
              </w:rPr>
              <w:t>(</w:t>
            </w:r>
            <w:r w:rsidR="00DC17C4">
              <w:rPr>
                <w:bCs/>
                <w:color w:val="000000"/>
                <w:sz w:val="20"/>
                <w:szCs w:val="20"/>
              </w:rPr>
              <w:t>a</w:t>
            </w:r>
            <w:r w:rsidRPr="00336E0D">
              <w:rPr>
                <w:bCs/>
                <w:color w:val="000000"/>
                <w:sz w:val="20"/>
                <w:szCs w:val="20"/>
              </w:rPr>
              <w:t xml:space="preserve">) </w:t>
            </w:r>
            <w:r w:rsidR="00DC17C4">
              <w:rPr>
                <w:bCs/>
                <w:color w:val="000000"/>
                <w:sz w:val="20"/>
                <w:szCs w:val="20"/>
              </w:rPr>
              <w:t>Image for 1Ltr.</w:t>
            </w:r>
          </w:p>
        </w:tc>
        <w:tc>
          <w:tcPr>
            <w:tcW w:w="765" w:type="dxa"/>
          </w:tcPr>
          <w:p w:rsidR="002A3286" w:rsidRDefault="002A3286" w:rsidP="00DC17C4">
            <w:pPr>
              <w:autoSpaceDE w:val="0"/>
              <w:autoSpaceDN w:val="0"/>
              <w:adjustRightInd w:val="0"/>
              <w:spacing w:line="360" w:lineRule="auto"/>
              <w:jc w:val="right"/>
              <w:rPr>
                <w:sz w:val="20"/>
              </w:rPr>
            </w:pPr>
            <w:r>
              <w:rPr>
                <w:sz w:val="20"/>
              </w:rPr>
              <w:t>4</w:t>
            </w:r>
            <w:r w:rsidR="00DC17C4">
              <w:rPr>
                <w:sz w:val="20"/>
              </w:rPr>
              <w:t>6</w:t>
            </w:r>
          </w:p>
        </w:tc>
      </w:tr>
      <w:tr w:rsidR="002A3286" w:rsidTr="00DC17C4">
        <w:tc>
          <w:tcPr>
            <w:tcW w:w="7470" w:type="dxa"/>
          </w:tcPr>
          <w:p w:rsidR="002A3286" w:rsidRDefault="00DC17C4" w:rsidP="00DC17C4">
            <w:pPr>
              <w:autoSpaceDE w:val="0"/>
              <w:autoSpaceDN w:val="0"/>
              <w:adjustRightInd w:val="0"/>
              <w:spacing w:line="360" w:lineRule="auto"/>
              <w:ind w:left="900"/>
              <w:jc w:val="both"/>
              <w:rPr>
                <w:bCs/>
                <w:color w:val="000000"/>
                <w:sz w:val="20"/>
                <w:szCs w:val="20"/>
              </w:rPr>
            </w:pPr>
            <w:r>
              <w:rPr>
                <w:bCs/>
                <w:color w:val="000000"/>
                <w:sz w:val="20"/>
                <w:szCs w:val="20"/>
              </w:rPr>
              <w:t>(b) Image for 1/2 Ltr.</w:t>
            </w:r>
          </w:p>
        </w:tc>
        <w:tc>
          <w:tcPr>
            <w:tcW w:w="765" w:type="dxa"/>
          </w:tcPr>
          <w:p w:rsidR="002A3286" w:rsidRDefault="00DC17C4" w:rsidP="00EF2B55">
            <w:pPr>
              <w:autoSpaceDE w:val="0"/>
              <w:autoSpaceDN w:val="0"/>
              <w:adjustRightInd w:val="0"/>
              <w:spacing w:line="360" w:lineRule="auto"/>
              <w:jc w:val="right"/>
              <w:rPr>
                <w:sz w:val="20"/>
              </w:rPr>
            </w:pPr>
            <w:r>
              <w:rPr>
                <w:sz w:val="20"/>
              </w:rPr>
              <w:t>47</w:t>
            </w:r>
          </w:p>
        </w:tc>
      </w:tr>
      <w:tr w:rsidR="00941449" w:rsidTr="00DC17C4">
        <w:tc>
          <w:tcPr>
            <w:tcW w:w="7470" w:type="dxa"/>
          </w:tcPr>
          <w:p w:rsidR="00941449" w:rsidRPr="00DC17C4" w:rsidRDefault="00941449" w:rsidP="00941449">
            <w:pPr>
              <w:pStyle w:val="ListParagraph"/>
              <w:numPr>
                <w:ilvl w:val="0"/>
                <w:numId w:val="41"/>
              </w:numPr>
              <w:autoSpaceDE w:val="0"/>
              <w:autoSpaceDN w:val="0"/>
              <w:adjustRightInd w:val="0"/>
              <w:jc w:val="both"/>
              <w:rPr>
                <w:bCs/>
                <w:color w:val="000000"/>
                <w:sz w:val="20"/>
                <w:szCs w:val="20"/>
              </w:rPr>
            </w:pPr>
            <w:r w:rsidRPr="00DC17C4">
              <w:rPr>
                <w:bCs/>
                <w:color w:val="000000"/>
                <w:sz w:val="20"/>
              </w:rPr>
              <w:t xml:space="preserve">Technical Specification for </w:t>
            </w:r>
            <w:r>
              <w:rPr>
                <w:bCs/>
                <w:color w:val="000000"/>
                <w:sz w:val="20"/>
              </w:rPr>
              <w:t>Preformed Bag for Vacuum Packing of Cheese &amp; Paneer</w:t>
            </w:r>
          </w:p>
        </w:tc>
        <w:tc>
          <w:tcPr>
            <w:tcW w:w="765" w:type="dxa"/>
          </w:tcPr>
          <w:p w:rsidR="00941449" w:rsidRDefault="00941449" w:rsidP="00EF2B55">
            <w:pPr>
              <w:autoSpaceDE w:val="0"/>
              <w:autoSpaceDN w:val="0"/>
              <w:adjustRightInd w:val="0"/>
              <w:spacing w:line="360" w:lineRule="auto"/>
              <w:jc w:val="right"/>
              <w:rPr>
                <w:sz w:val="20"/>
              </w:rPr>
            </w:pPr>
            <w:r>
              <w:rPr>
                <w:sz w:val="20"/>
              </w:rPr>
              <w:t>48</w:t>
            </w:r>
          </w:p>
        </w:tc>
      </w:tr>
      <w:tr w:rsidR="00941449" w:rsidTr="00DC17C4">
        <w:tc>
          <w:tcPr>
            <w:tcW w:w="7470" w:type="dxa"/>
          </w:tcPr>
          <w:p w:rsidR="00941449" w:rsidRPr="00336E0D" w:rsidRDefault="00941449" w:rsidP="00941449">
            <w:pPr>
              <w:autoSpaceDE w:val="0"/>
              <w:autoSpaceDN w:val="0"/>
              <w:adjustRightInd w:val="0"/>
              <w:ind w:left="1152" w:hanging="252"/>
              <w:jc w:val="both"/>
              <w:rPr>
                <w:bCs/>
                <w:color w:val="000000"/>
                <w:sz w:val="20"/>
                <w:szCs w:val="20"/>
              </w:rPr>
            </w:pPr>
            <w:r w:rsidRPr="00336E0D">
              <w:rPr>
                <w:bCs/>
                <w:color w:val="000000"/>
                <w:sz w:val="20"/>
                <w:szCs w:val="20"/>
              </w:rPr>
              <w:t>(</w:t>
            </w:r>
            <w:r>
              <w:rPr>
                <w:bCs/>
                <w:color w:val="000000"/>
                <w:sz w:val="20"/>
                <w:szCs w:val="20"/>
              </w:rPr>
              <w:t>b</w:t>
            </w:r>
            <w:r w:rsidRPr="00336E0D">
              <w:rPr>
                <w:bCs/>
                <w:color w:val="000000"/>
                <w:sz w:val="20"/>
                <w:szCs w:val="20"/>
              </w:rPr>
              <w:t xml:space="preserve">) </w:t>
            </w:r>
            <w:r>
              <w:rPr>
                <w:bCs/>
                <w:color w:val="000000"/>
                <w:sz w:val="20"/>
                <w:szCs w:val="20"/>
              </w:rPr>
              <w:t>Sample for Kanchan Cheese, Yak Cheese, Mozzarella Cheese and Paneer are attached herewith.</w:t>
            </w:r>
          </w:p>
        </w:tc>
        <w:tc>
          <w:tcPr>
            <w:tcW w:w="765" w:type="dxa"/>
          </w:tcPr>
          <w:p w:rsidR="00941449" w:rsidRDefault="00941449" w:rsidP="00EF2B55">
            <w:pPr>
              <w:autoSpaceDE w:val="0"/>
              <w:autoSpaceDN w:val="0"/>
              <w:adjustRightInd w:val="0"/>
              <w:spacing w:line="360" w:lineRule="auto"/>
              <w:jc w:val="right"/>
              <w:rPr>
                <w:bCs/>
                <w:color w:val="000000"/>
                <w:sz w:val="20"/>
                <w:szCs w:val="20"/>
              </w:rPr>
            </w:pPr>
            <w:r>
              <w:rPr>
                <w:sz w:val="20"/>
              </w:rPr>
              <w:t>49</w:t>
            </w:r>
          </w:p>
        </w:tc>
      </w:tr>
      <w:tr w:rsidR="008123A3" w:rsidTr="00DC17C4">
        <w:tc>
          <w:tcPr>
            <w:tcW w:w="7470" w:type="dxa"/>
          </w:tcPr>
          <w:p w:rsidR="008123A3" w:rsidRDefault="008123A3" w:rsidP="008123A3">
            <w:pPr>
              <w:autoSpaceDE w:val="0"/>
              <w:autoSpaceDN w:val="0"/>
              <w:adjustRightInd w:val="0"/>
              <w:spacing w:line="360" w:lineRule="auto"/>
              <w:jc w:val="both"/>
              <w:rPr>
                <w:bCs/>
                <w:color w:val="000000"/>
                <w:sz w:val="20"/>
                <w:szCs w:val="20"/>
              </w:rPr>
            </w:pPr>
            <w:r>
              <w:rPr>
                <w:bCs/>
                <w:color w:val="000000"/>
                <w:sz w:val="20"/>
                <w:szCs w:val="20"/>
              </w:rPr>
              <w:t xml:space="preserve">                4.</w:t>
            </w:r>
            <w:r w:rsidRPr="00C9024B">
              <w:rPr>
                <w:bCs/>
                <w:color w:val="000000"/>
                <w:sz w:val="20"/>
                <w:szCs w:val="20"/>
              </w:rPr>
              <w:t xml:space="preserve"> </w:t>
            </w:r>
            <w:r>
              <w:rPr>
                <w:bCs/>
                <w:color w:val="000000"/>
                <w:sz w:val="20"/>
              </w:rPr>
              <w:t>Inspection and Test</w:t>
            </w:r>
          </w:p>
        </w:tc>
        <w:tc>
          <w:tcPr>
            <w:tcW w:w="765" w:type="dxa"/>
          </w:tcPr>
          <w:p w:rsidR="008123A3" w:rsidRDefault="008123A3" w:rsidP="00167659">
            <w:pPr>
              <w:autoSpaceDE w:val="0"/>
              <w:autoSpaceDN w:val="0"/>
              <w:adjustRightInd w:val="0"/>
              <w:spacing w:line="360" w:lineRule="auto"/>
              <w:jc w:val="right"/>
              <w:rPr>
                <w:bCs/>
                <w:color w:val="000000"/>
                <w:sz w:val="20"/>
                <w:szCs w:val="20"/>
              </w:rPr>
            </w:pPr>
            <w:r>
              <w:rPr>
                <w:bCs/>
                <w:color w:val="000000"/>
                <w:sz w:val="20"/>
                <w:szCs w:val="20"/>
              </w:rPr>
              <w:t>50</w:t>
            </w:r>
          </w:p>
        </w:tc>
      </w:tr>
      <w:tr w:rsidR="008123A3" w:rsidTr="00DC17C4">
        <w:tc>
          <w:tcPr>
            <w:tcW w:w="7470" w:type="dxa"/>
          </w:tcPr>
          <w:p w:rsidR="008123A3" w:rsidRDefault="008123A3"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8123A3" w:rsidRDefault="008123A3" w:rsidP="008123A3">
            <w:pPr>
              <w:autoSpaceDE w:val="0"/>
              <w:autoSpaceDN w:val="0"/>
              <w:adjustRightInd w:val="0"/>
              <w:spacing w:line="360" w:lineRule="auto"/>
              <w:jc w:val="right"/>
              <w:rPr>
                <w:bCs/>
                <w:color w:val="000000"/>
                <w:sz w:val="20"/>
                <w:szCs w:val="20"/>
              </w:rPr>
            </w:pPr>
            <w:r>
              <w:rPr>
                <w:bCs/>
                <w:color w:val="000000"/>
                <w:sz w:val="20"/>
                <w:szCs w:val="20"/>
              </w:rPr>
              <w:t>51</w:t>
            </w:r>
          </w:p>
        </w:tc>
      </w:tr>
      <w:tr w:rsidR="008123A3" w:rsidTr="00DC17C4">
        <w:tc>
          <w:tcPr>
            <w:tcW w:w="7470" w:type="dxa"/>
          </w:tcPr>
          <w:p w:rsidR="008123A3" w:rsidRDefault="008123A3"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8123A3" w:rsidRDefault="008123A3" w:rsidP="00167659">
            <w:pPr>
              <w:autoSpaceDE w:val="0"/>
              <w:autoSpaceDN w:val="0"/>
              <w:adjustRightInd w:val="0"/>
              <w:spacing w:line="360" w:lineRule="auto"/>
              <w:jc w:val="right"/>
              <w:rPr>
                <w:bCs/>
                <w:color w:val="000000"/>
                <w:sz w:val="20"/>
                <w:szCs w:val="20"/>
              </w:rPr>
            </w:pPr>
            <w:r>
              <w:rPr>
                <w:bCs/>
                <w:color w:val="000000"/>
                <w:sz w:val="20"/>
                <w:szCs w:val="20"/>
              </w:rPr>
              <w:t>51</w:t>
            </w:r>
          </w:p>
        </w:tc>
      </w:tr>
      <w:tr w:rsidR="008123A3" w:rsidTr="00DC17C4">
        <w:tc>
          <w:tcPr>
            <w:tcW w:w="7470" w:type="dxa"/>
          </w:tcPr>
          <w:p w:rsidR="008123A3" w:rsidRDefault="008123A3"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8123A3" w:rsidRDefault="008123A3" w:rsidP="00A27877">
            <w:pPr>
              <w:autoSpaceDE w:val="0"/>
              <w:autoSpaceDN w:val="0"/>
              <w:adjustRightInd w:val="0"/>
              <w:spacing w:line="360" w:lineRule="auto"/>
              <w:jc w:val="right"/>
              <w:rPr>
                <w:bCs/>
                <w:color w:val="000000"/>
                <w:sz w:val="20"/>
                <w:szCs w:val="20"/>
              </w:rPr>
            </w:pPr>
            <w:r>
              <w:rPr>
                <w:bCs/>
                <w:color w:val="000000"/>
                <w:sz w:val="20"/>
                <w:szCs w:val="20"/>
              </w:rPr>
              <w:t>6</w:t>
            </w:r>
            <w:r w:rsidR="00A27877">
              <w:rPr>
                <w:bCs/>
                <w:color w:val="000000"/>
                <w:sz w:val="20"/>
                <w:szCs w:val="20"/>
              </w:rPr>
              <w:t>2</w:t>
            </w:r>
          </w:p>
        </w:tc>
      </w:tr>
      <w:tr w:rsidR="008123A3" w:rsidTr="00DC17C4">
        <w:tc>
          <w:tcPr>
            <w:tcW w:w="7470" w:type="dxa"/>
          </w:tcPr>
          <w:p w:rsidR="008123A3" w:rsidRPr="00C9024B" w:rsidRDefault="00A27877" w:rsidP="00EF2B55">
            <w:pPr>
              <w:autoSpaceDE w:val="0"/>
              <w:autoSpaceDN w:val="0"/>
              <w:adjustRightInd w:val="0"/>
              <w:spacing w:line="360" w:lineRule="auto"/>
              <w:jc w:val="both"/>
              <w:rPr>
                <w:bCs/>
                <w:color w:val="000000"/>
                <w:sz w:val="20"/>
                <w:szCs w:val="20"/>
              </w:rPr>
            </w:pPr>
            <w:r>
              <w:rPr>
                <w:bCs/>
                <w:color w:val="000000"/>
                <w:sz w:val="20"/>
                <w:szCs w:val="20"/>
              </w:rPr>
              <w:t>Section VIII. Contract Agreement</w:t>
            </w:r>
          </w:p>
        </w:tc>
        <w:tc>
          <w:tcPr>
            <w:tcW w:w="765" w:type="dxa"/>
          </w:tcPr>
          <w:p w:rsidR="008123A3" w:rsidRDefault="00A27877" w:rsidP="00FE66B5">
            <w:pPr>
              <w:autoSpaceDE w:val="0"/>
              <w:autoSpaceDN w:val="0"/>
              <w:adjustRightInd w:val="0"/>
              <w:spacing w:line="360" w:lineRule="auto"/>
              <w:jc w:val="right"/>
              <w:rPr>
                <w:bCs/>
                <w:color w:val="000000"/>
                <w:sz w:val="20"/>
                <w:szCs w:val="20"/>
              </w:rPr>
            </w:pPr>
            <w:r>
              <w:rPr>
                <w:bCs/>
                <w:color w:val="000000"/>
                <w:sz w:val="20"/>
                <w:szCs w:val="20"/>
              </w:rPr>
              <w:t>69</w:t>
            </w:r>
          </w:p>
        </w:tc>
      </w:tr>
      <w:tr w:rsidR="008123A3" w:rsidTr="00DC17C4">
        <w:tc>
          <w:tcPr>
            <w:tcW w:w="7470" w:type="dxa"/>
          </w:tcPr>
          <w:p w:rsidR="008123A3" w:rsidRPr="00C9024B" w:rsidRDefault="008123A3"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8123A3" w:rsidRDefault="008123A3" w:rsidP="00A27877">
            <w:pPr>
              <w:autoSpaceDE w:val="0"/>
              <w:autoSpaceDN w:val="0"/>
              <w:adjustRightInd w:val="0"/>
              <w:spacing w:line="360" w:lineRule="auto"/>
              <w:jc w:val="right"/>
              <w:rPr>
                <w:bCs/>
                <w:color w:val="000000"/>
                <w:sz w:val="20"/>
                <w:szCs w:val="20"/>
              </w:rPr>
            </w:pPr>
            <w:r>
              <w:rPr>
                <w:bCs/>
                <w:color w:val="000000"/>
                <w:sz w:val="20"/>
                <w:szCs w:val="20"/>
              </w:rPr>
              <w:t>7</w:t>
            </w:r>
            <w:r w:rsidR="00A27877">
              <w:rPr>
                <w:bCs/>
                <w:color w:val="000000"/>
                <w:sz w:val="20"/>
                <w:szCs w:val="20"/>
              </w:rPr>
              <w:t>0</w:t>
            </w:r>
          </w:p>
        </w:tc>
      </w:tr>
    </w:tbl>
    <w:p w:rsidR="00B8180E" w:rsidRDefault="00B8180E" w:rsidP="00EF2B55">
      <w:pPr>
        <w:autoSpaceDE w:val="0"/>
        <w:autoSpaceDN w:val="0"/>
        <w:adjustRightInd w:val="0"/>
        <w:spacing w:line="360" w:lineRule="auto"/>
        <w:jc w:val="center"/>
        <w:rPr>
          <w:bCs/>
          <w:color w:val="000000"/>
          <w:sz w:val="20"/>
          <w:szCs w:val="20"/>
        </w:rPr>
      </w:pPr>
    </w:p>
    <w:p w:rsidR="00714452" w:rsidRDefault="00714452" w:rsidP="00714452">
      <w:pPr>
        <w:autoSpaceDE w:val="0"/>
        <w:autoSpaceDN w:val="0"/>
        <w:adjustRightInd w:val="0"/>
        <w:jc w:val="center"/>
        <w:rPr>
          <w:b/>
          <w:bCs/>
          <w:color w:val="000000"/>
          <w:sz w:val="26"/>
          <w:szCs w:val="28"/>
        </w:rPr>
      </w:pPr>
      <w:r>
        <w:rPr>
          <w:b/>
          <w:bCs/>
          <w:color w:val="000000"/>
          <w:sz w:val="26"/>
          <w:szCs w:val="28"/>
        </w:rPr>
        <w:t>Dairy Development Corporation</w:t>
      </w:r>
    </w:p>
    <w:p w:rsidR="00714452" w:rsidRDefault="00714452" w:rsidP="00714452">
      <w:pPr>
        <w:autoSpaceDE w:val="0"/>
        <w:autoSpaceDN w:val="0"/>
        <w:adjustRightInd w:val="0"/>
        <w:jc w:val="center"/>
        <w:rPr>
          <w:bCs/>
          <w:color w:val="000000"/>
          <w:sz w:val="18"/>
          <w:szCs w:val="28"/>
        </w:rPr>
      </w:pPr>
      <w:r>
        <w:rPr>
          <w:bCs/>
          <w:color w:val="000000"/>
          <w:sz w:val="18"/>
          <w:szCs w:val="28"/>
        </w:rPr>
        <w:t>Central Office Lainchaur, Kathmandu, Nepal</w:t>
      </w:r>
    </w:p>
    <w:p w:rsidR="00714452" w:rsidRDefault="00714452" w:rsidP="00714452">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714452" w:rsidRDefault="00714452" w:rsidP="00714452">
      <w:pPr>
        <w:autoSpaceDE w:val="0"/>
        <w:autoSpaceDN w:val="0"/>
        <w:adjustRightInd w:val="0"/>
        <w:jc w:val="center"/>
        <w:rPr>
          <w:bCs/>
          <w:color w:val="000000"/>
          <w:sz w:val="2"/>
          <w:szCs w:val="20"/>
        </w:rPr>
      </w:pPr>
    </w:p>
    <w:p w:rsidR="0026753D" w:rsidRPr="0026753D" w:rsidRDefault="00714452" w:rsidP="00714452">
      <w:pPr>
        <w:autoSpaceDE w:val="0"/>
        <w:autoSpaceDN w:val="0"/>
        <w:adjustRightInd w:val="0"/>
        <w:jc w:val="center"/>
        <w:rPr>
          <w:b/>
          <w:bCs/>
          <w:color w:val="000000"/>
          <w:sz w:val="22"/>
          <w:szCs w:val="22"/>
          <w:u w:val="single"/>
        </w:rPr>
      </w:pPr>
      <w:r w:rsidRPr="0026753D">
        <w:rPr>
          <w:b/>
          <w:bCs/>
          <w:color w:val="000000"/>
          <w:sz w:val="22"/>
          <w:szCs w:val="22"/>
          <w:u w:val="single"/>
        </w:rPr>
        <w:t>Invitation</w:t>
      </w:r>
      <w:r w:rsidR="004C5292" w:rsidRPr="0026753D">
        <w:rPr>
          <w:b/>
          <w:bCs/>
          <w:color w:val="000000"/>
          <w:sz w:val="22"/>
          <w:szCs w:val="22"/>
          <w:u w:val="single"/>
        </w:rPr>
        <w:t xml:space="preserve"> of Bids</w:t>
      </w:r>
      <w:r w:rsidRPr="0026753D">
        <w:rPr>
          <w:b/>
          <w:bCs/>
          <w:color w:val="000000"/>
          <w:sz w:val="22"/>
          <w:szCs w:val="22"/>
          <w:u w:val="single"/>
        </w:rPr>
        <w:t xml:space="preserve"> For The Procurement of </w:t>
      </w:r>
      <w:r w:rsidR="0026753D" w:rsidRPr="0026753D">
        <w:rPr>
          <w:b/>
          <w:bCs/>
          <w:color w:val="000000"/>
          <w:sz w:val="22"/>
          <w:szCs w:val="22"/>
          <w:u w:val="single"/>
        </w:rPr>
        <w:t xml:space="preserve"> </w:t>
      </w:r>
      <w:r w:rsidR="0026753D" w:rsidRPr="0026753D">
        <w:rPr>
          <w:b/>
          <w:bCs/>
          <w:caps/>
          <w:color w:val="000000"/>
          <w:sz w:val="22"/>
          <w:szCs w:val="22"/>
          <w:u w:val="single"/>
        </w:rPr>
        <w:t>s</w:t>
      </w:r>
      <w:r w:rsidR="0026753D" w:rsidRPr="0026753D">
        <w:rPr>
          <w:b/>
          <w:bCs/>
          <w:color w:val="000000"/>
          <w:sz w:val="22"/>
          <w:szCs w:val="22"/>
          <w:u w:val="single"/>
        </w:rPr>
        <w:t xml:space="preserve">upply &amp; </w:t>
      </w:r>
      <w:r w:rsidR="0026753D" w:rsidRPr="0026753D">
        <w:rPr>
          <w:b/>
          <w:bCs/>
          <w:caps/>
          <w:color w:val="000000"/>
          <w:sz w:val="22"/>
          <w:szCs w:val="22"/>
          <w:u w:val="single"/>
        </w:rPr>
        <w:t>d</w:t>
      </w:r>
      <w:r w:rsidR="0026753D" w:rsidRPr="0026753D">
        <w:rPr>
          <w:b/>
          <w:bCs/>
          <w:color w:val="000000"/>
          <w:sz w:val="22"/>
          <w:szCs w:val="22"/>
          <w:u w:val="single"/>
        </w:rPr>
        <w:t xml:space="preserve">elivery of Five Layer </w:t>
      </w:r>
      <w:r w:rsidR="0026753D">
        <w:rPr>
          <w:b/>
          <w:bCs/>
          <w:color w:val="000000"/>
          <w:sz w:val="22"/>
          <w:szCs w:val="22"/>
          <w:u w:val="single"/>
        </w:rPr>
        <w:t xml:space="preserve">Barrier </w:t>
      </w:r>
      <w:r w:rsidR="0026753D" w:rsidRPr="0026753D">
        <w:rPr>
          <w:b/>
          <w:bCs/>
          <w:color w:val="000000"/>
          <w:sz w:val="22"/>
          <w:szCs w:val="22"/>
          <w:u w:val="single"/>
        </w:rPr>
        <w:t>Film</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bCs/>
          <w:color w:val="000000"/>
          <w:sz w:val="18"/>
          <w:szCs w:val="20"/>
        </w:rPr>
      </w:pPr>
      <w:r>
        <w:rPr>
          <w:b/>
          <w:bCs/>
          <w:color w:val="000000"/>
          <w:sz w:val="18"/>
          <w:szCs w:val="20"/>
        </w:rPr>
        <w:t xml:space="preserve">( First date of publication: </w:t>
      </w:r>
      <w:r w:rsidR="004A5D04">
        <w:rPr>
          <w:b/>
          <w:bCs/>
          <w:color w:val="000000"/>
          <w:sz w:val="18"/>
          <w:szCs w:val="20"/>
        </w:rPr>
        <w:t>26 January</w:t>
      </w:r>
      <w:r>
        <w:rPr>
          <w:b/>
          <w:bCs/>
          <w:color w:val="000000"/>
          <w:sz w:val="18"/>
          <w:szCs w:val="20"/>
        </w:rPr>
        <w:t xml:space="preserve"> 201</w:t>
      </w:r>
      <w:r w:rsidR="004A5D04">
        <w:rPr>
          <w:b/>
          <w:bCs/>
          <w:color w:val="000000"/>
          <w:sz w:val="18"/>
          <w:szCs w:val="20"/>
        </w:rPr>
        <w:t>7</w:t>
      </w:r>
      <w:r>
        <w:rPr>
          <w:b/>
          <w:bCs/>
          <w:color w:val="000000"/>
          <w:sz w:val="18"/>
          <w:szCs w:val="20"/>
        </w:rPr>
        <w:t xml:space="preserve"> )</w:t>
      </w:r>
    </w:p>
    <w:p w:rsidR="00714452" w:rsidRDefault="00714452" w:rsidP="00714452">
      <w:pPr>
        <w:tabs>
          <w:tab w:val="left" w:pos="180"/>
          <w:tab w:val="left" w:pos="270"/>
        </w:tabs>
        <w:autoSpaceDE w:val="0"/>
        <w:autoSpaceDN w:val="0"/>
        <w:adjustRightInd w:val="0"/>
        <w:ind w:left="270" w:hanging="270"/>
        <w:jc w:val="both"/>
        <w:rPr>
          <w:bCs/>
          <w:iCs/>
          <w:color w:val="000000"/>
          <w:sz w:val="4"/>
          <w:szCs w:val="6"/>
        </w:rPr>
      </w:pPr>
    </w:p>
    <w:p w:rsidR="00BB7B00" w:rsidRDefault="00714452" w:rsidP="00BB7B00">
      <w:pPr>
        <w:tabs>
          <w:tab w:val="left" w:pos="180"/>
          <w:tab w:val="left" w:pos="270"/>
        </w:tabs>
        <w:autoSpaceDE w:val="0"/>
        <w:autoSpaceDN w:val="0"/>
        <w:adjustRightInd w:val="0"/>
        <w:ind w:left="270" w:hanging="270"/>
        <w:jc w:val="both"/>
        <w:rPr>
          <w:color w:val="000000"/>
          <w:sz w:val="18"/>
          <w:szCs w:val="20"/>
        </w:rPr>
      </w:pPr>
      <w:r>
        <w:rPr>
          <w:bCs/>
          <w:iCs/>
          <w:color w:val="000000"/>
          <w:sz w:val="18"/>
          <w:szCs w:val="20"/>
        </w:rPr>
        <w:t xml:space="preserve">1. </w:t>
      </w:r>
      <w:r>
        <w:rPr>
          <w:bCs/>
          <w:iCs/>
          <w:color w:val="000000"/>
          <w:sz w:val="18"/>
          <w:szCs w:val="20"/>
        </w:rPr>
        <w:tab/>
      </w:r>
      <w:r>
        <w:rPr>
          <w:color w:val="000000"/>
          <w:sz w:val="18"/>
          <w:szCs w:val="20"/>
        </w:rPr>
        <w:t>D</w:t>
      </w:r>
      <w:r w:rsidR="00AE30EF">
        <w:rPr>
          <w:color w:val="000000"/>
          <w:sz w:val="18"/>
          <w:szCs w:val="20"/>
        </w:rPr>
        <w:t>airy Development Corporation (D</w:t>
      </w:r>
      <w:r>
        <w:rPr>
          <w:color w:val="000000"/>
          <w:sz w:val="18"/>
          <w:szCs w:val="20"/>
        </w:rPr>
        <w:t>DC</w:t>
      </w:r>
      <w:r w:rsidR="00AE30EF">
        <w:rPr>
          <w:color w:val="000000"/>
          <w:sz w:val="18"/>
          <w:szCs w:val="20"/>
        </w:rPr>
        <w:t>), Central Office</w:t>
      </w:r>
      <w:r>
        <w:rPr>
          <w:color w:val="000000"/>
          <w:sz w:val="18"/>
          <w:szCs w:val="20"/>
        </w:rPr>
        <w:t xml:space="preserve"> invites sealed bids from eligible bidders for the p</w:t>
      </w:r>
      <w:r w:rsidR="00BB7B00">
        <w:rPr>
          <w:color w:val="000000"/>
          <w:sz w:val="18"/>
          <w:szCs w:val="20"/>
        </w:rPr>
        <w:t xml:space="preserve">rocurement of </w:t>
      </w:r>
      <w:r w:rsidR="00AE30EF">
        <w:rPr>
          <w:color w:val="000000"/>
          <w:sz w:val="18"/>
          <w:szCs w:val="20"/>
        </w:rPr>
        <w:t xml:space="preserve">following </w:t>
      </w:r>
      <w:r w:rsidR="0026753D">
        <w:rPr>
          <w:color w:val="000000"/>
          <w:sz w:val="18"/>
          <w:szCs w:val="20"/>
        </w:rPr>
        <w:t>Five Layer Barrier Film</w:t>
      </w:r>
      <w:r w:rsidR="00AE30EF">
        <w:rPr>
          <w:color w:val="000000"/>
          <w:sz w:val="18"/>
          <w:szCs w:val="20"/>
        </w:rPr>
        <w:t xml:space="preserve"> </w:t>
      </w:r>
      <w:r w:rsidR="00022F0D">
        <w:rPr>
          <w:color w:val="000000"/>
          <w:sz w:val="18"/>
          <w:szCs w:val="20"/>
        </w:rPr>
        <w:t xml:space="preserve"> and EVOH-PE Film </w:t>
      </w:r>
      <w:r>
        <w:rPr>
          <w:color w:val="000000"/>
          <w:sz w:val="20"/>
          <w:szCs w:val="20"/>
        </w:rPr>
        <w:t xml:space="preserve">as </w:t>
      </w:r>
      <w:r>
        <w:rPr>
          <w:sz w:val="18"/>
          <w:szCs w:val="20"/>
        </w:rPr>
        <w:t xml:space="preserve">per DDC's Specification under </w:t>
      </w:r>
      <w:r>
        <w:rPr>
          <w:color w:val="000000"/>
          <w:sz w:val="18"/>
          <w:szCs w:val="20"/>
        </w:rPr>
        <w:t xml:space="preserve">ICB procedures. </w:t>
      </w:r>
    </w:p>
    <w:p w:rsidR="00AE30EF" w:rsidRDefault="00AE30EF" w:rsidP="00BB7B00">
      <w:pPr>
        <w:tabs>
          <w:tab w:val="left" w:pos="180"/>
          <w:tab w:val="left" w:pos="270"/>
        </w:tabs>
        <w:autoSpaceDE w:val="0"/>
        <w:autoSpaceDN w:val="0"/>
        <w:adjustRightInd w:val="0"/>
        <w:ind w:left="270" w:hanging="270"/>
        <w:jc w:val="both"/>
        <w:rPr>
          <w:color w:val="000000"/>
          <w:sz w:val="18"/>
          <w:szCs w:val="20"/>
        </w:rPr>
      </w:pPr>
    </w:p>
    <w:tbl>
      <w:tblPr>
        <w:tblStyle w:val="TableGrid"/>
        <w:tblW w:w="9070" w:type="dxa"/>
        <w:tblInd w:w="468" w:type="dxa"/>
        <w:tblLayout w:type="fixed"/>
        <w:tblLook w:val="04A0"/>
      </w:tblPr>
      <w:tblGrid>
        <w:gridCol w:w="630"/>
        <w:gridCol w:w="2952"/>
        <w:gridCol w:w="3618"/>
        <w:gridCol w:w="1870"/>
      </w:tblGrid>
      <w:tr w:rsidR="0026753D" w:rsidTr="00EC62E2">
        <w:tc>
          <w:tcPr>
            <w:tcW w:w="630" w:type="dxa"/>
          </w:tcPr>
          <w:p w:rsidR="0026753D" w:rsidRDefault="00EC62E2" w:rsidP="00EC62E2">
            <w:pPr>
              <w:tabs>
                <w:tab w:val="left" w:pos="180"/>
                <w:tab w:val="left" w:pos="270"/>
              </w:tabs>
              <w:autoSpaceDE w:val="0"/>
              <w:autoSpaceDN w:val="0"/>
              <w:adjustRightInd w:val="0"/>
              <w:jc w:val="center"/>
              <w:rPr>
                <w:color w:val="000000"/>
                <w:sz w:val="18"/>
                <w:szCs w:val="20"/>
              </w:rPr>
            </w:pPr>
            <w:r>
              <w:rPr>
                <w:color w:val="000000"/>
                <w:sz w:val="18"/>
                <w:szCs w:val="20"/>
              </w:rPr>
              <w:t>Item No</w:t>
            </w:r>
            <w:r w:rsidR="0026753D">
              <w:rPr>
                <w:color w:val="000000"/>
                <w:sz w:val="18"/>
                <w:szCs w:val="20"/>
              </w:rPr>
              <w:t>.</w:t>
            </w:r>
          </w:p>
        </w:tc>
        <w:tc>
          <w:tcPr>
            <w:tcW w:w="2952" w:type="dxa"/>
          </w:tcPr>
          <w:p w:rsidR="0026753D" w:rsidRDefault="0026753D" w:rsidP="00AE30EF">
            <w:pPr>
              <w:tabs>
                <w:tab w:val="left" w:pos="180"/>
                <w:tab w:val="left" w:pos="270"/>
              </w:tabs>
              <w:autoSpaceDE w:val="0"/>
              <w:autoSpaceDN w:val="0"/>
              <w:adjustRightInd w:val="0"/>
              <w:jc w:val="center"/>
              <w:rPr>
                <w:color w:val="000000"/>
                <w:sz w:val="18"/>
                <w:szCs w:val="20"/>
              </w:rPr>
            </w:pPr>
            <w:r>
              <w:rPr>
                <w:color w:val="000000"/>
                <w:sz w:val="18"/>
                <w:szCs w:val="20"/>
              </w:rPr>
              <w:t>Contract Identification No.</w:t>
            </w:r>
          </w:p>
        </w:tc>
        <w:tc>
          <w:tcPr>
            <w:tcW w:w="3618" w:type="dxa"/>
          </w:tcPr>
          <w:p w:rsidR="0026753D" w:rsidRDefault="0026753D" w:rsidP="0026753D">
            <w:pPr>
              <w:tabs>
                <w:tab w:val="left" w:pos="180"/>
                <w:tab w:val="left" w:pos="270"/>
              </w:tabs>
              <w:autoSpaceDE w:val="0"/>
              <w:autoSpaceDN w:val="0"/>
              <w:adjustRightInd w:val="0"/>
              <w:jc w:val="center"/>
              <w:rPr>
                <w:color w:val="000000"/>
                <w:sz w:val="18"/>
                <w:szCs w:val="20"/>
              </w:rPr>
            </w:pPr>
            <w:r>
              <w:rPr>
                <w:color w:val="000000"/>
                <w:sz w:val="18"/>
                <w:szCs w:val="20"/>
              </w:rPr>
              <w:t xml:space="preserve">Description </w:t>
            </w:r>
          </w:p>
        </w:tc>
        <w:tc>
          <w:tcPr>
            <w:tcW w:w="1870" w:type="dxa"/>
          </w:tcPr>
          <w:p w:rsidR="0026753D" w:rsidRDefault="0026753D" w:rsidP="00AE30EF">
            <w:pPr>
              <w:tabs>
                <w:tab w:val="left" w:pos="180"/>
                <w:tab w:val="left" w:pos="270"/>
              </w:tabs>
              <w:autoSpaceDE w:val="0"/>
              <w:autoSpaceDN w:val="0"/>
              <w:adjustRightInd w:val="0"/>
              <w:jc w:val="center"/>
              <w:rPr>
                <w:color w:val="000000"/>
                <w:sz w:val="18"/>
                <w:szCs w:val="20"/>
              </w:rPr>
            </w:pPr>
            <w:r>
              <w:rPr>
                <w:color w:val="000000"/>
                <w:sz w:val="18"/>
                <w:szCs w:val="20"/>
              </w:rPr>
              <w:t>Quantity</w:t>
            </w:r>
          </w:p>
        </w:tc>
      </w:tr>
      <w:tr w:rsidR="00EC62E2" w:rsidTr="00EC62E2">
        <w:tc>
          <w:tcPr>
            <w:tcW w:w="630" w:type="dxa"/>
          </w:tcPr>
          <w:p w:rsidR="00EC62E2" w:rsidRDefault="00EC62E2" w:rsidP="00EC62E2">
            <w:pPr>
              <w:tabs>
                <w:tab w:val="left" w:pos="180"/>
                <w:tab w:val="left" w:pos="270"/>
              </w:tabs>
              <w:autoSpaceDE w:val="0"/>
              <w:autoSpaceDN w:val="0"/>
              <w:adjustRightInd w:val="0"/>
              <w:jc w:val="center"/>
              <w:rPr>
                <w:color w:val="000000"/>
                <w:sz w:val="18"/>
                <w:szCs w:val="20"/>
              </w:rPr>
            </w:pPr>
            <w:r>
              <w:rPr>
                <w:color w:val="000000"/>
                <w:sz w:val="18"/>
                <w:szCs w:val="20"/>
              </w:rPr>
              <w:t>1</w:t>
            </w:r>
          </w:p>
        </w:tc>
        <w:tc>
          <w:tcPr>
            <w:tcW w:w="2952" w:type="dxa"/>
            <w:vMerge w:val="restart"/>
          </w:tcPr>
          <w:p w:rsidR="00CA09B1" w:rsidRDefault="00CA09B1" w:rsidP="0026753D">
            <w:pPr>
              <w:autoSpaceDE w:val="0"/>
              <w:autoSpaceDN w:val="0"/>
              <w:adjustRightInd w:val="0"/>
              <w:jc w:val="center"/>
              <w:rPr>
                <w:bCs/>
                <w:color w:val="000000"/>
                <w:sz w:val="18"/>
                <w:szCs w:val="20"/>
              </w:rPr>
            </w:pPr>
          </w:p>
          <w:p w:rsidR="00CA09B1" w:rsidRDefault="00CA09B1" w:rsidP="0026753D">
            <w:pPr>
              <w:autoSpaceDE w:val="0"/>
              <w:autoSpaceDN w:val="0"/>
              <w:adjustRightInd w:val="0"/>
              <w:jc w:val="center"/>
              <w:rPr>
                <w:bCs/>
                <w:color w:val="000000"/>
                <w:sz w:val="18"/>
                <w:szCs w:val="20"/>
              </w:rPr>
            </w:pPr>
          </w:p>
          <w:p w:rsidR="00EC62E2" w:rsidRDefault="00EC62E2" w:rsidP="0026753D">
            <w:pPr>
              <w:autoSpaceDE w:val="0"/>
              <w:autoSpaceDN w:val="0"/>
              <w:adjustRightInd w:val="0"/>
              <w:jc w:val="center"/>
              <w:rPr>
                <w:bCs/>
                <w:color w:val="000000"/>
                <w:sz w:val="18"/>
                <w:szCs w:val="20"/>
              </w:rPr>
            </w:pPr>
            <w:r>
              <w:rPr>
                <w:bCs/>
                <w:color w:val="000000"/>
                <w:sz w:val="18"/>
                <w:szCs w:val="20"/>
              </w:rPr>
              <w:t>IFB No.: DDC/ICB/</w:t>
            </w:r>
            <w:r w:rsidR="00F3256C">
              <w:rPr>
                <w:bCs/>
                <w:color w:val="000000"/>
                <w:sz w:val="18"/>
                <w:szCs w:val="20"/>
              </w:rPr>
              <w:t>1</w:t>
            </w:r>
            <w:r w:rsidR="000968A1">
              <w:rPr>
                <w:bCs/>
                <w:color w:val="000000"/>
                <w:sz w:val="18"/>
                <w:szCs w:val="20"/>
              </w:rPr>
              <w:t>1</w:t>
            </w:r>
            <w:r>
              <w:rPr>
                <w:bCs/>
                <w:color w:val="000000"/>
                <w:sz w:val="18"/>
                <w:szCs w:val="20"/>
              </w:rPr>
              <w:t>/</w:t>
            </w:r>
            <w:r w:rsidR="000F3B13">
              <w:rPr>
                <w:bCs/>
                <w:color w:val="000000"/>
                <w:sz w:val="18"/>
                <w:szCs w:val="20"/>
              </w:rPr>
              <w:t>MBF</w:t>
            </w:r>
            <w:r>
              <w:rPr>
                <w:bCs/>
                <w:color w:val="000000"/>
                <w:sz w:val="18"/>
                <w:szCs w:val="20"/>
              </w:rPr>
              <w:t>/073/074</w:t>
            </w:r>
          </w:p>
          <w:p w:rsidR="00EC62E2" w:rsidRDefault="00EC62E2" w:rsidP="00AE30EF">
            <w:pPr>
              <w:autoSpaceDE w:val="0"/>
              <w:autoSpaceDN w:val="0"/>
              <w:adjustRightInd w:val="0"/>
              <w:jc w:val="both"/>
              <w:rPr>
                <w:color w:val="000000"/>
                <w:sz w:val="18"/>
                <w:szCs w:val="20"/>
              </w:rPr>
            </w:pPr>
          </w:p>
        </w:tc>
        <w:tc>
          <w:tcPr>
            <w:tcW w:w="3618" w:type="dxa"/>
          </w:tcPr>
          <w:p w:rsidR="00EC62E2" w:rsidRDefault="00EC62E2" w:rsidP="0026753D">
            <w:pPr>
              <w:autoSpaceDE w:val="0"/>
              <w:autoSpaceDN w:val="0"/>
              <w:adjustRightInd w:val="0"/>
              <w:jc w:val="both"/>
              <w:rPr>
                <w:color w:val="000000"/>
                <w:sz w:val="18"/>
                <w:szCs w:val="20"/>
              </w:rPr>
            </w:pPr>
            <w:r>
              <w:rPr>
                <w:color w:val="000000"/>
                <w:sz w:val="18"/>
                <w:szCs w:val="20"/>
              </w:rPr>
              <w:t xml:space="preserve">Five Layer Barrier Film for Ghee Packaging  </w:t>
            </w:r>
          </w:p>
        </w:tc>
        <w:tc>
          <w:tcPr>
            <w:tcW w:w="1870" w:type="dxa"/>
          </w:tcPr>
          <w:p w:rsidR="00EC62E2" w:rsidRPr="0026753D" w:rsidRDefault="00EC62E2" w:rsidP="0026753D">
            <w:pPr>
              <w:tabs>
                <w:tab w:val="left" w:pos="180"/>
                <w:tab w:val="left" w:pos="270"/>
              </w:tabs>
              <w:autoSpaceDE w:val="0"/>
              <w:autoSpaceDN w:val="0"/>
              <w:adjustRightInd w:val="0"/>
              <w:jc w:val="center"/>
              <w:rPr>
                <w:b/>
                <w:bCs/>
                <w:color w:val="000000"/>
                <w:sz w:val="18"/>
                <w:szCs w:val="20"/>
              </w:rPr>
            </w:pPr>
            <w:r w:rsidRPr="0026753D">
              <w:rPr>
                <w:b/>
                <w:bCs/>
                <w:color w:val="000000"/>
                <w:sz w:val="18"/>
                <w:szCs w:val="20"/>
              </w:rPr>
              <w:t>10 M.Ton</w:t>
            </w:r>
          </w:p>
          <w:p w:rsidR="00EC62E2" w:rsidRPr="00D87709" w:rsidRDefault="00EC62E2" w:rsidP="00D87709">
            <w:pPr>
              <w:tabs>
                <w:tab w:val="left" w:pos="180"/>
                <w:tab w:val="left" w:pos="270"/>
              </w:tabs>
              <w:autoSpaceDE w:val="0"/>
              <w:autoSpaceDN w:val="0"/>
              <w:adjustRightInd w:val="0"/>
              <w:jc w:val="center"/>
              <w:rPr>
                <w:color w:val="000000"/>
                <w:sz w:val="18"/>
                <w:szCs w:val="20"/>
              </w:rPr>
            </w:pPr>
            <w:r w:rsidRPr="00D87709">
              <w:rPr>
                <w:color w:val="000000"/>
                <w:sz w:val="18"/>
                <w:szCs w:val="20"/>
              </w:rPr>
              <w:t>( 5 M.Ton for 1/2 Ltr.</w:t>
            </w:r>
          </w:p>
          <w:p w:rsidR="00EC62E2" w:rsidRDefault="00EC62E2" w:rsidP="00D87709">
            <w:pPr>
              <w:tabs>
                <w:tab w:val="left" w:pos="180"/>
                <w:tab w:val="left" w:pos="270"/>
              </w:tabs>
              <w:autoSpaceDE w:val="0"/>
              <w:autoSpaceDN w:val="0"/>
              <w:adjustRightInd w:val="0"/>
              <w:jc w:val="center"/>
              <w:rPr>
                <w:color w:val="000000"/>
                <w:sz w:val="18"/>
                <w:szCs w:val="20"/>
              </w:rPr>
            </w:pPr>
            <w:r w:rsidRPr="00D87709">
              <w:rPr>
                <w:color w:val="000000"/>
                <w:sz w:val="18"/>
                <w:szCs w:val="20"/>
              </w:rPr>
              <w:t xml:space="preserve"> 5 M. Ton for 1 Ltr. )</w:t>
            </w:r>
          </w:p>
        </w:tc>
      </w:tr>
      <w:tr w:rsidR="00EC62E2" w:rsidTr="00EC62E2">
        <w:tc>
          <w:tcPr>
            <w:tcW w:w="630" w:type="dxa"/>
          </w:tcPr>
          <w:p w:rsidR="00EC62E2" w:rsidRDefault="00EC62E2" w:rsidP="00EC62E2">
            <w:pPr>
              <w:tabs>
                <w:tab w:val="left" w:pos="180"/>
                <w:tab w:val="left" w:pos="270"/>
              </w:tabs>
              <w:autoSpaceDE w:val="0"/>
              <w:autoSpaceDN w:val="0"/>
              <w:adjustRightInd w:val="0"/>
              <w:jc w:val="center"/>
              <w:rPr>
                <w:color w:val="000000"/>
                <w:sz w:val="18"/>
                <w:szCs w:val="20"/>
              </w:rPr>
            </w:pPr>
            <w:r>
              <w:rPr>
                <w:color w:val="000000"/>
                <w:sz w:val="18"/>
                <w:szCs w:val="20"/>
              </w:rPr>
              <w:t>2</w:t>
            </w:r>
          </w:p>
        </w:tc>
        <w:tc>
          <w:tcPr>
            <w:tcW w:w="2952" w:type="dxa"/>
            <w:vMerge/>
          </w:tcPr>
          <w:p w:rsidR="00EC62E2" w:rsidRDefault="00EC62E2" w:rsidP="00BB7B00">
            <w:pPr>
              <w:tabs>
                <w:tab w:val="left" w:pos="180"/>
                <w:tab w:val="left" w:pos="270"/>
              </w:tabs>
              <w:autoSpaceDE w:val="0"/>
              <w:autoSpaceDN w:val="0"/>
              <w:adjustRightInd w:val="0"/>
              <w:jc w:val="both"/>
              <w:rPr>
                <w:color w:val="000000"/>
                <w:sz w:val="18"/>
                <w:szCs w:val="20"/>
              </w:rPr>
            </w:pPr>
          </w:p>
        </w:tc>
        <w:tc>
          <w:tcPr>
            <w:tcW w:w="3618" w:type="dxa"/>
          </w:tcPr>
          <w:p w:rsidR="00DC6A17" w:rsidRDefault="00DC6A17" w:rsidP="00DC6A17">
            <w:pPr>
              <w:tabs>
                <w:tab w:val="left" w:pos="180"/>
                <w:tab w:val="left" w:pos="270"/>
              </w:tabs>
              <w:autoSpaceDE w:val="0"/>
              <w:autoSpaceDN w:val="0"/>
              <w:adjustRightInd w:val="0"/>
              <w:jc w:val="both"/>
              <w:rPr>
                <w:color w:val="000000"/>
                <w:sz w:val="18"/>
                <w:szCs w:val="20"/>
              </w:rPr>
            </w:pPr>
            <w:r>
              <w:rPr>
                <w:color w:val="000000"/>
                <w:sz w:val="18"/>
                <w:szCs w:val="20"/>
              </w:rPr>
              <w:t>Five Layer( EVOH-PE Film) Preformed Bag for vacuum packing of cheese &amp; Paneer of  200 Gram, 500 Gram and 1 Kg.</w:t>
            </w:r>
          </w:p>
        </w:tc>
        <w:tc>
          <w:tcPr>
            <w:tcW w:w="1870" w:type="dxa"/>
          </w:tcPr>
          <w:p w:rsidR="00EC62E2" w:rsidRDefault="00DC6A17" w:rsidP="00DC6A17">
            <w:pPr>
              <w:tabs>
                <w:tab w:val="left" w:pos="180"/>
                <w:tab w:val="left" w:pos="270"/>
              </w:tabs>
              <w:autoSpaceDE w:val="0"/>
              <w:autoSpaceDN w:val="0"/>
              <w:adjustRightInd w:val="0"/>
              <w:jc w:val="center"/>
              <w:rPr>
                <w:b/>
                <w:bCs/>
                <w:color w:val="000000"/>
                <w:sz w:val="18"/>
                <w:szCs w:val="20"/>
              </w:rPr>
            </w:pPr>
            <w:r w:rsidRPr="00DC6A17">
              <w:rPr>
                <w:b/>
                <w:bCs/>
                <w:color w:val="000000"/>
                <w:sz w:val="18"/>
                <w:szCs w:val="20"/>
              </w:rPr>
              <w:t>7</w:t>
            </w:r>
            <w:r>
              <w:rPr>
                <w:b/>
                <w:bCs/>
                <w:color w:val="000000"/>
                <w:sz w:val="18"/>
                <w:szCs w:val="20"/>
              </w:rPr>
              <w:t>,</w:t>
            </w:r>
            <w:r w:rsidRPr="00DC6A17">
              <w:rPr>
                <w:b/>
                <w:bCs/>
                <w:color w:val="000000"/>
                <w:sz w:val="18"/>
                <w:szCs w:val="20"/>
              </w:rPr>
              <w:t>105 Kg.</w:t>
            </w:r>
          </w:p>
          <w:p w:rsidR="00DC6A17" w:rsidRPr="00DC6A17" w:rsidRDefault="00DC6A17" w:rsidP="00DC6A17">
            <w:pPr>
              <w:tabs>
                <w:tab w:val="left" w:pos="180"/>
                <w:tab w:val="left" w:pos="270"/>
              </w:tabs>
              <w:autoSpaceDE w:val="0"/>
              <w:autoSpaceDN w:val="0"/>
              <w:adjustRightInd w:val="0"/>
              <w:jc w:val="center"/>
              <w:rPr>
                <w:b/>
                <w:bCs/>
                <w:color w:val="000000"/>
                <w:sz w:val="18"/>
                <w:szCs w:val="20"/>
              </w:rPr>
            </w:pPr>
          </w:p>
        </w:tc>
      </w:tr>
    </w:tbl>
    <w:p w:rsidR="00714452" w:rsidRDefault="00714452" w:rsidP="00BB7B00">
      <w:pPr>
        <w:tabs>
          <w:tab w:val="left" w:pos="180"/>
          <w:tab w:val="left" w:pos="270"/>
        </w:tabs>
        <w:autoSpaceDE w:val="0"/>
        <w:autoSpaceDN w:val="0"/>
        <w:adjustRightInd w:val="0"/>
        <w:ind w:left="270" w:hanging="270"/>
        <w:jc w:val="both"/>
        <w:rPr>
          <w:color w:val="000000"/>
          <w:sz w:val="4"/>
          <w:szCs w:val="6"/>
        </w:rPr>
      </w:pPr>
      <w:r>
        <w:rPr>
          <w:bCs/>
          <w:iCs/>
          <w:color w:val="000000"/>
          <w:sz w:val="18"/>
          <w:szCs w:val="20"/>
        </w:rPr>
        <w:t xml:space="preserve">2. </w:t>
      </w:r>
      <w:r>
        <w:rPr>
          <w:bCs/>
          <w:iCs/>
          <w:color w:val="000000"/>
          <w:sz w:val="18"/>
          <w:szCs w:val="20"/>
        </w:rPr>
        <w:tab/>
      </w:r>
      <w:r>
        <w:rPr>
          <w:color w:val="000000"/>
          <w:sz w:val="18"/>
          <w:szCs w:val="20"/>
        </w:rPr>
        <w:t>Eligible Bidders may obtain further information and ins</w:t>
      </w:r>
      <w:r w:rsidR="00B965B3">
        <w:rPr>
          <w:color w:val="000000"/>
          <w:sz w:val="18"/>
          <w:szCs w:val="20"/>
        </w:rPr>
        <w:t xml:space="preserve">pect the bidding documents at </w:t>
      </w:r>
      <w:r>
        <w:rPr>
          <w:color w:val="000000"/>
          <w:sz w:val="18"/>
          <w:szCs w:val="20"/>
        </w:rPr>
        <w:t xml:space="preserve">Central office of  </w:t>
      </w:r>
      <w:r>
        <w:rPr>
          <w:b/>
          <w:color w:val="000000"/>
          <w:sz w:val="18"/>
          <w:szCs w:val="20"/>
        </w:rPr>
        <w:t>DDC, Lainchaur, Kathmandu, Nepal</w:t>
      </w:r>
      <w:r>
        <w:rPr>
          <w:color w:val="000000"/>
          <w:sz w:val="18"/>
          <w:szCs w:val="20"/>
        </w:rPr>
        <w:t xml:space="preserve"> </w:t>
      </w:r>
      <w:r>
        <w:rPr>
          <w:b/>
          <w:color w:val="000000"/>
          <w:sz w:val="18"/>
          <w:szCs w:val="20"/>
        </w:rPr>
        <w:t>,</w:t>
      </w:r>
      <w:r>
        <w:rPr>
          <w:color w:val="000000"/>
          <w:sz w:val="18"/>
          <w:szCs w:val="20"/>
        </w:rPr>
        <w:t xml:space="preserve"> </w:t>
      </w:r>
      <w:r>
        <w:rPr>
          <w:b/>
          <w:color w:val="000000"/>
          <w:sz w:val="18"/>
          <w:szCs w:val="20"/>
        </w:rPr>
        <w:t xml:space="preserve">E-mail :info@dairydev.com.np, Telephone:+977-01-4411710, Fax: -+977-01-4417215 or </w:t>
      </w:r>
      <w:r w:rsidR="00C559C4">
        <w:rPr>
          <w:b/>
          <w:color w:val="000000"/>
          <w:sz w:val="18"/>
          <w:szCs w:val="20"/>
        </w:rPr>
        <w:t>may visit DDC website (http://www.</w:t>
      </w:r>
      <w:r>
        <w:rPr>
          <w:b/>
          <w:sz w:val="18"/>
          <w:szCs w:val="20"/>
        </w:rPr>
        <w:t>dairydev.com.np.</w:t>
      </w:r>
      <w:r w:rsidR="00C559C4">
        <w:rPr>
          <w:b/>
          <w:sz w:val="18"/>
          <w:szCs w:val="20"/>
        </w:rPr>
        <w:t>).</w:t>
      </w:r>
      <w:r>
        <w:rPr>
          <w:b/>
          <w:color w:val="000000"/>
          <w:sz w:val="18"/>
          <w:szCs w:val="20"/>
        </w:rPr>
        <w:t xml:space="preserve"> </w:t>
      </w:r>
    </w:p>
    <w:p w:rsidR="00714452" w:rsidRDefault="00714452" w:rsidP="00714452">
      <w:pPr>
        <w:tabs>
          <w:tab w:val="left" w:pos="270"/>
        </w:tabs>
        <w:autoSpaceDE w:val="0"/>
        <w:autoSpaceDN w:val="0"/>
        <w:adjustRightInd w:val="0"/>
        <w:jc w:val="both"/>
        <w:rPr>
          <w:color w:val="000000"/>
          <w:sz w:val="4"/>
          <w:szCs w:val="20"/>
        </w:rPr>
      </w:pPr>
    </w:p>
    <w:p w:rsidR="00714452" w:rsidRDefault="00714452" w:rsidP="00714452">
      <w:pPr>
        <w:tabs>
          <w:tab w:val="left" w:pos="270"/>
        </w:tabs>
        <w:autoSpaceDE w:val="0"/>
        <w:autoSpaceDN w:val="0"/>
        <w:adjustRightInd w:val="0"/>
        <w:ind w:left="270" w:hanging="270"/>
        <w:jc w:val="both"/>
        <w:rPr>
          <w:b/>
          <w:color w:val="000000"/>
          <w:sz w:val="18"/>
          <w:szCs w:val="20"/>
        </w:rPr>
      </w:pPr>
      <w:r>
        <w:rPr>
          <w:bCs/>
          <w:iCs/>
          <w:color w:val="000000"/>
          <w:sz w:val="18"/>
          <w:szCs w:val="20"/>
        </w:rPr>
        <w:t xml:space="preserve">3. </w:t>
      </w:r>
      <w:r>
        <w:rPr>
          <w:bCs/>
          <w:iCs/>
          <w:color w:val="000000"/>
          <w:sz w:val="18"/>
          <w:szCs w:val="20"/>
        </w:rPr>
        <w:tab/>
        <w:t xml:space="preserve">Bid </w:t>
      </w:r>
      <w:r>
        <w:rPr>
          <w:color w:val="000000"/>
          <w:sz w:val="18"/>
          <w:szCs w:val="20"/>
        </w:rPr>
        <w:t xml:space="preserve">documents may be purchased from DDC </w:t>
      </w:r>
      <w:r>
        <w:rPr>
          <w:b/>
          <w:color w:val="000000"/>
          <w:sz w:val="18"/>
          <w:szCs w:val="20"/>
        </w:rPr>
        <w:t xml:space="preserve">central office, Lainchaur  or Kathmandu Milk Supply Scheme, Balaju, Kathmandu </w:t>
      </w:r>
      <w:r>
        <w:rPr>
          <w:bCs/>
          <w:color w:val="000000"/>
          <w:sz w:val="18"/>
          <w:szCs w:val="20"/>
        </w:rPr>
        <w:t xml:space="preserve">within office hours of </w:t>
      </w:r>
      <w:r w:rsidR="00BF3283">
        <w:rPr>
          <w:b/>
          <w:color w:val="000000"/>
          <w:sz w:val="18"/>
          <w:szCs w:val="20"/>
        </w:rPr>
        <w:t>44</w:t>
      </w:r>
      <w:r>
        <w:rPr>
          <w:b/>
          <w:color w:val="000000"/>
          <w:sz w:val="18"/>
          <w:szCs w:val="20"/>
        </w:rPr>
        <w:t xml:space="preserve"> days</w:t>
      </w:r>
      <w:r>
        <w:rPr>
          <w:bCs/>
          <w:color w:val="000000"/>
          <w:sz w:val="18"/>
          <w:szCs w:val="20"/>
        </w:rPr>
        <w:t xml:space="preserve"> from the first publication date of this notice </w:t>
      </w:r>
      <w:r>
        <w:rPr>
          <w:b/>
          <w:color w:val="000000"/>
          <w:sz w:val="18"/>
          <w:szCs w:val="20"/>
        </w:rPr>
        <w:t xml:space="preserve">i.e. </w:t>
      </w:r>
      <w:r w:rsidR="004A5D04">
        <w:rPr>
          <w:b/>
          <w:color w:val="000000"/>
          <w:sz w:val="18"/>
          <w:szCs w:val="20"/>
        </w:rPr>
        <w:t xml:space="preserve">10 March </w:t>
      </w:r>
      <w:r>
        <w:rPr>
          <w:b/>
          <w:color w:val="000000"/>
          <w:sz w:val="18"/>
          <w:szCs w:val="20"/>
        </w:rPr>
        <w:t xml:space="preserve"> 201</w:t>
      </w:r>
      <w:r w:rsidR="00BF3283">
        <w:rPr>
          <w:b/>
          <w:color w:val="000000"/>
          <w:sz w:val="18"/>
          <w:szCs w:val="20"/>
        </w:rPr>
        <w:t>7</w:t>
      </w:r>
      <w:r>
        <w:rPr>
          <w:b/>
          <w:color w:val="000000"/>
          <w:sz w:val="18"/>
          <w:szCs w:val="20"/>
        </w:rPr>
        <w:t xml:space="preserve"> </w:t>
      </w:r>
      <w:r>
        <w:rPr>
          <w:bCs/>
          <w:color w:val="000000"/>
          <w:sz w:val="18"/>
          <w:szCs w:val="20"/>
        </w:rPr>
        <w:t xml:space="preserve">on the submission </w:t>
      </w:r>
      <w:r>
        <w:rPr>
          <w:color w:val="000000"/>
          <w:sz w:val="18"/>
          <w:szCs w:val="20"/>
        </w:rPr>
        <w:t xml:space="preserve">of a written application and upon payment of a non-refundable fee of </w:t>
      </w:r>
      <w:r>
        <w:rPr>
          <w:b/>
          <w:bCs/>
          <w:color w:val="000000"/>
          <w:sz w:val="18"/>
          <w:szCs w:val="20"/>
        </w:rPr>
        <w:t>NRs.</w:t>
      </w:r>
      <w:r w:rsidR="00BF3283">
        <w:rPr>
          <w:b/>
          <w:bCs/>
          <w:color w:val="000000"/>
          <w:sz w:val="18"/>
          <w:szCs w:val="20"/>
        </w:rPr>
        <w:t xml:space="preserve"> </w:t>
      </w:r>
      <w:r w:rsidR="00066136">
        <w:rPr>
          <w:b/>
          <w:bCs/>
          <w:color w:val="000000"/>
          <w:sz w:val="18"/>
          <w:szCs w:val="20"/>
        </w:rPr>
        <w:t>3,000</w:t>
      </w:r>
      <w:r>
        <w:rPr>
          <w:b/>
          <w:bCs/>
          <w:color w:val="000000"/>
          <w:sz w:val="18"/>
          <w:szCs w:val="20"/>
        </w:rPr>
        <w:t>/-</w:t>
      </w:r>
      <w:r>
        <w:rPr>
          <w:bCs/>
          <w:color w:val="000000"/>
          <w:sz w:val="18"/>
          <w:szCs w:val="20"/>
        </w:rPr>
        <w:t xml:space="preserve"> cash </w:t>
      </w:r>
      <w:r>
        <w:rPr>
          <w:color w:val="000000"/>
          <w:sz w:val="18"/>
          <w:szCs w:val="20"/>
        </w:rPr>
        <w:t xml:space="preserve">or </w:t>
      </w:r>
      <w:r>
        <w:rPr>
          <w:sz w:val="18"/>
          <w:szCs w:val="20"/>
        </w:rPr>
        <w:t xml:space="preserve">the cash should be deposited in </w:t>
      </w:r>
      <w:r>
        <w:rPr>
          <w:b/>
          <w:sz w:val="18"/>
          <w:szCs w:val="20"/>
        </w:rPr>
        <w:t xml:space="preserve">DDC </w:t>
      </w:r>
      <w:r>
        <w:rPr>
          <w:b/>
          <w:color w:val="000000"/>
          <w:sz w:val="18"/>
          <w:szCs w:val="20"/>
        </w:rPr>
        <w:t xml:space="preserve">current account </w:t>
      </w:r>
      <w:r>
        <w:rPr>
          <w:rStyle w:val="Emphasis"/>
          <w:b/>
          <w:bCs/>
          <w:color w:val="000000"/>
          <w:sz w:val="18"/>
          <w:szCs w:val="20"/>
          <w:lang w:bidi="ne-NP"/>
        </w:rPr>
        <w:t>no.109005534501 at Rastriya Banijya Bank, Bisal Bazar</w:t>
      </w:r>
      <w:r>
        <w:rPr>
          <w:rStyle w:val="Emphasis"/>
          <w:bCs/>
          <w:color w:val="000000"/>
          <w:sz w:val="18"/>
          <w:szCs w:val="20"/>
          <w:lang w:bidi="ne-NP"/>
        </w:rPr>
        <w:t>, Kathmandu</w:t>
      </w:r>
      <w:r>
        <w:rPr>
          <w:color w:val="000000"/>
          <w:sz w:val="18"/>
          <w:szCs w:val="20"/>
        </w:rPr>
        <w:t xml:space="preserve"> or in any convertible currency in the form of bank draft in favor of the DDC.</w:t>
      </w:r>
    </w:p>
    <w:p w:rsidR="00714452" w:rsidRDefault="00714452" w:rsidP="00714452">
      <w:pPr>
        <w:tabs>
          <w:tab w:val="left" w:pos="270"/>
        </w:tabs>
        <w:autoSpaceDE w:val="0"/>
        <w:autoSpaceDN w:val="0"/>
        <w:adjustRightInd w:val="0"/>
        <w:ind w:left="270" w:hanging="270"/>
        <w:jc w:val="both"/>
        <w:rPr>
          <w:color w:val="000000"/>
          <w:sz w:val="4"/>
          <w:szCs w:val="4"/>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4. </w:t>
      </w:r>
      <w:r>
        <w:rPr>
          <w:bCs/>
          <w:iCs/>
          <w:color w:val="000000"/>
          <w:sz w:val="18"/>
          <w:szCs w:val="20"/>
        </w:rPr>
        <w:tab/>
      </w:r>
      <w:r>
        <w:rPr>
          <w:color w:val="000000"/>
          <w:sz w:val="18"/>
          <w:szCs w:val="20"/>
        </w:rPr>
        <w:t xml:space="preserve">Sealed Bids must be submitted to the above office of DDC, Lainchaur, Kathmandu, Nepal within </w:t>
      </w:r>
      <w:r w:rsidR="00BF3283">
        <w:rPr>
          <w:b/>
          <w:bCs/>
          <w:color w:val="000000"/>
          <w:sz w:val="18"/>
          <w:szCs w:val="20"/>
        </w:rPr>
        <w:t>45</w:t>
      </w:r>
      <w:r>
        <w:rPr>
          <w:b/>
          <w:bCs/>
          <w:color w:val="000000"/>
          <w:sz w:val="18"/>
          <w:szCs w:val="20"/>
        </w:rPr>
        <w:t xml:space="preserve"> days i.e </w:t>
      </w:r>
      <w:r w:rsidR="004A5D04">
        <w:rPr>
          <w:b/>
          <w:bCs/>
          <w:color w:val="000000"/>
          <w:sz w:val="18"/>
          <w:szCs w:val="20"/>
        </w:rPr>
        <w:t xml:space="preserve">11 March </w:t>
      </w:r>
      <w:r>
        <w:rPr>
          <w:b/>
          <w:bCs/>
          <w:color w:val="000000"/>
          <w:sz w:val="18"/>
          <w:szCs w:val="20"/>
        </w:rPr>
        <w:t>201</w:t>
      </w:r>
      <w:r w:rsidR="00BF3283">
        <w:rPr>
          <w:b/>
          <w:bCs/>
          <w:color w:val="000000"/>
          <w:sz w:val="18"/>
          <w:szCs w:val="20"/>
        </w:rPr>
        <w:t>7</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from the first publication date of this notice</w:t>
      </w:r>
      <w:r>
        <w:rPr>
          <w:b/>
          <w:bCs/>
          <w:color w:val="000000"/>
          <w:sz w:val="18"/>
          <w:szCs w:val="20"/>
        </w:rPr>
        <w:t>.</w:t>
      </w:r>
      <w:r>
        <w:rPr>
          <w:bCs/>
          <w:color w:val="000000"/>
          <w:sz w:val="18"/>
          <w:szCs w:val="20"/>
        </w:rPr>
        <w:t xml:space="preserve"> </w:t>
      </w:r>
      <w:r>
        <w:rPr>
          <w:color w:val="000000"/>
          <w:sz w:val="18"/>
          <w:szCs w:val="20"/>
        </w:rPr>
        <w:t xml:space="preserve">Documents received after this deadline shall not be accepted. </w:t>
      </w: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18"/>
        </w:rPr>
      </w:pPr>
      <w:r>
        <w:rPr>
          <w:bCs/>
          <w:iCs/>
          <w:color w:val="000000"/>
          <w:sz w:val="18"/>
          <w:szCs w:val="20"/>
        </w:rPr>
        <w:t>5.</w:t>
      </w:r>
      <w:r>
        <w:rPr>
          <w:bCs/>
          <w:iCs/>
          <w:color w:val="000000"/>
          <w:sz w:val="18"/>
          <w:szCs w:val="20"/>
        </w:rPr>
        <w:tab/>
      </w:r>
      <w:r>
        <w:rPr>
          <w:color w:val="000000"/>
          <w:sz w:val="18"/>
          <w:szCs w:val="20"/>
        </w:rPr>
        <w:t>Bids</w:t>
      </w:r>
      <w:r>
        <w:rPr>
          <w:rStyle w:val="Emphasis"/>
          <w:bCs/>
          <w:color w:val="000000"/>
          <w:sz w:val="19"/>
          <w:szCs w:val="19"/>
          <w:lang w:bidi="ne-NP"/>
        </w:rPr>
        <w:t xml:space="preserve"> </w:t>
      </w:r>
      <w:r>
        <w:rPr>
          <w:color w:val="000000"/>
          <w:sz w:val="18"/>
          <w:szCs w:val="20"/>
        </w:rPr>
        <w:t xml:space="preserve">shall be opened in the presence of Bidders or authorized representatives at </w:t>
      </w:r>
      <w:r>
        <w:rPr>
          <w:b/>
          <w:bCs/>
          <w:color w:val="000000"/>
          <w:sz w:val="18"/>
          <w:szCs w:val="20"/>
        </w:rPr>
        <w:t xml:space="preserve">13:00hours </w:t>
      </w:r>
      <w:r>
        <w:rPr>
          <w:b/>
          <w:color w:val="000000"/>
          <w:sz w:val="18"/>
          <w:szCs w:val="20"/>
        </w:rPr>
        <w:t xml:space="preserve">on </w:t>
      </w:r>
      <w:r w:rsidR="004A5D04">
        <w:rPr>
          <w:b/>
          <w:bCs/>
          <w:color w:val="000000"/>
          <w:sz w:val="18"/>
          <w:szCs w:val="20"/>
        </w:rPr>
        <w:t>11 March 2017</w:t>
      </w:r>
      <w:r w:rsidR="004A5D04">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at the office of DDC, Lainchaur. </w:t>
      </w:r>
      <w:r w:rsidRPr="00BF3283">
        <w:rPr>
          <w:rStyle w:val="Emphasis"/>
          <w:bCs/>
          <w:i w:val="0"/>
          <w:iCs w:val="0"/>
          <w:color w:val="000000"/>
          <w:sz w:val="19"/>
          <w:szCs w:val="19"/>
          <w:lang w:bidi="ne-NP"/>
        </w:rPr>
        <w:t>However, opening of tenders will not be withheld even if bidders or their representatives remain absent at the scheduled time and no complain will be entertained</w:t>
      </w:r>
      <w:r w:rsidRPr="00BF3283">
        <w:rPr>
          <w:rStyle w:val="Emphasis"/>
          <w:bCs/>
          <w:color w:val="000000"/>
          <w:sz w:val="19"/>
          <w:szCs w:val="19"/>
          <w:lang w:bidi="ne-NP"/>
        </w:rPr>
        <w:t>.</w:t>
      </w:r>
      <w:r w:rsidRPr="00BF3283">
        <w:rPr>
          <w:color w:val="000000"/>
          <w:sz w:val="18"/>
          <w:szCs w:val="20"/>
        </w:rPr>
        <w:t xml:space="preserve"> Bids must be valid for a period of </w:t>
      </w:r>
      <w:r w:rsidRPr="00BF3283">
        <w:rPr>
          <w:b/>
          <w:color w:val="000000"/>
          <w:sz w:val="18"/>
          <w:szCs w:val="20"/>
        </w:rPr>
        <w:t>90 days</w:t>
      </w:r>
      <w:r w:rsidRPr="00BF3283">
        <w:rPr>
          <w:color w:val="000000"/>
          <w:sz w:val="18"/>
          <w:szCs w:val="20"/>
        </w:rPr>
        <w:t xml:space="preserve"> counting from the day of bid opening and must be accompanied by bid security</w:t>
      </w:r>
      <w:r w:rsidRPr="00BF3283">
        <w:rPr>
          <w:i/>
          <w:iCs/>
          <w:color w:val="000000"/>
          <w:sz w:val="18"/>
          <w:szCs w:val="20"/>
        </w:rPr>
        <w:t xml:space="preserve"> </w:t>
      </w:r>
      <w:r w:rsidRPr="00BF3283">
        <w:rPr>
          <w:rStyle w:val="Emphasis"/>
          <w:bCs/>
          <w:i w:val="0"/>
          <w:iCs w:val="0"/>
          <w:color w:val="000000"/>
          <w:sz w:val="19"/>
          <w:szCs w:val="19"/>
          <w:lang w:bidi="ne-NP"/>
        </w:rPr>
        <w:t xml:space="preserve">at 2.5% of quoted as total </w:t>
      </w:r>
      <w:r w:rsidRPr="00BF3283">
        <w:rPr>
          <w:color w:val="000000"/>
          <w:sz w:val="18"/>
          <w:szCs w:val="20"/>
        </w:rPr>
        <w:t>site</w:t>
      </w:r>
      <w:r w:rsidRPr="00BF3283">
        <w:rPr>
          <w:i/>
          <w:iCs/>
          <w:color w:val="000000"/>
          <w:sz w:val="18"/>
          <w:szCs w:val="20"/>
        </w:rPr>
        <w:t xml:space="preserve"> </w:t>
      </w:r>
      <w:r w:rsidRPr="00BF3283">
        <w:rPr>
          <w:color w:val="000000"/>
          <w:sz w:val="18"/>
          <w:szCs w:val="20"/>
        </w:rPr>
        <w:t>d</w:t>
      </w:r>
      <w:r>
        <w:rPr>
          <w:color w:val="000000"/>
          <w:sz w:val="18"/>
          <w:szCs w:val="20"/>
        </w:rPr>
        <w:t xml:space="preserve">elivery price which shall be valid for minimum </w:t>
      </w:r>
      <w:r>
        <w:rPr>
          <w:b/>
          <w:color w:val="000000"/>
          <w:sz w:val="18"/>
          <w:szCs w:val="20"/>
        </w:rPr>
        <w:t>30 days</w:t>
      </w:r>
      <w:r>
        <w:rPr>
          <w:color w:val="000000"/>
          <w:sz w:val="18"/>
          <w:szCs w:val="20"/>
        </w:rPr>
        <w:t xml:space="preserve"> beyond the bid validity period. </w:t>
      </w:r>
      <w:r>
        <w:rPr>
          <w:color w:val="000000"/>
          <w:sz w:val="18"/>
          <w:szCs w:val="18"/>
        </w:rPr>
        <w:t xml:space="preserve">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Pr>
          <w:caps/>
          <w:color w:val="000000"/>
          <w:sz w:val="18"/>
          <w:szCs w:val="18"/>
        </w:rPr>
        <w:t>c</w:t>
      </w:r>
      <w:r>
        <w:rPr>
          <w:color w:val="000000"/>
          <w:sz w:val="18"/>
          <w:szCs w:val="18"/>
        </w:rPr>
        <w:t>lass Bank.</w:t>
      </w:r>
    </w:p>
    <w:p w:rsidR="00714452" w:rsidRDefault="00714452" w:rsidP="00714452">
      <w:pPr>
        <w:tabs>
          <w:tab w:val="left" w:pos="270"/>
        </w:tabs>
        <w:autoSpaceDE w:val="0"/>
        <w:autoSpaceDN w:val="0"/>
        <w:adjustRightInd w:val="0"/>
        <w:ind w:left="270" w:hanging="270"/>
        <w:rPr>
          <w:color w:val="000000"/>
          <w:sz w:val="4"/>
          <w:szCs w:val="4"/>
          <w:vertAlign w:val="superscript"/>
        </w:rPr>
      </w:pPr>
    </w:p>
    <w:p w:rsidR="00714452" w:rsidRDefault="00714452" w:rsidP="00714452">
      <w:pPr>
        <w:tabs>
          <w:tab w:val="left" w:pos="270"/>
        </w:tabs>
        <w:autoSpaceDE w:val="0"/>
        <w:autoSpaceDN w:val="0"/>
        <w:adjustRightInd w:val="0"/>
        <w:ind w:left="270" w:hanging="270"/>
        <w:rPr>
          <w:color w:val="000000"/>
          <w:sz w:val="18"/>
          <w:szCs w:val="18"/>
        </w:rPr>
      </w:pPr>
      <w:r>
        <w:rPr>
          <w:color w:val="000000"/>
          <w:sz w:val="18"/>
          <w:szCs w:val="18"/>
        </w:rPr>
        <w:t>6.</w:t>
      </w:r>
      <w:r>
        <w:rPr>
          <w:color w:val="000000"/>
          <w:sz w:val="18"/>
          <w:szCs w:val="18"/>
        </w:rPr>
        <w:tab/>
      </w:r>
      <w:r>
        <w:rPr>
          <w:rFonts w:eastAsia="Arial Unicode MS"/>
          <w:spacing w:val="-1"/>
          <w:sz w:val="18"/>
          <w:szCs w:val="18"/>
        </w:rPr>
        <w:t xml:space="preserve">Pre-bid meeting shall be held at DDC office, Lainchaur, at </w:t>
      </w:r>
      <w:r>
        <w:rPr>
          <w:rFonts w:eastAsia="Arial Unicode MS"/>
          <w:b/>
          <w:bCs/>
          <w:spacing w:val="-1"/>
          <w:sz w:val="18"/>
          <w:szCs w:val="18"/>
        </w:rPr>
        <w:t xml:space="preserve">13:00 PM on </w:t>
      </w:r>
      <w:r w:rsidR="006D6542">
        <w:rPr>
          <w:rFonts w:eastAsia="Arial Unicode MS"/>
          <w:b/>
          <w:bCs/>
          <w:spacing w:val="-1"/>
          <w:sz w:val="18"/>
          <w:szCs w:val="18"/>
        </w:rPr>
        <w:t>2</w:t>
      </w:r>
      <w:r w:rsidR="008066F8">
        <w:rPr>
          <w:rFonts w:eastAsia="Arial Unicode MS"/>
          <w:b/>
          <w:bCs/>
          <w:spacing w:val="-1"/>
          <w:sz w:val="18"/>
          <w:szCs w:val="18"/>
        </w:rPr>
        <w:t>3</w:t>
      </w:r>
      <w:r w:rsidR="006D6542">
        <w:rPr>
          <w:rFonts w:eastAsia="Arial Unicode MS"/>
          <w:b/>
          <w:bCs/>
          <w:spacing w:val="-1"/>
          <w:sz w:val="18"/>
          <w:szCs w:val="18"/>
        </w:rPr>
        <w:t xml:space="preserve"> February </w:t>
      </w:r>
      <w:r>
        <w:rPr>
          <w:rFonts w:eastAsia="Arial Unicode MS"/>
          <w:b/>
          <w:bCs/>
          <w:spacing w:val="-1"/>
          <w:sz w:val="18"/>
          <w:szCs w:val="18"/>
        </w:rPr>
        <w:t>201</w:t>
      </w:r>
      <w:r w:rsidR="00BF3283">
        <w:rPr>
          <w:rFonts w:eastAsia="Arial Unicode MS"/>
          <w:b/>
          <w:bCs/>
          <w:spacing w:val="-1"/>
          <w:sz w:val="18"/>
          <w:szCs w:val="18"/>
        </w:rPr>
        <w:t>7</w:t>
      </w:r>
      <w:r>
        <w:rPr>
          <w:rFonts w:eastAsia="Arial Unicode MS"/>
          <w:b/>
          <w:bCs/>
          <w:spacing w:val="-1"/>
          <w:sz w:val="18"/>
          <w:szCs w:val="18"/>
        </w:rPr>
        <w:t>.</w:t>
      </w:r>
    </w:p>
    <w:p w:rsidR="00714452" w:rsidRDefault="00714452" w:rsidP="00714452">
      <w:pPr>
        <w:tabs>
          <w:tab w:val="left" w:pos="270"/>
        </w:tabs>
        <w:autoSpaceDE w:val="0"/>
        <w:autoSpaceDN w:val="0"/>
        <w:adjustRightInd w:val="0"/>
        <w:ind w:left="270" w:hanging="270"/>
        <w:jc w:val="both"/>
        <w:rPr>
          <w:b/>
          <w:color w:val="000000"/>
          <w:sz w:val="6"/>
          <w:szCs w:val="6"/>
        </w:rPr>
      </w:pPr>
    </w:p>
    <w:p w:rsidR="00714452" w:rsidRDefault="00714452" w:rsidP="00714452">
      <w:pPr>
        <w:tabs>
          <w:tab w:val="left" w:pos="270"/>
        </w:tabs>
        <w:autoSpaceDE w:val="0"/>
        <w:autoSpaceDN w:val="0"/>
        <w:adjustRightInd w:val="0"/>
        <w:ind w:left="270" w:hanging="270"/>
        <w:jc w:val="both"/>
        <w:rPr>
          <w:color w:val="000000"/>
          <w:sz w:val="18"/>
          <w:szCs w:val="20"/>
        </w:rPr>
      </w:pPr>
      <w:r>
        <w:rPr>
          <w:color w:val="000000"/>
          <w:sz w:val="18"/>
          <w:szCs w:val="20"/>
        </w:rPr>
        <w:t>7.</w:t>
      </w:r>
      <w:r>
        <w:rPr>
          <w:bCs/>
          <w:iCs/>
          <w:color w:val="000000"/>
          <w:sz w:val="18"/>
          <w:szCs w:val="20"/>
        </w:rPr>
        <w:tab/>
      </w:r>
      <w:r>
        <w:rPr>
          <w:color w:val="000000"/>
          <w:sz w:val="18"/>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714452" w:rsidRDefault="00714452" w:rsidP="00714452">
      <w:pPr>
        <w:tabs>
          <w:tab w:val="left" w:pos="270"/>
        </w:tabs>
        <w:autoSpaceDE w:val="0"/>
        <w:autoSpaceDN w:val="0"/>
        <w:adjustRightInd w:val="0"/>
        <w:ind w:left="270" w:hanging="270"/>
        <w:jc w:val="both"/>
        <w:rPr>
          <w:color w:val="000000"/>
          <w:sz w:val="2"/>
          <w:szCs w:val="2"/>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8. </w:t>
      </w:r>
      <w:r>
        <w:rPr>
          <w:bCs/>
          <w:iCs/>
          <w:color w:val="000000"/>
          <w:sz w:val="18"/>
          <w:szCs w:val="20"/>
        </w:rPr>
        <w:tab/>
      </w:r>
      <w:r>
        <w:rPr>
          <w:color w:val="000000"/>
          <w:sz w:val="18"/>
          <w:szCs w:val="20"/>
        </w:rPr>
        <w:t>The Purchaser reserves the right to accept or reject, wholly or partly any or all the bids without assigning any reason, whatsoever.</w:t>
      </w:r>
    </w:p>
    <w:p w:rsidR="00714452" w:rsidRDefault="00714452">
      <w:pPr>
        <w:rPr>
          <w:color w:val="000000"/>
          <w:sz w:val="18"/>
          <w:szCs w:val="20"/>
        </w:rPr>
      </w:pPr>
      <w:r>
        <w:rPr>
          <w:color w:val="000000"/>
          <w:sz w:val="18"/>
          <w:szCs w:val="20"/>
        </w:rPr>
        <w:br w:type="page"/>
      </w:r>
    </w:p>
    <w:p w:rsidR="007877D2" w:rsidRPr="00714452" w:rsidRDefault="007877D2" w:rsidP="00714452">
      <w:pPr>
        <w:jc w:val="center"/>
        <w:rPr>
          <w:color w:val="000000"/>
          <w:sz w:val="18"/>
          <w:szCs w:val="20"/>
        </w:rPr>
      </w:pPr>
      <w:r w:rsidRPr="00300AA6">
        <w:rPr>
          <w:b/>
          <w:caps/>
          <w:color w:val="000000"/>
          <w:u w:val="single"/>
        </w:rPr>
        <w:lastRenderedPageBreak/>
        <w:t>PART</w:t>
      </w:r>
      <w:r w:rsidRPr="00C9024B">
        <w:rPr>
          <w:bCs/>
          <w:caps/>
          <w:color w:val="000000"/>
          <w:u w:val="single"/>
        </w:rPr>
        <w:t xml:space="preserve">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A. 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07"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07"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07"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07"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 xml:space="preserve">directly or through an agent, </w:t>
            </w:r>
            <w:r w:rsidRPr="00C9024B">
              <w:rPr>
                <w:sz w:val="20"/>
                <w:szCs w:val="20"/>
              </w:rPr>
              <w:lastRenderedPageBreak/>
              <w:t>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07"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07"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07"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927B25">
        <w:tc>
          <w:tcPr>
            <w:tcW w:w="1755"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07" w:type="dxa"/>
          </w:tcPr>
          <w:p w:rsidR="00524383"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300AA6" w:rsidRPr="00300AA6" w:rsidRDefault="00300AA6" w:rsidP="001632CF">
            <w:pPr>
              <w:autoSpaceDE w:val="0"/>
              <w:autoSpaceDN w:val="0"/>
              <w:adjustRightInd w:val="0"/>
              <w:jc w:val="both"/>
              <w:rPr>
                <w:sz w:val="20"/>
                <w:szCs w:val="20"/>
              </w:rPr>
            </w:pPr>
          </w:p>
        </w:tc>
      </w:tr>
      <w:tr w:rsidR="00CB55D2" w:rsidRPr="00C9024B" w:rsidTr="00927B25">
        <w:tc>
          <w:tcPr>
            <w:tcW w:w="1755"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5. Eligible Goods 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 xml:space="preserve">5.1  </w:t>
            </w:r>
          </w:p>
        </w:tc>
        <w:tc>
          <w:tcPr>
            <w:tcW w:w="7307" w:type="dxa"/>
          </w:tcPr>
          <w:p w:rsidR="00524383" w:rsidRPr="00C9024B"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all goods and related services to be supplied under the contract shall have as their country of origin an eligible country.</w:t>
            </w:r>
          </w:p>
        </w:tc>
      </w:tr>
      <w:tr w:rsidR="00CB55D2" w:rsidRPr="00C9024B" w:rsidTr="00927B25">
        <w:tc>
          <w:tcPr>
            <w:tcW w:w="1755"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07"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07"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927B25">
        <w:tc>
          <w:tcPr>
            <w:tcW w:w="1755"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07"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927B25">
        <w:tc>
          <w:tcPr>
            <w:tcW w:w="1755"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07" w:type="dxa"/>
          </w:tcPr>
          <w:p w:rsidR="008B00DF" w:rsidRPr="00300AA6"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07"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927B25">
        <w:tc>
          <w:tcPr>
            <w:tcW w:w="1755"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07"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07"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927B25">
        <w:tc>
          <w:tcPr>
            <w:tcW w:w="1755"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lastRenderedPageBreak/>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lastRenderedPageBreak/>
              <w:t>13.1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xml:space="preserve">. This form must be completed without any alterations to its format, </w:t>
            </w:r>
            <w:r w:rsidRPr="00C9024B">
              <w:rPr>
                <w:sz w:val="20"/>
                <w:szCs w:val="20"/>
              </w:rPr>
              <w:lastRenderedPageBreak/>
              <w:t>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07"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07"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07"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 xml:space="preserve">(named place of destination), named place of destination as specified </w:t>
            </w:r>
            <w:r w:rsidRPr="00C9024B">
              <w:rPr>
                <w:sz w:val="20"/>
                <w:szCs w:val="20"/>
              </w:rPr>
              <w:lastRenderedPageBreak/>
              <w:t>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07"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prices quoted by the Bidder shall be subject to adjustment during the performance of the 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xml:space="preserve">, </w:t>
            </w:r>
            <w:r w:rsidRPr="00C9024B">
              <w:rPr>
                <w:sz w:val="20"/>
                <w:szCs w:val="20"/>
              </w:rPr>
              <w:lastRenderedPageBreak/>
              <w:t>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927B25">
        <w:tc>
          <w:tcPr>
            <w:tcW w:w="1755"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07"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FC52F1" w:rsidRPr="00C9024B" w:rsidRDefault="00FC52F1" w:rsidP="00BE7CB2">
            <w:pPr>
              <w:numPr>
                <w:ilvl w:val="0"/>
                <w:numId w:val="10"/>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BE7CB2">
            <w:pPr>
              <w:numPr>
                <w:ilvl w:val="0"/>
                <w:numId w:val="10"/>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BE7CB2">
            <w:pPr>
              <w:numPr>
                <w:ilvl w:val="0"/>
                <w:numId w:val="10"/>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CD08B2" w:rsidRPr="00C9024B" w:rsidRDefault="00CD08B2" w:rsidP="001632CF">
            <w:pPr>
              <w:autoSpaceDE w:val="0"/>
              <w:autoSpaceDN w:val="0"/>
              <w:adjustRightInd w:val="0"/>
              <w:jc w:val="both"/>
              <w:rPr>
                <w:sz w:val="20"/>
                <w:szCs w:val="20"/>
              </w:rPr>
            </w:pPr>
          </w:p>
        </w:tc>
      </w:tr>
      <w:tr w:rsidR="005642E1" w:rsidRPr="00910B8B" w:rsidTr="00927B25">
        <w:tc>
          <w:tcPr>
            <w:tcW w:w="1755"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07"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07"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927B25">
        <w:tc>
          <w:tcPr>
            <w:tcW w:w="1755"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Schedule of Supply, are intended to be descriptive only and not restrictive. The Bidder may offer other standards of quality, brand names, and/or catalogue numbers, provided that it demonstrates, to the Purchaser’s satisfaction, that the substitutions ensure </w:t>
            </w:r>
            <w:r w:rsidRPr="00C9024B">
              <w:rPr>
                <w:sz w:val="20"/>
                <w:szCs w:val="20"/>
              </w:rPr>
              <w:lastRenderedPageBreak/>
              <w:t xml:space="preserve">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lastRenderedPageBreak/>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07"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927B25">
        <w:tc>
          <w:tcPr>
            <w:tcW w:w="1755"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07"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07"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r w:rsidRPr="00C9024B">
              <w:rPr>
                <w:b/>
                <w:bCs/>
                <w:sz w:val="20"/>
                <w:szCs w:val="20"/>
              </w:rPr>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lastRenderedPageBreak/>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lastRenderedPageBreak/>
              <w:t>20.1</w:t>
            </w:r>
          </w:p>
        </w:tc>
        <w:tc>
          <w:tcPr>
            <w:tcW w:w="7307"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 xml:space="preserve">after the bid submission deadline date prescribed by the purchaser. A bid valid for a shorter period shall be </w:t>
            </w:r>
            <w:r w:rsidRPr="00C9024B">
              <w:rPr>
                <w:sz w:val="20"/>
                <w:szCs w:val="20"/>
              </w:rPr>
              <w:lastRenderedPageBreak/>
              <w:t>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927B25">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524383" w:rsidRDefault="002E27B8" w:rsidP="00BE7CB2">
            <w:pPr>
              <w:numPr>
                <w:ilvl w:val="0"/>
                <w:numId w:val="9"/>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BE7CB2">
            <w:pPr>
              <w:numPr>
                <w:ilvl w:val="0"/>
                <w:numId w:val="9"/>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BE7CB2">
            <w:pPr>
              <w:numPr>
                <w:ilvl w:val="0"/>
                <w:numId w:val="9"/>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21.3</w:t>
            </w:r>
          </w:p>
        </w:tc>
        <w:tc>
          <w:tcPr>
            <w:tcW w:w="7307" w:type="dxa"/>
          </w:tcPr>
          <w:p w:rsidR="00927B25" w:rsidRDefault="00927B25" w:rsidP="00927B25">
            <w:pPr>
              <w:widowControl w:val="0"/>
              <w:autoSpaceDE w:val="0"/>
              <w:autoSpaceDN w:val="0"/>
              <w:adjustRightInd w:val="0"/>
              <w:spacing w:before="144"/>
              <w:jc w:val="both"/>
              <w:rPr>
                <w:sz w:val="20"/>
                <w:szCs w:val="20"/>
              </w:rPr>
            </w:pPr>
            <w:r w:rsidRPr="00927B25">
              <w:rPr>
                <w:sz w:val="20"/>
                <w:szCs w:val="20"/>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p w:rsidR="00927B25" w:rsidRPr="00927B25" w:rsidRDefault="00927B25" w:rsidP="00927B25">
            <w:pPr>
              <w:widowControl w:val="0"/>
              <w:autoSpaceDE w:val="0"/>
              <w:autoSpaceDN w:val="0"/>
              <w:adjustRightInd w:val="0"/>
              <w:spacing w:before="144"/>
              <w:jc w:val="both"/>
              <w:rPr>
                <w:rFonts w:eastAsia="Arial Unicode MS"/>
                <w:color w:val="000000"/>
                <w:w w:val="106"/>
                <w:sz w:val="16"/>
                <w:szCs w:val="16"/>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21.4</w:t>
            </w:r>
          </w:p>
        </w:tc>
        <w:tc>
          <w:tcPr>
            <w:tcW w:w="7307" w:type="dxa"/>
          </w:tcPr>
          <w:p w:rsidR="00927B25" w:rsidRPr="00BC6290" w:rsidRDefault="00927B25"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 Security of unsuccessful Bidders shall be returned within three (3) days upon the successful Bidder furnishing of the signed</w:t>
            </w:r>
            <w:r>
              <w:rPr>
                <w:sz w:val="20"/>
                <w:szCs w:val="20"/>
              </w:rPr>
              <w:t xml:space="preserve"> </w:t>
            </w:r>
            <w:r w:rsidRPr="00C9024B">
              <w:rPr>
                <w:sz w:val="20"/>
                <w:szCs w:val="20"/>
              </w:rPr>
              <w:t xml:space="preserve">Contract Agreement and the Performance Security pursuant to ITB </w:t>
            </w:r>
            <w:r w:rsidRPr="00BC6290">
              <w:rPr>
                <w:sz w:val="20"/>
                <w:szCs w:val="20"/>
              </w:rPr>
              <w:t>43.</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21.5</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 Security of the successful Bidder shall be returned as promptly as possible once the successful Bidder has signed the Contract Agreement and furnished the required Performance Security.</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21.6</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Bid Security may be forfeited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5B73CA" w:rsidRDefault="00927B25" w:rsidP="00BE7CB2">
            <w:pPr>
              <w:numPr>
                <w:ilvl w:val="0"/>
                <w:numId w:val="7"/>
              </w:numPr>
              <w:autoSpaceDE w:val="0"/>
              <w:autoSpaceDN w:val="0"/>
              <w:adjustRightInd w:val="0"/>
              <w:jc w:val="both"/>
              <w:rPr>
                <w:b/>
                <w:bCs/>
                <w:sz w:val="20"/>
                <w:szCs w:val="20"/>
              </w:rPr>
            </w:pPr>
            <w:r w:rsidRPr="005B73CA">
              <w:rPr>
                <w:rFonts w:eastAsia="Arial Unicode MS"/>
                <w:color w:val="000000"/>
                <w:w w:val="106"/>
                <w:sz w:val="20"/>
                <w:szCs w:val="20"/>
              </w:rPr>
              <w:t xml:space="preserve">If a Bidder </w:t>
            </w:r>
            <w:r w:rsidRPr="005B73CA">
              <w:rPr>
                <w:rFonts w:eastAsia="Arial Unicode MS"/>
                <w:bCs/>
                <w:iCs/>
                <w:color w:val="000000"/>
                <w:w w:val="106"/>
                <w:sz w:val="20"/>
                <w:szCs w:val="20"/>
              </w:rPr>
              <w:t>requests for withdrawal or modification of</w:t>
            </w:r>
            <w:r w:rsidRPr="005B73CA">
              <w:rPr>
                <w:rFonts w:eastAsia="Arial Unicode MS"/>
                <w:color w:val="000000"/>
                <w:w w:val="106"/>
                <w:sz w:val="20"/>
                <w:szCs w:val="20"/>
              </w:rPr>
              <w:t xml:space="preserve"> its bid as against of the ITB clause 26.3 during the period of bid </w:t>
            </w:r>
            <w:r w:rsidRPr="005B73CA">
              <w:rPr>
                <w:rFonts w:eastAsia="Arial Unicode MS"/>
                <w:color w:val="000000"/>
                <w:spacing w:val="-4"/>
                <w:sz w:val="20"/>
                <w:szCs w:val="20"/>
              </w:rPr>
              <w:t xml:space="preserve">validity specified by the Bidder on the Bid submission form  except as provided in </w:t>
            </w:r>
            <w:r w:rsidRPr="005B73CA">
              <w:rPr>
                <w:rFonts w:eastAsia="Arial Unicode MS"/>
                <w:b/>
                <w:bCs/>
                <w:color w:val="000000"/>
                <w:spacing w:val="-4"/>
                <w:sz w:val="20"/>
                <w:szCs w:val="20"/>
              </w:rPr>
              <w:t>ITB 20.2</w:t>
            </w:r>
            <w:r>
              <w:rPr>
                <w:b/>
                <w:bCs/>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7"/>
              </w:numPr>
              <w:autoSpaceDE w:val="0"/>
              <w:autoSpaceDN w:val="0"/>
              <w:adjustRightInd w:val="0"/>
              <w:jc w:val="both"/>
              <w:rPr>
                <w:sz w:val="20"/>
                <w:szCs w:val="20"/>
              </w:rPr>
            </w:pPr>
            <w:r w:rsidRPr="00C9024B">
              <w:rPr>
                <w:sz w:val="20"/>
                <w:szCs w:val="20"/>
              </w:rPr>
              <w:t>if the successful Bidder fails to:</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lastRenderedPageBreak/>
              <w:t xml:space="preserve">sign the Contract in accordance with ITB </w:t>
            </w:r>
            <w:r w:rsidRPr="00C9024B">
              <w:rPr>
                <w:b/>
                <w:bCs/>
                <w:sz w:val="20"/>
                <w:szCs w:val="20"/>
              </w:rPr>
              <w:t>44</w:t>
            </w:r>
            <w:r w:rsidRPr="00C9024B">
              <w:rPr>
                <w:sz w:val="20"/>
                <w:szCs w:val="20"/>
              </w:rPr>
              <w:t>; or</w:t>
            </w:r>
          </w:p>
          <w:p w:rsidR="00927B25" w:rsidRPr="00C9024B" w:rsidRDefault="00927B25" w:rsidP="001632CF">
            <w:pPr>
              <w:autoSpaceDE w:val="0"/>
              <w:autoSpaceDN w:val="0"/>
              <w:adjustRightInd w:val="0"/>
              <w:ind w:left="144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927B25" w:rsidRPr="00C9024B" w:rsidRDefault="00927B25" w:rsidP="001632CF">
            <w:pPr>
              <w:autoSpaceDE w:val="0"/>
              <w:autoSpaceDN w:val="0"/>
              <w:adjustRightInd w:val="0"/>
              <w:ind w:left="144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21.7</w:t>
            </w:r>
          </w:p>
        </w:tc>
        <w:tc>
          <w:tcPr>
            <w:tcW w:w="7307" w:type="dxa"/>
          </w:tcPr>
          <w:p w:rsidR="00927B25" w:rsidRPr="00C9024B" w:rsidRDefault="00927B25" w:rsidP="001632CF">
            <w:pPr>
              <w:autoSpaceDE w:val="0"/>
              <w:autoSpaceDN w:val="0"/>
              <w:adjustRightInd w:val="0"/>
              <w:jc w:val="both"/>
              <w:rPr>
                <w:b/>
                <w:bCs/>
                <w:sz w:val="20"/>
                <w:szCs w:val="20"/>
              </w:rPr>
            </w:pPr>
            <w:r w:rsidRPr="00C9024B">
              <w:rPr>
                <w:sz w:val="20"/>
                <w:szCs w:val="20"/>
              </w:rPr>
              <w:t xml:space="preserve">The Bid Security of a JV must be in the name of the JV that submits the bid. If the JV has not been legally constituted at the time of bidding, the Bid Security shall be in the names of all future partners as named in the letter of intent mentioned in ITB </w:t>
            </w:r>
            <w:r w:rsidRPr="00C9024B">
              <w:rPr>
                <w:b/>
                <w:bCs/>
                <w:sz w:val="20"/>
                <w:szCs w:val="20"/>
              </w:rPr>
              <w:t>17.1.</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22. Format and</w:t>
            </w:r>
          </w:p>
          <w:p w:rsidR="00927B25" w:rsidRPr="00C9024B" w:rsidRDefault="00927B25" w:rsidP="001632CF">
            <w:pPr>
              <w:autoSpaceDE w:val="0"/>
              <w:autoSpaceDN w:val="0"/>
              <w:adjustRightInd w:val="0"/>
              <w:jc w:val="both"/>
              <w:rPr>
                <w:b/>
                <w:bCs/>
                <w:sz w:val="20"/>
                <w:szCs w:val="20"/>
              </w:rPr>
            </w:pPr>
            <w:r w:rsidRPr="00C9024B">
              <w:rPr>
                <w:b/>
                <w:bCs/>
                <w:sz w:val="20"/>
                <w:szCs w:val="20"/>
              </w:rPr>
              <w:t>Signing of Bid</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Bidder shall prepare one original of the documents comprising the Bid as described in ITB 12 and clearly mark it “ORIGINAL.” In addition, the Bidder shall submit copies of the Bid, in the number </w:t>
            </w:r>
            <w:r w:rsidRPr="00C9024B">
              <w:rPr>
                <w:b/>
                <w:bCs/>
                <w:i/>
                <w:iCs/>
                <w:sz w:val="20"/>
                <w:szCs w:val="20"/>
              </w:rPr>
              <w:t xml:space="preserve">specified in the BDS </w:t>
            </w:r>
            <w:r w:rsidRPr="00C9024B">
              <w:rPr>
                <w:sz w:val="20"/>
                <w:szCs w:val="20"/>
              </w:rPr>
              <w:t>and clearly mark them “COPY.” In the event of any discrepancy between the original and the copies, the original shall prevail.</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original and all copies of the Bid shall be typed or written in indelible ink and shall be signed by a person duly authorized to sign on behalf of the Bidder. This authorization shall be</w:t>
            </w:r>
            <w:r>
              <w:rPr>
                <w:sz w:val="20"/>
                <w:szCs w:val="20"/>
              </w:rPr>
              <w:t xml:space="preserve"> </w:t>
            </w:r>
            <w:r w:rsidRPr="00C9024B">
              <w:rPr>
                <w:sz w:val="20"/>
                <w:szCs w:val="20"/>
              </w:rPr>
              <w:t>attached with the Bid.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Any amendments such as interlineations, erasures, or overwriting shall be valid only if they are signed or initialed by the person signing the Bid.</w:t>
            </w:r>
          </w:p>
          <w:p w:rsidR="00927B25" w:rsidRPr="00C9024B" w:rsidRDefault="00927B25" w:rsidP="001632CF">
            <w:pPr>
              <w:autoSpaceDE w:val="0"/>
              <w:autoSpaceDN w:val="0"/>
              <w:adjustRightInd w:val="0"/>
              <w:jc w:val="both"/>
              <w:rPr>
                <w:sz w:val="20"/>
                <w:szCs w:val="20"/>
              </w:rPr>
            </w:pPr>
          </w:p>
        </w:tc>
      </w:tr>
      <w:tr w:rsidR="00927B25" w:rsidRPr="00910B8B" w:rsidTr="008B00DF">
        <w:tc>
          <w:tcPr>
            <w:tcW w:w="9648" w:type="dxa"/>
            <w:gridSpan w:val="3"/>
          </w:tcPr>
          <w:p w:rsidR="00927B25" w:rsidRPr="00C9024B" w:rsidRDefault="00927B25" w:rsidP="001632CF">
            <w:pPr>
              <w:autoSpaceDE w:val="0"/>
              <w:autoSpaceDN w:val="0"/>
              <w:adjustRightInd w:val="0"/>
              <w:jc w:val="both"/>
              <w:rPr>
                <w:b/>
                <w:bCs/>
              </w:rPr>
            </w:pPr>
            <w:r w:rsidRPr="00C9024B">
              <w:rPr>
                <w:b/>
                <w:bCs/>
              </w:rPr>
              <w:t>D. Submission and Opening of Bids</w:t>
            </w:r>
          </w:p>
          <w:p w:rsidR="00927B25" w:rsidRPr="00727B6E" w:rsidRDefault="00927B25" w:rsidP="001632CF">
            <w:pPr>
              <w:autoSpaceDE w:val="0"/>
              <w:autoSpaceDN w:val="0"/>
              <w:adjustRightInd w:val="0"/>
              <w:jc w:val="both"/>
              <w:rPr>
                <w:sz w:val="6"/>
                <w:szCs w:val="19"/>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23. Submission,</w:t>
            </w:r>
          </w:p>
          <w:p w:rsidR="00927B25" w:rsidRPr="00C9024B" w:rsidRDefault="00927B25" w:rsidP="001632CF">
            <w:pPr>
              <w:autoSpaceDE w:val="0"/>
              <w:autoSpaceDN w:val="0"/>
              <w:adjustRightInd w:val="0"/>
              <w:jc w:val="both"/>
              <w:rPr>
                <w:b/>
                <w:bCs/>
                <w:sz w:val="20"/>
                <w:szCs w:val="20"/>
              </w:rPr>
            </w:pPr>
            <w:r w:rsidRPr="00C9024B">
              <w:rPr>
                <w:b/>
                <w:bCs/>
                <w:sz w:val="20"/>
                <w:szCs w:val="20"/>
              </w:rPr>
              <w:t>Sealing and</w:t>
            </w:r>
          </w:p>
          <w:p w:rsidR="00927B25" w:rsidRPr="00C9024B" w:rsidRDefault="00927B25" w:rsidP="001632CF">
            <w:pPr>
              <w:autoSpaceDE w:val="0"/>
              <w:autoSpaceDN w:val="0"/>
              <w:adjustRightInd w:val="0"/>
              <w:jc w:val="both"/>
              <w:rPr>
                <w:b/>
                <w:bCs/>
                <w:sz w:val="20"/>
                <w:szCs w:val="20"/>
              </w:rPr>
            </w:pPr>
            <w:r w:rsidRPr="00C9024B">
              <w:rPr>
                <w:b/>
                <w:bCs/>
                <w:sz w:val="20"/>
                <w:szCs w:val="20"/>
              </w:rPr>
              <w:t>Marking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inner and outer envelopes shall:</w:t>
            </w:r>
          </w:p>
          <w:p w:rsidR="00927B25" w:rsidRPr="00727B6E" w:rsidRDefault="00927B25" w:rsidP="001632CF">
            <w:pPr>
              <w:autoSpaceDE w:val="0"/>
              <w:autoSpaceDN w:val="0"/>
              <w:adjustRightInd w:val="0"/>
              <w:jc w:val="both"/>
              <w:rPr>
                <w:sz w:val="8"/>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bear the name and address of the Bidder;</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927B25" w:rsidRPr="00C9024B" w:rsidRDefault="00927B25" w:rsidP="001632CF">
            <w:pPr>
              <w:autoSpaceDE w:val="0"/>
              <w:autoSpaceDN w:val="0"/>
              <w:adjustRightInd w:val="0"/>
              <w:ind w:left="72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23.4</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If all envelopes are not sealed and marked as required, the Purchaser will assume no responsibility for the misplacement or premature opening of the bid.</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24. Deadline for</w:t>
            </w:r>
          </w:p>
          <w:p w:rsidR="00927B25" w:rsidRPr="00C9024B" w:rsidRDefault="00927B25" w:rsidP="001632CF">
            <w:pPr>
              <w:autoSpaceDE w:val="0"/>
              <w:autoSpaceDN w:val="0"/>
              <w:adjustRightInd w:val="0"/>
              <w:jc w:val="both"/>
              <w:rPr>
                <w:b/>
                <w:bCs/>
                <w:sz w:val="20"/>
                <w:szCs w:val="20"/>
              </w:rPr>
            </w:pPr>
            <w:r w:rsidRPr="00C9024B">
              <w:rPr>
                <w:b/>
                <w:bCs/>
                <w:sz w:val="20"/>
                <w:szCs w:val="20"/>
              </w:rPr>
              <w:t>Submission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24.1</w:t>
            </w:r>
          </w:p>
        </w:tc>
        <w:tc>
          <w:tcPr>
            <w:tcW w:w="7307" w:type="dxa"/>
          </w:tcPr>
          <w:p w:rsidR="00927B25" w:rsidRPr="00ED378B" w:rsidRDefault="00ED378B" w:rsidP="001632CF">
            <w:pPr>
              <w:autoSpaceDE w:val="0"/>
              <w:autoSpaceDN w:val="0"/>
              <w:adjustRightInd w:val="0"/>
              <w:jc w:val="both"/>
              <w:rPr>
                <w:sz w:val="20"/>
                <w:szCs w:val="20"/>
              </w:rPr>
            </w:pPr>
            <w:r w:rsidRPr="00ED378B">
              <w:rPr>
                <w:sz w:val="20"/>
                <w:szCs w:val="20"/>
              </w:rPr>
              <w:t xml:space="preserve">Bids must be received by the Purchaser at the address and no later than the date and time </w:t>
            </w:r>
            <w:r w:rsidRPr="00ED378B">
              <w:rPr>
                <w:b/>
                <w:i/>
                <w:sz w:val="20"/>
                <w:szCs w:val="20"/>
              </w:rPr>
              <w:t xml:space="preserve">indicated in the </w:t>
            </w:r>
            <w:r w:rsidRPr="00ED378B">
              <w:rPr>
                <w:rFonts w:ascii="Times New Roman Bold" w:hAnsi="Times New Roman Bold"/>
                <w:b/>
                <w:i/>
                <w:sz w:val="20"/>
                <w:szCs w:val="20"/>
              </w:rPr>
              <w:t>BDS</w:t>
            </w:r>
            <w:r w:rsidRPr="00ED378B">
              <w:rPr>
                <w:sz w:val="20"/>
                <w:szCs w:val="20"/>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927B25" w:rsidRPr="00727B6E" w:rsidRDefault="00927B25" w:rsidP="001632CF">
            <w:pPr>
              <w:autoSpaceDE w:val="0"/>
              <w:autoSpaceDN w:val="0"/>
              <w:adjustRightInd w:val="0"/>
              <w:jc w:val="both"/>
              <w:rPr>
                <w:b/>
                <w:sz w:val="12"/>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lastRenderedPageBreak/>
              <w:t>25. Late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25.1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26. Withdrawal</w:t>
            </w:r>
          </w:p>
          <w:p w:rsidR="00927B25" w:rsidRPr="00C9024B" w:rsidRDefault="00927B25" w:rsidP="001632CF">
            <w:pPr>
              <w:autoSpaceDE w:val="0"/>
              <w:autoSpaceDN w:val="0"/>
              <w:adjustRightInd w:val="0"/>
              <w:jc w:val="both"/>
              <w:rPr>
                <w:b/>
                <w:bCs/>
                <w:sz w:val="20"/>
                <w:szCs w:val="20"/>
              </w:rPr>
            </w:pPr>
            <w:r w:rsidRPr="00C9024B">
              <w:rPr>
                <w:b/>
                <w:bCs/>
                <w:sz w:val="20"/>
                <w:szCs w:val="20"/>
              </w:rPr>
              <w:t>and</w:t>
            </w:r>
          </w:p>
          <w:p w:rsidR="00927B25" w:rsidRPr="00C9024B" w:rsidRDefault="00927B25" w:rsidP="001632CF">
            <w:pPr>
              <w:autoSpaceDE w:val="0"/>
              <w:autoSpaceDN w:val="0"/>
              <w:adjustRightInd w:val="0"/>
              <w:jc w:val="both"/>
              <w:rPr>
                <w:b/>
                <w:bCs/>
                <w:sz w:val="20"/>
                <w:szCs w:val="20"/>
              </w:rPr>
            </w:pPr>
            <w:r w:rsidRPr="00C9024B">
              <w:rPr>
                <w:b/>
                <w:bCs/>
                <w:sz w:val="20"/>
                <w:szCs w:val="20"/>
              </w:rPr>
              <w:t>Modification</w:t>
            </w:r>
          </w:p>
          <w:p w:rsidR="00927B25" w:rsidRPr="00C9024B" w:rsidRDefault="00927B25" w:rsidP="001632CF">
            <w:pPr>
              <w:autoSpaceDE w:val="0"/>
              <w:autoSpaceDN w:val="0"/>
              <w:adjustRightInd w:val="0"/>
              <w:jc w:val="both"/>
              <w:rPr>
                <w:b/>
                <w:bCs/>
                <w:sz w:val="20"/>
                <w:szCs w:val="20"/>
              </w:rPr>
            </w:pPr>
            <w:r w:rsidRPr="00C9024B">
              <w:rPr>
                <w:b/>
                <w:bCs/>
                <w:sz w:val="20"/>
                <w:szCs w:val="20"/>
              </w:rPr>
              <w:t>of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sz w:val="20"/>
                <w:szCs w:val="20"/>
              </w:rPr>
              <w:t>26.1</w:t>
            </w:r>
          </w:p>
        </w:tc>
        <w:tc>
          <w:tcPr>
            <w:tcW w:w="7307" w:type="dxa"/>
          </w:tcPr>
          <w:p w:rsidR="0021740C" w:rsidRPr="0021740C" w:rsidRDefault="0021740C" w:rsidP="0021740C">
            <w:pPr>
              <w:widowControl w:val="0"/>
              <w:autoSpaceDE w:val="0"/>
              <w:autoSpaceDN w:val="0"/>
              <w:adjustRightInd w:val="0"/>
              <w:spacing w:before="26" w:line="253" w:lineRule="exact"/>
              <w:jc w:val="both"/>
              <w:rPr>
                <w:rFonts w:eastAsia="Arial Unicode MS"/>
                <w:spacing w:val="-3"/>
                <w:sz w:val="20"/>
                <w:szCs w:val="20"/>
              </w:rPr>
            </w:pPr>
            <w:r w:rsidRPr="0021740C">
              <w:rPr>
                <w:rFonts w:eastAsia="Arial Unicode MS"/>
                <w:spacing w:val="-3"/>
                <w:sz w:val="20"/>
                <w:szCs w:val="20"/>
              </w:rPr>
              <w:t xml:space="preserve">A bidder may withdraw, or modify its bid after it has been submitted either in hard copy or by e-Submission. Procedures for withdrawal or modification of submitted bids are as follows: </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ED480E" w:rsidRPr="00ED480E" w:rsidRDefault="00ED480E" w:rsidP="000B77FF">
            <w:pPr>
              <w:widowControl w:val="0"/>
              <w:numPr>
                <w:ilvl w:val="0"/>
                <w:numId w:val="35"/>
              </w:numPr>
              <w:autoSpaceDE w:val="0"/>
              <w:autoSpaceDN w:val="0"/>
              <w:adjustRightInd w:val="0"/>
              <w:spacing w:before="26" w:line="253" w:lineRule="exact"/>
              <w:ind w:left="0" w:firstLine="432"/>
              <w:jc w:val="both"/>
              <w:rPr>
                <w:rFonts w:eastAsia="Arial Unicode MS"/>
                <w:spacing w:val="-3"/>
                <w:sz w:val="20"/>
                <w:szCs w:val="20"/>
              </w:rPr>
            </w:pPr>
            <w:r w:rsidRPr="00ED480E">
              <w:rPr>
                <w:rFonts w:eastAsia="Arial Unicode MS"/>
                <w:spacing w:val="-3"/>
                <w:sz w:val="20"/>
                <w:szCs w:val="20"/>
              </w:rPr>
              <w:t>Bids submitted in hard Copy</w:t>
            </w:r>
          </w:p>
          <w:p w:rsidR="00ED480E" w:rsidRPr="00ED480E" w:rsidRDefault="00ED480E" w:rsidP="00ED480E">
            <w:pPr>
              <w:widowControl w:val="0"/>
              <w:autoSpaceDE w:val="0"/>
              <w:autoSpaceDN w:val="0"/>
              <w:adjustRightInd w:val="0"/>
              <w:spacing w:before="55" w:line="253" w:lineRule="exact"/>
              <w:ind w:left="972" w:hanging="540"/>
              <w:jc w:val="both"/>
              <w:rPr>
                <w:rFonts w:eastAsia="Arial Unicode MS"/>
                <w:w w:val="101"/>
                <w:sz w:val="20"/>
                <w:szCs w:val="20"/>
              </w:rPr>
            </w:pPr>
            <w:r w:rsidRPr="00ED480E">
              <w:rPr>
                <w:rFonts w:eastAsia="Arial Unicode MS"/>
                <w:spacing w:val="-3"/>
                <w:sz w:val="20"/>
                <w:szCs w:val="20"/>
              </w:rPr>
              <w:t xml:space="preserve">     a) Bidders may withdraw or modify its bids by sending a written notice in a sealed envelope, duly signed by an authorized representative, and shall include a copy </w:t>
            </w:r>
            <w:r w:rsidRPr="00ED480E">
              <w:rPr>
                <w:rFonts w:eastAsia="Arial Unicode MS"/>
                <w:sz w:val="20"/>
                <w:szCs w:val="20"/>
              </w:rPr>
              <w:t>of the authorization in accordance with ITB 20.2</w:t>
            </w:r>
            <w:r w:rsidRPr="00ED480E">
              <w:rPr>
                <w:rFonts w:eastAsia="Arial Unicode MS"/>
                <w:spacing w:val="-1"/>
                <w:sz w:val="20"/>
                <w:szCs w:val="20"/>
              </w:rPr>
              <w:t xml:space="preserve"> before 24 hours prior to the last deadline of submission of bid. </w:t>
            </w:r>
            <w:r w:rsidRPr="00ED480E">
              <w:rPr>
                <w:rFonts w:eastAsia="Arial Unicode MS"/>
                <w:w w:val="101"/>
                <w:sz w:val="20"/>
                <w:szCs w:val="20"/>
              </w:rPr>
              <w:t xml:space="preserve">The corresponding </w:t>
            </w:r>
            <w:r w:rsidRPr="00ED480E">
              <w:rPr>
                <w:rFonts w:eastAsia="Arial Unicode MS"/>
                <w:spacing w:val="-1"/>
                <w:sz w:val="20"/>
                <w:szCs w:val="20"/>
              </w:rPr>
              <w:t>modification of the bid must accompany the respective written</w:t>
            </w:r>
            <w:r w:rsidRPr="00ED480E">
              <w:rPr>
                <w:rFonts w:eastAsia="Arial Unicode MS"/>
                <w:w w:val="101"/>
                <w:sz w:val="20"/>
                <w:szCs w:val="20"/>
              </w:rPr>
              <w:t xml:space="preserve"> </w:t>
            </w:r>
            <w:r w:rsidRPr="00ED480E">
              <w:rPr>
                <w:rFonts w:eastAsia="Arial Unicode MS"/>
                <w:spacing w:val="-3"/>
                <w:sz w:val="20"/>
                <w:szCs w:val="20"/>
              </w:rPr>
              <w:t>notice. All notices must be:</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4"/>
                <w:sz w:val="20"/>
                <w:szCs w:val="20"/>
              </w:rPr>
            </w:pPr>
            <w:r w:rsidRPr="00ED480E">
              <w:rPr>
                <w:rFonts w:eastAsia="Arial Unicode MS"/>
                <w:spacing w:val="-3"/>
                <w:sz w:val="20"/>
                <w:szCs w:val="20"/>
              </w:rPr>
              <w:t xml:space="preserve">(aa)   prepared and submitted in accordance with ITB 20 and ITB </w:t>
            </w:r>
            <w:r w:rsidRPr="00ED480E">
              <w:rPr>
                <w:rFonts w:eastAsia="Arial Unicode MS"/>
                <w:spacing w:val="-1"/>
                <w:sz w:val="20"/>
                <w:szCs w:val="20"/>
              </w:rPr>
              <w:t>21,</w:t>
            </w:r>
            <w:r w:rsidRPr="00ED480E">
              <w:rPr>
                <w:rFonts w:eastAsia="Arial Unicode MS"/>
                <w:w w:val="101"/>
                <w:sz w:val="20"/>
                <w:szCs w:val="20"/>
              </w:rPr>
              <w:t xml:space="preserve">and in addition, the respective envelopes shall be clearly </w:t>
            </w:r>
            <w:r w:rsidRPr="00ED480E">
              <w:rPr>
                <w:rFonts w:eastAsia="Arial Unicode MS"/>
                <w:spacing w:val="-4"/>
                <w:sz w:val="20"/>
                <w:szCs w:val="20"/>
              </w:rPr>
              <w:t>marked “WITHDRAWAL”, “MODIFICATION;” and</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3"/>
                <w:sz w:val="20"/>
                <w:szCs w:val="20"/>
              </w:rPr>
            </w:pPr>
            <w:r w:rsidRPr="00ED480E">
              <w:rPr>
                <w:rFonts w:eastAsia="Arial Unicode MS"/>
                <w:spacing w:val="-1"/>
                <w:sz w:val="20"/>
                <w:szCs w:val="20"/>
              </w:rPr>
              <w:t xml:space="preserve">(bb)  received by the Employer  24 hours prior to the deadline prescribed </w:t>
            </w:r>
            <w:r w:rsidRPr="00ED480E">
              <w:rPr>
                <w:rFonts w:eastAsia="Arial Unicode MS"/>
                <w:spacing w:val="-3"/>
                <w:sz w:val="20"/>
                <w:szCs w:val="20"/>
              </w:rPr>
              <w:t>for submission of bids, in accordance with ITB 22.</w:t>
            </w:r>
          </w:p>
          <w:p w:rsidR="00ED480E" w:rsidRPr="00ED480E" w:rsidRDefault="00ED480E" w:rsidP="00ED480E">
            <w:pPr>
              <w:widowControl w:val="0"/>
              <w:autoSpaceDE w:val="0"/>
              <w:autoSpaceDN w:val="0"/>
              <w:adjustRightInd w:val="0"/>
              <w:spacing w:before="120" w:after="120" w:line="253" w:lineRule="exact"/>
              <w:ind w:left="833" w:hanging="384"/>
              <w:jc w:val="both"/>
              <w:rPr>
                <w:rFonts w:eastAsia="Arial Unicode MS"/>
                <w:spacing w:val="-3"/>
                <w:sz w:val="20"/>
                <w:szCs w:val="20"/>
              </w:rPr>
            </w:pPr>
            <w:r w:rsidRPr="00ED480E">
              <w:rPr>
                <w:sz w:val="20"/>
                <w:szCs w:val="20"/>
              </w:rPr>
              <w:t xml:space="preserve">(ii) </w:t>
            </w:r>
            <w:r w:rsidRPr="00ED480E">
              <w:rPr>
                <w:rFonts w:eastAsia="Arial Unicode MS"/>
                <w:spacing w:val="-3"/>
                <w:sz w:val="20"/>
                <w:szCs w:val="20"/>
              </w:rPr>
              <w:t>E-submitted bids.</w:t>
            </w:r>
          </w:p>
          <w:p w:rsidR="00ED480E" w:rsidRPr="00ED480E" w:rsidRDefault="00ED480E" w:rsidP="00ED480E">
            <w:pPr>
              <w:autoSpaceDE w:val="0"/>
              <w:autoSpaceDN w:val="0"/>
              <w:adjustRightInd w:val="0"/>
              <w:ind w:left="1349" w:hanging="270"/>
              <w:jc w:val="both"/>
              <w:rPr>
                <w:color w:val="000000"/>
                <w:sz w:val="20"/>
                <w:szCs w:val="20"/>
              </w:rPr>
            </w:pPr>
            <w:r w:rsidRPr="00ED480E">
              <w:rPr>
                <w:color w:val="000000"/>
                <w:sz w:val="20"/>
                <w:szCs w:val="20"/>
              </w:rPr>
              <w:t xml:space="preserve">a) </w:t>
            </w:r>
            <w:r>
              <w:rPr>
                <w:color w:val="000000"/>
                <w:sz w:val="20"/>
                <w:szCs w:val="20"/>
              </w:rPr>
              <w:t xml:space="preserve"> </w:t>
            </w:r>
            <w:r w:rsidRPr="00ED480E">
              <w:rPr>
                <w:color w:val="000000"/>
                <w:sz w:val="20"/>
                <w:szCs w:val="20"/>
              </w:rPr>
              <w:t xml:space="preserve">Bidder may submit modification or withdrawal </w:t>
            </w:r>
            <w:r w:rsidRPr="00ED480E">
              <w:rPr>
                <w:rFonts w:eastAsia="Arial Unicode MS"/>
                <w:color w:val="000000"/>
                <w:spacing w:val="-1"/>
                <w:sz w:val="20"/>
                <w:szCs w:val="20"/>
              </w:rPr>
              <w:t xml:space="preserve">prior to the deadline prescribed </w:t>
            </w:r>
            <w:r w:rsidRPr="00ED480E">
              <w:rPr>
                <w:rFonts w:eastAsia="Arial Unicode MS"/>
                <w:color w:val="000000"/>
                <w:spacing w:val="-3"/>
                <w:sz w:val="20"/>
                <w:szCs w:val="20"/>
              </w:rPr>
              <w:t>for submission of bids</w:t>
            </w:r>
            <w:r w:rsidRPr="00ED480E">
              <w:rPr>
                <w:color w:val="000000"/>
                <w:sz w:val="20"/>
                <w:szCs w:val="20"/>
              </w:rPr>
              <w:t xml:space="preserve"> through e-GP system by using the forms and instructions provided by the system. Once a Bid is withdrawn, bidder shall not able to submit another bid for the same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26.3</w:t>
            </w:r>
          </w:p>
        </w:tc>
        <w:tc>
          <w:tcPr>
            <w:tcW w:w="7307" w:type="dxa"/>
          </w:tcPr>
          <w:p w:rsidR="00ED480E" w:rsidRDefault="00ED480E" w:rsidP="00ED480E">
            <w:pPr>
              <w:pStyle w:val="Header3-Paragraph"/>
              <w:tabs>
                <w:tab w:val="clear" w:pos="864"/>
              </w:tabs>
              <w:spacing w:before="100" w:after="100"/>
              <w:ind w:left="-1" w:right="72" w:firstLine="0"/>
              <w:rPr>
                <w:sz w:val="20"/>
              </w:rPr>
            </w:pPr>
            <w:r w:rsidRPr="00ED480E">
              <w:rPr>
                <w:sz w:val="20"/>
              </w:rPr>
              <w:t>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927B25" w:rsidRPr="00D3712A" w:rsidRDefault="00ED480E" w:rsidP="00B67940">
            <w:pPr>
              <w:pStyle w:val="Header3-Paragraph"/>
              <w:tabs>
                <w:tab w:val="clear" w:pos="864"/>
              </w:tabs>
              <w:spacing w:before="100" w:after="100"/>
              <w:ind w:left="-1" w:right="72" w:firstLine="0"/>
              <w:rPr>
                <w:sz w:val="20"/>
              </w:rPr>
            </w:pPr>
            <w:r w:rsidRPr="00D3712A">
              <w:rPr>
                <w:sz w:val="20"/>
              </w:rPr>
              <w:t>In case of e-submitted bids no bids shall be withdrawn or modified in the interval between deadline for submission of bids and the expiration of the period of bid validity specified by the Bidder on the bid submission form or any extension thereof.</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26.7</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927B25" w:rsidRPr="00C9024B" w:rsidRDefault="00927B25"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27. Bid Opening</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27.1</w:t>
            </w:r>
          </w:p>
        </w:tc>
        <w:tc>
          <w:tcPr>
            <w:tcW w:w="7307" w:type="dxa"/>
          </w:tcPr>
          <w:p w:rsidR="00D33409" w:rsidRPr="00D33409" w:rsidRDefault="00D33409" w:rsidP="00D804DC">
            <w:pPr>
              <w:widowControl w:val="0"/>
              <w:autoSpaceDE w:val="0"/>
              <w:autoSpaceDN w:val="0"/>
              <w:adjustRightInd w:val="0"/>
              <w:ind w:right="14"/>
              <w:jc w:val="both"/>
              <w:rPr>
                <w:sz w:val="20"/>
                <w:szCs w:val="20"/>
              </w:rPr>
            </w:pPr>
            <w:r w:rsidRPr="00D33409">
              <w:rPr>
                <w:sz w:val="20"/>
                <w:szCs w:val="20"/>
              </w:rPr>
              <w:t xml:space="preserve">The Purchaser shall conduct the bid opening in public in the presence of bidder or its representative who chose to attend at the address, date and time </w:t>
            </w:r>
            <w:r w:rsidRPr="00D33409">
              <w:rPr>
                <w:b/>
                <w:bCs/>
                <w:sz w:val="20"/>
                <w:szCs w:val="20"/>
              </w:rPr>
              <w:t>specified in the BDS</w:t>
            </w:r>
            <w:r w:rsidRPr="00D33409">
              <w:rPr>
                <w:sz w:val="20"/>
                <w:szCs w:val="20"/>
              </w:rPr>
              <w:t>. The Purchaser shall download the e-submitted bid files. The e-procurement system allows the Purchaser to download the e-submitted bid files (report) only after bid opening date and time after login simultaneously by at least two members of the Bid opening committee.</w:t>
            </w:r>
          </w:p>
          <w:p w:rsidR="00D33409" w:rsidRPr="00D33409" w:rsidRDefault="00D33409" w:rsidP="00D804DC">
            <w:pPr>
              <w:widowControl w:val="0"/>
              <w:autoSpaceDE w:val="0"/>
              <w:autoSpaceDN w:val="0"/>
              <w:adjustRightInd w:val="0"/>
              <w:ind w:right="14"/>
              <w:jc w:val="both"/>
              <w:rPr>
                <w:sz w:val="20"/>
                <w:szCs w:val="20"/>
              </w:rPr>
            </w:pPr>
            <w:r w:rsidRPr="00D33409">
              <w:rPr>
                <w:sz w:val="20"/>
                <w:szCs w:val="20"/>
              </w:rPr>
              <w:t>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w:t>
            </w:r>
            <w:r w:rsidRPr="00C9024B">
              <w:rPr>
                <w:sz w:val="20"/>
                <w:szCs w:val="20"/>
              </w:rPr>
              <w:lastRenderedPageBreak/>
              <w:t xml:space="preserve">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D33409" w:rsidRPr="00C9024B" w:rsidRDefault="00D33409"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27.3</w:t>
            </w:r>
          </w:p>
        </w:tc>
        <w:tc>
          <w:tcPr>
            <w:tcW w:w="7307" w:type="dxa"/>
          </w:tcPr>
          <w:p w:rsidR="00D33409" w:rsidRDefault="00D33409"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D33409" w:rsidRPr="00727B6E" w:rsidRDefault="00D33409" w:rsidP="001632CF">
            <w:pPr>
              <w:autoSpaceDE w:val="0"/>
              <w:autoSpaceDN w:val="0"/>
              <w:adjustRightInd w:val="0"/>
              <w:jc w:val="both"/>
              <w:rPr>
                <w:b/>
                <w:bCs/>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 bidding is permitted. The Bidders’ representatives who are present shall also be requested to sign an attendance sheet.</w:t>
            </w:r>
          </w:p>
          <w:p w:rsidR="00D33409" w:rsidRPr="00C9024B" w:rsidRDefault="00D33409" w:rsidP="001632CF">
            <w:pPr>
              <w:autoSpaceDE w:val="0"/>
              <w:autoSpaceDN w:val="0"/>
              <w:adjustRightInd w:val="0"/>
              <w:jc w:val="both"/>
              <w:rPr>
                <w:sz w:val="20"/>
                <w:szCs w:val="20"/>
              </w:rPr>
            </w:pPr>
          </w:p>
        </w:tc>
      </w:tr>
      <w:tr w:rsidR="00D33409" w:rsidRPr="00910B8B" w:rsidTr="008B00DF">
        <w:tc>
          <w:tcPr>
            <w:tcW w:w="9648" w:type="dxa"/>
            <w:gridSpan w:val="3"/>
          </w:tcPr>
          <w:p w:rsidR="00D33409" w:rsidRPr="00C9024B" w:rsidRDefault="00D33409" w:rsidP="001632CF">
            <w:pPr>
              <w:autoSpaceDE w:val="0"/>
              <w:autoSpaceDN w:val="0"/>
              <w:adjustRightInd w:val="0"/>
              <w:jc w:val="both"/>
              <w:rPr>
                <w:b/>
                <w:bCs/>
              </w:rPr>
            </w:pPr>
            <w:r w:rsidRPr="00C9024B">
              <w:rPr>
                <w:b/>
                <w:bCs/>
              </w:rPr>
              <w:t>E. Evaluation and Comparison of Bids</w:t>
            </w:r>
          </w:p>
          <w:p w:rsidR="00D33409" w:rsidRPr="00910B8B" w:rsidRDefault="00D33409" w:rsidP="001632CF">
            <w:pPr>
              <w:autoSpaceDE w:val="0"/>
              <w:autoSpaceDN w:val="0"/>
              <w:adjustRightInd w:val="0"/>
              <w:jc w:val="both"/>
              <w:rPr>
                <w:b/>
                <w:bCs/>
                <w:sz w:val="27"/>
                <w:szCs w:val="27"/>
              </w:rPr>
            </w:pPr>
          </w:p>
          <w:p w:rsidR="00D33409" w:rsidRPr="00910B8B" w:rsidRDefault="00D33409" w:rsidP="001632CF">
            <w:pPr>
              <w:autoSpaceDE w:val="0"/>
              <w:autoSpaceDN w:val="0"/>
              <w:adjustRightInd w:val="0"/>
              <w:jc w:val="both"/>
              <w:rPr>
                <w:sz w:val="4"/>
                <w:szCs w:val="23"/>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from the time of bid opening to the time of Contract award, if any Bidder wishes to contact the Purchaser on any matter related to the bidding process, it should do so in writing.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29. Clarification 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C9024B">
              <w:rPr>
                <w:b/>
                <w:bCs/>
                <w:sz w:val="20"/>
                <w:szCs w:val="20"/>
              </w:rPr>
              <w:t>33</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val="restart"/>
          </w:tcPr>
          <w:p w:rsidR="00D33409" w:rsidRPr="00C9024B" w:rsidRDefault="00D33409" w:rsidP="001632CF">
            <w:pPr>
              <w:autoSpaceDE w:val="0"/>
              <w:autoSpaceDN w:val="0"/>
              <w:adjustRightInd w:val="0"/>
              <w:jc w:val="both"/>
              <w:rPr>
                <w:b/>
                <w:bCs/>
                <w:sz w:val="20"/>
                <w:szCs w:val="20"/>
              </w:rPr>
            </w:pPr>
            <w:r w:rsidRPr="00C9024B">
              <w:rPr>
                <w:b/>
                <w:bCs/>
                <w:sz w:val="20"/>
                <w:szCs w:val="20"/>
              </w:rPr>
              <w:lastRenderedPageBreak/>
              <w:t>30. Deviations,</w:t>
            </w:r>
          </w:p>
          <w:p w:rsidR="00D33409" w:rsidRPr="00C9024B" w:rsidRDefault="00D33409" w:rsidP="001632CF">
            <w:pPr>
              <w:autoSpaceDE w:val="0"/>
              <w:autoSpaceDN w:val="0"/>
              <w:adjustRightInd w:val="0"/>
              <w:jc w:val="both"/>
              <w:rPr>
                <w:b/>
                <w:bCs/>
                <w:sz w:val="20"/>
                <w:szCs w:val="20"/>
              </w:rPr>
            </w:pPr>
            <w:r w:rsidRPr="00C9024B">
              <w:rPr>
                <w:b/>
                <w:bCs/>
                <w:sz w:val="20"/>
                <w:szCs w:val="20"/>
              </w:rPr>
              <w:t>Reservations,</w:t>
            </w:r>
          </w:p>
          <w:p w:rsidR="00D33409" w:rsidRPr="00C9024B" w:rsidRDefault="00D33409" w:rsidP="001632CF">
            <w:pPr>
              <w:autoSpaceDE w:val="0"/>
              <w:autoSpaceDN w:val="0"/>
              <w:adjustRightInd w:val="0"/>
              <w:jc w:val="both"/>
              <w:rPr>
                <w:b/>
                <w:bCs/>
                <w:sz w:val="20"/>
                <w:szCs w:val="20"/>
              </w:rPr>
            </w:pPr>
            <w:r w:rsidRPr="00C9024B">
              <w:rPr>
                <w:b/>
                <w:bCs/>
                <w:sz w:val="20"/>
                <w:szCs w:val="20"/>
              </w:rPr>
              <w:t>and Omissions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During the evaluation of bids, the following definitions apply: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31.Determination</w:t>
            </w:r>
          </w:p>
          <w:p w:rsidR="00D33409" w:rsidRPr="00C9024B" w:rsidRDefault="00D33409"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determination of the responsiveness of a Bid is to be based on the contents of the Bid itself, as defined in ITB 12.</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31.2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 substantially responsive bid is one that meets the requirements of the Bidding Document without material deviation, reservation, or omission. A material deviation, reservation, or</w:t>
            </w:r>
          </w:p>
          <w:p w:rsidR="00D33409" w:rsidRPr="00C9024B" w:rsidRDefault="00D33409" w:rsidP="001632CF">
            <w:pPr>
              <w:autoSpaceDE w:val="0"/>
              <w:autoSpaceDN w:val="0"/>
              <w:adjustRightInd w:val="0"/>
              <w:jc w:val="both"/>
              <w:rPr>
                <w:sz w:val="20"/>
                <w:szCs w:val="20"/>
              </w:rPr>
            </w:pPr>
            <w:r w:rsidRPr="00C9024B">
              <w:rPr>
                <w:sz w:val="20"/>
                <w:szCs w:val="20"/>
              </w:rPr>
              <w:t>omission is one that,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(a) if accepted, would:</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9F2C0F" w:rsidRDefault="00D33409" w:rsidP="001632CF">
            <w:pPr>
              <w:autoSpaceDE w:val="0"/>
              <w:autoSpaceDN w:val="0"/>
              <w:adjustRightInd w:val="0"/>
              <w:ind w:left="525" w:hanging="270"/>
              <w:jc w:val="both"/>
              <w:rPr>
                <w:sz w:val="20"/>
                <w:szCs w:val="20"/>
              </w:rPr>
            </w:pPr>
            <w:r w:rsidRPr="00C9024B">
              <w:rPr>
                <w:sz w:val="20"/>
                <w:szCs w:val="20"/>
              </w:rPr>
              <w:t xml:space="preserve">(i) affect in any substantial way the scope, quality, or performance of the Goods and Related Services specified in </w:t>
            </w:r>
            <w:r w:rsidRPr="009F2C0F">
              <w:rPr>
                <w:sz w:val="20"/>
                <w:szCs w:val="20"/>
              </w:rPr>
              <w:t>Section V, Schedule of Supply;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525" w:hanging="270"/>
              <w:jc w:val="both"/>
              <w:rPr>
                <w:sz w:val="20"/>
                <w:szCs w:val="20"/>
              </w:rPr>
            </w:pPr>
            <w:r w:rsidRPr="00C9024B">
              <w:rPr>
                <w:sz w:val="20"/>
                <w:szCs w:val="20"/>
              </w:rPr>
              <w:t>(ii) limits in any substantial way, inconsistent with the Bidding Document, the Purchaser’s rights or the Bidder’s obligations under the proposed Contract;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(b) if rectified, would unfairly affect the competitive position of other Bidders presenting substantially responsive bids.</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31.3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D33409" w:rsidRPr="00C9024B"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32. Non-material</w:t>
            </w:r>
          </w:p>
          <w:p w:rsidR="00D33409" w:rsidRPr="00C9024B" w:rsidRDefault="00D33409"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32.1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D33409" w:rsidRPr="009F2C0F" w:rsidRDefault="00D33409"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If minor differences are found such as in technical specification, description, feature which do not make the bid to be rejected, then the cost, which is calculated to the extent </w:t>
            </w:r>
            <w:r w:rsidRPr="00C9024B">
              <w:rPr>
                <w:sz w:val="20"/>
                <w:szCs w:val="20"/>
              </w:rPr>
              <w:lastRenderedPageBreak/>
              <w:t>possible due to such differences, shall be included while evaluating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33. Correction of</w:t>
            </w:r>
          </w:p>
          <w:p w:rsidR="00D33409" w:rsidRPr="00C9024B" w:rsidRDefault="00D33409" w:rsidP="001632CF">
            <w:pPr>
              <w:autoSpaceDE w:val="0"/>
              <w:autoSpaceDN w:val="0"/>
              <w:adjustRightInd w:val="0"/>
              <w:jc w:val="both"/>
              <w:rPr>
                <w:b/>
                <w:bCs/>
                <w:sz w:val="20"/>
                <w:szCs w:val="20"/>
              </w:rPr>
            </w:pPr>
            <w:r w:rsidRPr="00C9024B">
              <w:rPr>
                <w:b/>
                <w:bCs/>
                <w:sz w:val="20"/>
                <w:szCs w:val="20"/>
              </w:rPr>
              <w:t>Arithmetical</w:t>
            </w:r>
          </w:p>
          <w:p w:rsidR="00D33409" w:rsidRPr="00C9024B" w:rsidRDefault="00D33409" w:rsidP="001632CF">
            <w:pPr>
              <w:autoSpaceDE w:val="0"/>
              <w:autoSpaceDN w:val="0"/>
              <w:adjustRightInd w:val="0"/>
              <w:jc w:val="both"/>
              <w:rPr>
                <w:b/>
                <w:bCs/>
                <w:sz w:val="20"/>
                <w:szCs w:val="20"/>
              </w:rPr>
            </w:pPr>
            <w:r w:rsidRPr="00C9024B">
              <w:rPr>
                <w:b/>
                <w:bCs/>
                <w:sz w:val="20"/>
                <w:szCs w:val="20"/>
              </w:rPr>
              <w:t>Errors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33.1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words and figures, the amount in words shall prevail, unless the amount expressed in words is related to an arithmetic error, in which case the amount in figures shall prevail subject to (a) and (b) above.</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34. Conversion to</w:t>
            </w:r>
          </w:p>
          <w:p w:rsidR="00D33409" w:rsidRPr="00C9024B" w:rsidRDefault="00D33409" w:rsidP="001632CF">
            <w:pPr>
              <w:autoSpaceDE w:val="0"/>
              <w:autoSpaceDN w:val="0"/>
              <w:adjustRightInd w:val="0"/>
              <w:jc w:val="both"/>
              <w:rPr>
                <w:b/>
                <w:bCs/>
                <w:sz w:val="20"/>
                <w:szCs w:val="20"/>
              </w:rPr>
            </w:pPr>
            <w:r w:rsidRPr="00C9024B">
              <w:rPr>
                <w:b/>
                <w:bCs/>
                <w:sz w:val="20"/>
                <w:szCs w:val="20"/>
              </w:rPr>
              <w:t>Single</w:t>
            </w:r>
          </w:p>
          <w:p w:rsidR="00D33409" w:rsidRPr="00C9024B" w:rsidRDefault="00D33409" w:rsidP="001632CF">
            <w:pPr>
              <w:autoSpaceDE w:val="0"/>
              <w:autoSpaceDN w:val="0"/>
              <w:adjustRightInd w:val="0"/>
              <w:jc w:val="both"/>
              <w:rPr>
                <w:b/>
                <w:bCs/>
                <w:sz w:val="20"/>
                <w:szCs w:val="20"/>
              </w:rPr>
            </w:pPr>
            <w:r w:rsidRPr="00C9024B">
              <w:rPr>
                <w:b/>
                <w:bCs/>
                <w:sz w:val="20"/>
                <w:szCs w:val="20"/>
              </w:rPr>
              <w:t>Currency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34.1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33409" w:rsidRPr="00C9024B" w:rsidRDefault="00D33409" w:rsidP="001632CF">
            <w:pPr>
              <w:autoSpaceDE w:val="0"/>
              <w:autoSpaceDN w:val="0"/>
              <w:adjustRightInd w:val="0"/>
              <w:jc w:val="both"/>
              <w:rPr>
                <w:sz w:val="20"/>
                <w:szCs w:val="20"/>
              </w:rPr>
            </w:pPr>
            <w:r w:rsidRPr="00C9024B">
              <w:rPr>
                <w:sz w:val="20"/>
                <w:szCs w:val="20"/>
              </w:rPr>
              <w:t>Nepal Rastra Bank and on the date of bid opening.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35. Domestic</w:t>
            </w:r>
          </w:p>
          <w:p w:rsidR="00D33409" w:rsidRPr="00C9024B" w:rsidRDefault="00D33409" w:rsidP="001632CF">
            <w:pPr>
              <w:autoSpaceDE w:val="0"/>
              <w:autoSpaceDN w:val="0"/>
              <w:adjustRightInd w:val="0"/>
              <w:jc w:val="both"/>
              <w:rPr>
                <w:b/>
                <w:bCs/>
                <w:sz w:val="20"/>
                <w:szCs w:val="20"/>
              </w:rPr>
            </w:pPr>
            <w:r w:rsidRPr="00C9024B">
              <w:rPr>
                <w:b/>
                <w:bCs/>
                <w:sz w:val="20"/>
                <w:szCs w:val="20"/>
              </w:rPr>
              <w:t>Preference</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35.1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36. Evaluation of</w:t>
            </w:r>
          </w:p>
          <w:p w:rsidR="00D33409" w:rsidRPr="00C9024B" w:rsidRDefault="00D33409" w:rsidP="001632CF">
            <w:pPr>
              <w:autoSpaceDE w:val="0"/>
              <w:autoSpaceDN w:val="0"/>
              <w:adjustRightInd w:val="0"/>
              <w:jc w:val="both"/>
              <w:rPr>
                <w:b/>
                <w:bCs/>
                <w:sz w:val="20"/>
                <w:szCs w:val="20"/>
              </w:rPr>
            </w:pPr>
            <w:r w:rsidRPr="00C9024B">
              <w:rPr>
                <w:b/>
                <w:bCs/>
                <w:sz w:val="20"/>
                <w:szCs w:val="20"/>
              </w:rPr>
              <w:t>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Pr>
                <w:sz w:val="20"/>
                <w:szCs w:val="20"/>
              </w:rPr>
              <w:t xml:space="preserve"> </w:t>
            </w:r>
            <w:r w:rsidRPr="00C9024B">
              <w:rPr>
                <w:sz w:val="20"/>
                <w:szCs w:val="20"/>
              </w:rPr>
              <w:t>methodology shall be permitted.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To evaluate a Bid, the Purchaser shall consider the following: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the bid price as quoted in accordance with ITB</w:t>
            </w:r>
            <w:r w:rsidRPr="00C9024B">
              <w:rPr>
                <w:b/>
                <w:bCs/>
                <w:sz w:val="20"/>
                <w:szCs w:val="20"/>
              </w:rPr>
              <w:t>15</w:t>
            </w:r>
            <w:r w:rsidRPr="00C9024B">
              <w:rPr>
                <w:sz w:val="20"/>
                <w:szCs w:val="20"/>
              </w:rPr>
              <w:t>;</w:t>
            </w:r>
          </w:p>
          <w:p w:rsidR="00D33409" w:rsidRPr="00C9024B" w:rsidRDefault="00D33409" w:rsidP="00BD5699">
            <w:pPr>
              <w:autoSpaceDE w:val="0"/>
              <w:autoSpaceDN w:val="0"/>
              <w:adjustRightInd w:val="0"/>
              <w:jc w:val="both"/>
              <w:rPr>
                <w:sz w:val="20"/>
                <w:szCs w:val="20"/>
              </w:rPr>
            </w:pPr>
          </w:p>
        </w:tc>
      </w:tr>
      <w:tr w:rsidR="00D33409" w:rsidRPr="00C9024B" w:rsidTr="00927B25">
        <w:trPr>
          <w:trHeight w:val="233"/>
        </w:trPr>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D33409" w:rsidRPr="00C9024B" w:rsidRDefault="00D33409" w:rsidP="00151C7B">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D33409" w:rsidRPr="00C9024B" w:rsidRDefault="00D33409" w:rsidP="00B965B3">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D33409" w:rsidRPr="00C9024B" w:rsidRDefault="00D33409" w:rsidP="001632CF">
            <w:pPr>
              <w:autoSpaceDE w:val="0"/>
              <w:autoSpaceDN w:val="0"/>
              <w:adjustRightInd w:val="0"/>
              <w:ind w:left="720"/>
              <w:jc w:val="both"/>
              <w:rPr>
                <w:sz w:val="20"/>
                <w:szCs w:val="20"/>
              </w:rPr>
            </w:pPr>
          </w:p>
          <w:p w:rsidR="00D33409"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D33409" w:rsidRPr="00C9024B" w:rsidRDefault="00D33409" w:rsidP="00727B6E">
            <w:pPr>
              <w:autoSpaceDE w:val="0"/>
              <w:autoSpaceDN w:val="0"/>
              <w:adjustRightInd w:val="0"/>
              <w:jc w:val="both"/>
              <w:rPr>
                <w:sz w:val="20"/>
                <w:szCs w:val="20"/>
              </w:rPr>
            </w:pPr>
          </w:p>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D33409" w:rsidRPr="00C9024B" w:rsidRDefault="00D33409" w:rsidP="00B965B3">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36.6</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37.Comparison</w:t>
            </w:r>
          </w:p>
          <w:p w:rsidR="00D33409" w:rsidRPr="00C9024B" w:rsidRDefault="00D33409" w:rsidP="001632CF">
            <w:pPr>
              <w:autoSpaceDE w:val="0"/>
              <w:autoSpaceDN w:val="0"/>
              <w:adjustRightInd w:val="0"/>
              <w:jc w:val="both"/>
              <w:rPr>
                <w:b/>
                <w:bCs/>
                <w:sz w:val="20"/>
                <w:szCs w:val="20"/>
              </w:rPr>
            </w:pPr>
            <w:r w:rsidRPr="00C9024B">
              <w:rPr>
                <w:b/>
                <w:bCs/>
                <w:sz w:val="20"/>
                <w:szCs w:val="20"/>
              </w:rPr>
              <w:t>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37.1</w:t>
            </w:r>
          </w:p>
        </w:tc>
        <w:tc>
          <w:tcPr>
            <w:tcW w:w="7307" w:type="dxa"/>
          </w:tcPr>
          <w:p w:rsidR="00D33409" w:rsidRPr="009F2C0F" w:rsidRDefault="00D33409" w:rsidP="001632CF">
            <w:pPr>
              <w:autoSpaceDE w:val="0"/>
              <w:autoSpaceDN w:val="0"/>
              <w:adjustRightInd w:val="0"/>
              <w:jc w:val="both"/>
              <w:rPr>
                <w:sz w:val="20"/>
                <w:szCs w:val="20"/>
              </w:rPr>
            </w:pPr>
            <w:r w:rsidRPr="00C9024B">
              <w:rPr>
                <w:sz w:val="20"/>
                <w:szCs w:val="20"/>
              </w:rPr>
              <w:t xml:space="preserve">The Purchaser shall compare all substantially responsive bids to determine the lowest-evaluated bid, in accordance with ITB </w:t>
            </w:r>
            <w:r w:rsidRPr="009F2C0F">
              <w:rPr>
                <w:sz w:val="20"/>
                <w:szCs w:val="20"/>
              </w:rPr>
              <w:t>36.</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38. Post qualification</w:t>
            </w:r>
          </w:p>
          <w:p w:rsidR="00D33409" w:rsidRPr="00C9024B" w:rsidRDefault="00D33409" w:rsidP="001632CF">
            <w:pPr>
              <w:autoSpaceDE w:val="0"/>
              <w:autoSpaceDN w:val="0"/>
              <w:adjustRightInd w:val="0"/>
              <w:jc w:val="both"/>
              <w:rPr>
                <w:b/>
                <w:bCs/>
                <w:sz w:val="20"/>
                <w:szCs w:val="20"/>
              </w:rPr>
            </w:pPr>
            <w:r w:rsidRPr="00C9024B">
              <w:rPr>
                <w:b/>
                <w:bCs/>
                <w:sz w:val="20"/>
                <w:szCs w:val="20"/>
              </w:rPr>
              <w:t>of the Bidder</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D33409" w:rsidRPr="00C9024B" w:rsidRDefault="00D33409" w:rsidP="001632CF">
            <w:pPr>
              <w:autoSpaceDE w:val="0"/>
              <w:autoSpaceDN w:val="0"/>
              <w:adjustRightInd w:val="0"/>
              <w:jc w:val="both"/>
              <w:rPr>
                <w:b/>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38.2</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38.3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39.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w:t>
            </w:r>
          </w:p>
          <w:p w:rsidR="00D33409" w:rsidRPr="00C9024B" w:rsidRDefault="00D33409" w:rsidP="001632CF">
            <w:pPr>
              <w:autoSpaceDE w:val="0"/>
              <w:autoSpaceDN w:val="0"/>
              <w:adjustRightInd w:val="0"/>
              <w:jc w:val="both"/>
              <w:rPr>
                <w:b/>
                <w:bCs/>
                <w:sz w:val="20"/>
                <w:szCs w:val="20"/>
              </w:rPr>
            </w:pPr>
            <w:r w:rsidRPr="00C9024B">
              <w:rPr>
                <w:b/>
                <w:bCs/>
                <w:sz w:val="20"/>
                <w:szCs w:val="20"/>
              </w:rPr>
              <w:t>Accept Any</w:t>
            </w:r>
          </w:p>
          <w:p w:rsidR="00D33409" w:rsidRPr="00C9024B" w:rsidRDefault="00D33409" w:rsidP="001632CF">
            <w:pPr>
              <w:autoSpaceDE w:val="0"/>
              <w:autoSpaceDN w:val="0"/>
              <w:adjustRightInd w:val="0"/>
              <w:jc w:val="both"/>
              <w:rPr>
                <w:b/>
                <w:bCs/>
                <w:sz w:val="20"/>
                <w:szCs w:val="20"/>
              </w:rPr>
            </w:pPr>
            <w:r w:rsidRPr="00C9024B">
              <w:rPr>
                <w:b/>
                <w:bCs/>
                <w:sz w:val="20"/>
                <w:szCs w:val="20"/>
              </w:rPr>
              <w:t>Bid, and to</w:t>
            </w:r>
          </w:p>
          <w:p w:rsidR="00D33409" w:rsidRPr="00C9024B" w:rsidRDefault="00D33409" w:rsidP="001632CF">
            <w:pPr>
              <w:autoSpaceDE w:val="0"/>
              <w:autoSpaceDN w:val="0"/>
              <w:adjustRightInd w:val="0"/>
              <w:jc w:val="both"/>
              <w:rPr>
                <w:b/>
                <w:bCs/>
                <w:sz w:val="20"/>
                <w:szCs w:val="20"/>
              </w:rPr>
            </w:pPr>
            <w:r w:rsidRPr="00C9024B">
              <w:rPr>
                <w:b/>
                <w:bCs/>
                <w:sz w:val="20"/>
                <w:szCs w:val="20"/>
              </w:rPr>
              <w:t>Reject Any or</w:t>
            </w:r>
          </w:p>
          <w:p w:rsidR="00D33409" w:rsidRPr="00C9024B" w:rsidRDefault="00D33409" w:rsidP="001632CF">
            <w:pPr>
              <w:autoSpaceDE w:val="0"/>
              <w:autoSpaceDN w:val="0"/>
              <w:adjustRightInd w:val="0"/>
              <w:jc w:val="both"/>
              <w:rPr>
                <w:b/>
                <w:bCs/>
                <w:sz w:val="20"/>
                <w:szCs w:val="20"/>
              </w:rPr>
            </w:pPr>
            <w:r w:rsidRPr="00C9024B">
              <w:rPr>
                <w:b/>
                <w:bCs/>
                <w:sz w:val="20"/>
                <w:szCs w:val="20"/>
              </w:rPr>
              <w:t>All Bids</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39.1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D33409" w:rsidRPr="00C9024B" w:rsidTr="008B00DF">
        <w:tc>
          <w:tcPr>
            <w:tcW w:w="9648" w:type="dxa"/>
            <w:gridSpan w:val="3"/>
          </w:tcPr>
          <w:p w:rsidR="00D33409" w:rsidRPr="00C9024B" w:rsidRDefault="00D33409" w:rsidP="001632CF">
            <w:pPr>
              <w:autoSpaceDE w:val="0"/>
              <w:autoSpaceDN w:val="0"/>
              <w:adjustRightInd w:val="0"/>
              <w:jc w:val="both"/>
              <w:rPr>
                <w:b/>
                <w:bCs/>
                <w:sz w:val="20"/>
                <w:szCs w:val="20"/>
              </w:rPr>
            </w:pPr>
          </w:p>
          <w:p w:rsidR="00D33409" w:rsidRPr="00355668" w:rsidRDefault="00D33409" w:rsidP="001632CF">
            <w:pPr>
              <w:autoSpaceDE w:val="0"/>
              <w:autoSpaceDN w:val="0"/>
              <w:adjustRightInd w:val="0"/>
              <w:jc w:val="both"/>
              <w:rPr>
                <w:b/>
                <w:bCs/>
                <w:sz w:val="20"/>
                <w:szCs w:val="20"/>
              </w:rPr>
            </w:pPr>
            <w:r w:rsidRPr="00C9024B">
              <w:rPr>
                <w:b/>
                <w:bCs/>
                <w:sz w:val="20"/>
                <w:szCs w:val="20"/>
              </w:rPr>
              <w:t>F. Award of Contract</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40. Award</w:t>
            </w:r>
          </w:p>
          <w:p w:rsidR="00D33409" w:rsidRPr="00C9024B" w:rsidRDefault="00D33409" w:rsidP="001632CF">
            <w:pPr>
              <w:autoSpaceDE w:val="0"/>
              <w:autoSpaceDN w:val="0"/>
              <w:adjustRightInd w:val="0"/>
              <w:jc w:val="both"/>
              <w:rPr>
                <w:b/>
                <w:bCs/>
                <w:sz w:val="20"/>
                <w:szCs w:val="20"/>
              </w:rPr>
            </w:pPr>
            <w:r w:rsidRPr="00C9024B">
              <w:rPr>
                <w:b/>
                <w:bCs/>
                <w:sz w:val="20"/>
                <w:szCs w:val="20"/>
              </w:rPr>
              <w:t>Criteria</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The Purchaser shall select for awarding the Contract to the Bidder whose offer has been determined to be the lowest evaluated Bid and is substantially responsive to the Bidding </w:t>
            </w:r>
            <w:r w:rsidRPr="00C9024B">
              <w:rPr>
                <w:sz w:val="20"/>
                <w:szCs w:val="20"/>
              </w:rPr>
              <w:lastRenderedPageBreak/>
              <w:t>Document, provided further that the Bidder is determined to be qualified to perform the Contract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lastRenderedPageBreak/>
              <w:t>41.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 Vary</w:t>
            </w:r>
          </w:p>
          <w:p w:rsidR="00D33409" w:rsidRPr="00C9024B" w:rsidRDefault="00D33409" w:rsidP="001632CF">
            <w:pPr>
              <w:autoSpaceDE w:val="0"/>
              <w:autoSpaceDN w:val="0"/>
              <w:adjustRightInd w:val="0"/>
              <w:jc w:val="both"/>
              <w:rPr>
                <w:b/>
                <w:bCs/>
                <w:sz w:val="20"/>
                <w:szCs w:val="20"/>
              </w:rPr>
            </w:pPr>
            <w:r w:rsidRPr="00C9024B">
              <w:rPr>
                <w:b/>
                <w:bCs/>
                <w:sz w:val="20"/>
                <w:szCs w:val="20"/>
              </w:rPr>
              <w:t>Quantities at</w:t>
            </w:r>
          </w:p>
          <w:p w:rsidR="00D33409" w:rsidRPr="00C9024B" w:rsidRDefault="00D33409" w:rsidP="001632CF">
            <w:pPr>
              <w:autoSpaceDE w:val="0"/>
              <w:autoSpaceDN w:val="0"/>
              <w:adjustRightInd w:val="0"/>
              <w:jc w:val="both"/>
              <w:rPr>
                <w:b/>
                <w:bCs/>
                <w:sz w:val="20"/>
                <w:szCs w:val="20"/>
              </w:rPr>
            </w:pPr>
            <w:r w:rsidRPr="00C9024B">
              <w:rPr>
                <w:b/>
                <w:bCs/>
                <w:sz w:val="20"/>
                <w:szCs w:val="20"/>
              </w:rPr>
              <w:t>Time of</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42. Notification of Intention to</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42.1</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D33409"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43. Performance</w:t>
            </w:r>
          </w:p>
          <w:p w:rsidR="00962EC9" w:rsidRPr="00C9024B" w:rsidRDefault="00962EC9" w:rsidP="001632CF">
            <w:pPr>
              <w:autoSpaceDE w:val="0"/>
              <w:autoSpaceDN w:val="0"/>
              <w:adjustRightInd w:val="0"/>
              <w:jc w:val="both"/>
              <w:rPr>
                <w:b/>
                <w:bCs/>
                <w:sz w:val="20"/>
                <w:szCs w:val="20"/>
              </w:rPr>
            </w:pPr>
            <w:r w:rsidRPr="00C9024B">
              <w:rPr>
                <w:b/>
                <w:bCs/>
                <w:sz w:val="20"/>
                <w:szCs w:val="20"/>
              </w:rPr>
              <w:t>Security</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43.1</w:t>
            </w:r>
          </w:p>
        </w:tc>
        <w:tc>
          <w:tcPr>
            <w:tcW w:w="7307" w:type="dxa"/>
          </w:tcPr>
          <w:p w:rsidR="00962EC9" w:rsidRPr="00C61A3F" w:rsidRDefault="00962EC9" w:rsidP="00223371">
            <w:pPr>
              <w:widowControl w:val="0"/>
              <w:autoSpaceDE w:val="0"/>
              <w:autoSpaceDN w:val="0"/>
              <w:adjustRightInd w:val="0"/>
              <w:spacing w:before="144"/>
              <w:jc w:val="both"/>
              <w:rPr>
                <w:rFonts w:eastAsia="Arial Unicode MS"/>
                <w:color w:val="000000"/>
                <w:spacing w:val="-5"/>
                <w:sz w:val="20"/>
                <w:szCs w:val="20"/>
              </w:rPr>
            </w:pPr>
            <w:r w:rsidRPr="00C61A3F">
              <w:rPr>
                <w:rFonts w:eastAsia="Arial Unicode MS"/>
                <w:color w:val="000000"/>
                <w:spacing w:val="-5"/>
                <w:sz w:val="20"/>
                <w:szCs w:val="20"/>
              </w:rPr>
              <w:t>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 If   bid price of the  bidder selected for acceptance is up to 15 (fifteen) percent less than the approved cost estimate, the performance security amount shall be 5 (five) percent of the bid price. </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ii) For the bid price less than 15 percent of the cost estimate, the performance security amount shall be determined as follows: </w:t>
            </w:r>
          </w:p>
          <w:p w:rsidR="00962EC9" w:rsidRPr="00C9575E" w:rsidRDefault="00962EC9" w:rsidP="00223371">
            <w:pPr>
              <w:widowControl w:val="0"/>
              <w:autoSpaceDE w:val="0"/>
              <w:autoSpaceDN w:val="0"/>
              <w:adjustRightInd w:val="0"/>
              <w:spacing w:before="144"/>
              <w:jc w:val="both"/>
              <w:rPr>
                <w:rFonts w:eastAsia="Arial Unicode MS"/>
                <w:b/>
                <w:bCs/>
                <w:color w:val="000000"/>
                <w:spacing w:val="-5"/>
                <w:sz w:val="20"/>
                <w:szCs w:val="20"/>
              </w:rPr>
            </w:pPr>
            <w:r w:rsidRPr="00C9575E">
              <w:rPr>
                <w:rFonts w:eastAsia="Arial Unicode MS"/>
                <w:b/>
                <w:bCs/>
                <w:color w:val="000000"/>
                <w:spacing w:val="-5"/>
                <w:sz w:val="20"/>
                <w:szCs w:val="20"/>
              </w:rPr>
              <w:t xml:space="preserve">Performance Security </w:t>
            </w:r>
            <w:r w:rsidR="00355668">
              <w:rPr>
                <w:rFonts w:eastAsia="Arial Unicode MS"/>
                <w:b/>
                <w:bCs/>
                <w:color w:val="000000"/>
                <w:spacing w:val="-5"/>
                <w:sz w:val="20"/>
                <w:szCs w:val="20"/>
              </w:rPr>
              <w:t xml:space="preserve">Amount =[ (0.85 x Cost Estimate </w:t>
            </w:r>
            <w:r w:rsidRPr="00C9575E">
              <w:rPr>
                <w:rFonts w:eastAsia="Arial Unicode MS"/>
                <w:b/>
                <w:bCs/>
                <w:color w:val="000000"/>
                <w:spacing w:val="-5"/>
                <w:sz w:val="20"/>
                <w:szCs w:val="20"/>
              </w:rPr>
              <w:t>–</w:t>
            </w:r>
            <w:r w:rsidR="00355668">
              <w:rPr>
                <w:rFonts w:eastAsia="Arial Unicode MS"/>
                <w:b/>
                <w:bCs/>
                <w:color w:val="000000"/>
                <w:spacing w:val="-5"/>
                <w:sz w:val="20"/>
                <w:szCs w:val="20"/>
              </w:rPr>
              <w:t xml:space="preserve"> </w:t>
            </w:r>
            <w:r w:rsidRPr="00C9575E">
              <w:rPr>
                <w:rFonts w:eastAsia="Arial Unicode MS"/>
                <w:b/>
                <w:bCs/>
                <w:color w:val="000000"/>
                <w:spacing w:val="-5"/>
                <w:sz w:val="20"/>
                <w:szCs w:val="20"/>
              </w:rPr>
              <w:t xml:space="preserve">Bid Price) x 0.5] + 5% of Bid Price. </w:t>
            </w:r>
          </w:p>
          <w:p w:rsidR="00962EC9" w:rsidRDefault="00962EC9" w:rsidP="00223371">
            <w:pPr>
              <w:autoSpaceDE w:val="0"/>
              <w:autoSpaceDN w:val="0"/>
              <w:adjustRightInd w:val="0"/>
              <w:jc w:val="both"/>
              <w:rPr>
                <w:rFonts w:eastAsia="Arial Unicode MS"/>
                <w:color w:val="000000"/>
                <w:spacing w:val="-5"/>
                <w:sz w:val="20"/>
                <w:szCs w:val="20"/>
              </w:rPr>
            </w:pPr>
            <w:r w:rsidRPr="00C9575E">
              <w:rPr>
                <w:rFonts w:eastAsia="Arial Unicode MS"/>
                <w:color w:val="000000"/>
                <w:spacing w:val="-5"/>
                <w:sz w:val="20"/>
                <w:szCs w:val="20"/>
              </w:rPr>
              <w:t>The Bid Price and Cost Estimate shall be inclusive of Value Added Tax.</w:t>
            </w:r>
          </w:p>
          <w:p w:rsidR="00962EC9" w:rsidRPr="00D740B8" w:rsidRDefault="00962EC9" w:rsidP="00223371">
            <w:pPr>
              <w:autoSpaceDE w:val="0"/>
              <w:autoSpaceDN w:val="0"/>
              <w:adjustRightInd w:val="0"/>
              <w:jc w:val="both"/>
              <w:rPr>
                <w:sz w:val="14"/>
                <w:szCs w:val="14"/>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5F5E75" w:rsidP="001632CF">
            <w:pPr>
              <w:autoSpaceDE w:val="0"/>
              <w:autoSpaceDN w:val="0"/>
              <w:adjustRightInd w:val="0"/>
              <w:jc w:val="both"/>
              <w:rPr>
                <w:sz w:val="20"/>
                <w:szCs w:val="20"/>
              </w:rPr>
            </w:pPr>
            <w:r>
              <w:rPr>
                <w:sz w:val="20"/>
                <w:szCs w:val="20"/>
              </w:rPr>
              <w:t>43.3</w:t>
            </w:r>
          </w:p>
        </w:tc>
        <w:tc>
          <w:tcPr>
            <w:tcW w:w="7307" w:type="dxa"/>
          </w:tcPr>
          <w:p w:rsidR="00962EC9" w:rsidRPr="00E65947" w:rsidRDefault="00962EC9" w:rsidP="00223371">
            <w:pPr>
              <w:autoSpaceDE w:val="0"/>
              <w:autoSpaceDN w:val="0"/>
              <w:adjustRightInd w:val="0"/>
              <w:jc w:val="both"/>
              <w:rPr>
                <w:sz w:val="20"/>
                <w:szCs w:val="20"/>
              </w:rPr>
            </w:pPr>
            <w:r w:rsidRPr="00E65947">
              <w:rPr>
                <w:rFonts w:eastAsia="Arial Unicode MS"/>
                <w:color w:val="000000"/>
                <w:spacing w:val="-5"/>
                <w:sz w:val="20"/>
                <w:szCs w:val="20"/>
              </w:rPr>
              <w:t xml:space="preserve">If the bidder whose bid is accepted fails to sign the contract as stated </w:t>
            </w:r>
            <w:r w:rsidRPr="00E65947">
              <w:rPr>
                <w:rFonts w:eastAsia="Arial Unicode MS"/>
                <w:b/>
                <w:bCs/>
                <w:color w:val="000000"/>
                <w:spacing w:val="-5"/>
                <w:sz w:val="20"/>
                <w:szCs w:val="20"/>
              </w:rPr>
              <w:t>ITB 39.1,</w:t>
            </w:r>
            <w:r w:rsidRPr="00E65947">
              <w:rPr>
                <w:rFonts w:eastAsia="Arial Unicode MS"/>
                <w:color w:val="000000"/>
                <w:spacing w:val="-5"/>
                <w:sz w:val="20"/>
                <w:szCs w:val="20"/>
              </w:rPr>
              <w:t xml:space="preserve"> the Public Procurement Monitoring Office shall blacklist the bidder on recommendation of the Public Entity.</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44. Signing of</w:t>
            </w:r>
          </w:p>
          <w:p w:rsidR="00962EC9" w:rsidRPr="00C9024B" w:rsidRDefault="00962EC9" w:rsidP="001632CF">
            <w:pPr>
              <w:autoSpaceDE w:val="0"/>
              <w:autoSpaceDN w:val="0"/>
              <w:adjustRightInd w:val="0"/>
              <w:jc w:val="both"/>
              <w:rPr>
                <w:b/>
                <w:bCs/>
                <w:sz w:val="20"/>
                <w:szCs w:val="20"/>
              </w:rPr>
            </w:pPr>
            <w:r w:rsidRPr="00C9024B">
              <w:rPr>
                <w:b/>
                <w:bCs/>
                <w:sz w:val="20"/>
                <w:szCs w:val="20"/>
              </w:rPr>
              <w:t>Contract</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44.1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44.2</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At the same time, the Purchaser shall affix a public notice on the result of the award on its notice board and make arrangement to post the notice into its website, if it has; and if 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w:t>
            </w:r>
            <w:r w:rsidRPr="00C9024B">
              <w:rPr>
                <w:sz w:val="20"/>
                <w:szCs w:val="20"/>
              </w:rPr>
              <w:lastRenderedPageBreak/>
              <w:t>Bidder, and the Price it offered, as well as the duration and summary scope of the Contract awarded.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45. Complaint</w:t>
            </w:r>
          </w:p>
          <w:p w:rsidR="00962EC9" w:rsidRPr="00C9024B" w:rsidRDefault="00962EC9" w:rsidP="001632CF">
            <w:pPr>
              <w:autoSpaceDE w:val="0"/>
              <w:autoSpaceDN w:val="0"/>
              <w:adjustRightInd w:val="0"/>
              <w:jc w:val="both"/>
              <w:rPr>
                <w:b/>
                <w:bCs/>
                <w:sz w:val="20"/>
                <w:szCs w:val="20"/>
              </w:rPr>
            </w:pPr>
            <w:r w:rsidRPr="00C9024B">
              <w:rPr>
                <w:b/>
                <w:bCs/>
                <w:sz w:val="20"/>
                <w:szCs w:val="20"/>
              </w:rPr>
              <w:t>and Review</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45.1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p>
        </w:tc>
        <w:tc>
          <w:tcPr>
            <w:tcW w:w="7307" w:type="dxa"/>
          </w:tcPr>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962EC9" w:rsidRPr="00C9024B" w:rsidRDefault="00962EC9" w:rsidP="001632CF">
            <w:pPr>
              <w:autoSpaceDE w:val="0"/>
              <w:autoSpaceDN w:val="0"/>
              <w:adjustRightInd w:val="0"/>
              <w:ind w:left="72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Together with the review application, the applicant shall furnish a guarantee, in the form of cash or Bank guarantee equivalent to zero point five percent (0.5%) of its quoted bid amount, with the validity period of at least ninety (90) days from the date of the filing of the review application.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45.4</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45.5</w:t>
            </w:r>
          </w:p>
        </w:tc>
        <w:tc>
          <w:tcPr>
            <w:tcW w:w="7307" w:type="dxa"/>
          </w:tcPr>
          <w:p w:rsidR="00962EC9" w:rsidRPr="00C9024B" w:rsidRDefault="00962EC9"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45.6</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Committee shall return the security deposit to the applicant, pursuant to ITB </w:t>
            </w:r>
            <w:r w:rsidRPr="00C9024B">
              <w:rPr>
                <w:b/>
                <w:bCs/>
                <w:sz w:val="20"/>
                <w:szCs w:val="20"/>
              </w:rPr>
              <w:t xml:space="preserve">45.3, </w:t>
            </w:r>
            <w:r w:rsidRPr="00C9024B">
              <w:rPr>
                <w:sz w:val="20"/>
                <w:szCs w:val="20"/>
              </w:rPr>
              <w:t>within seven (7) days of the Public Procurement Review Committee’s decision.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45.7</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46. Provision of</w:t>
            </w:r>
          </w:p>
          <w:p w:rsidR="00962EC9" w:rsidRPr="00C9024B" w:rsidRDefault="00962EC9" w:rsidP="001632CF">
            <w:pPr>
              <w:autoSpaceDE w:val="0"/>
              <w:autoSpaceDN w:val="0"/>
              <w:adjustRightInd w:val="0"/>
              <w:jc w:val="both"/>
              <w:rPr>
                <w:b/>
                <w:bCs/>
                <w:sz w:val="20"/>
                <w:szCs w:val="20"/>
              </w:rPr>
            </w:pPr>
            <w:r w:rsidRPr="00C9024B">
              <w:rPr>
                <w:b/>
                <w:bCs/>
                <w:sz w:val="20"/>
                <w:szCs w:val="20"/>
              </w:rPr>
              <w:t>PPA and PPR</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46.1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tc>
      </w:tr>
    </w:tbl>
    <w:p w:rsidR="006763E4" w:rsidRPr="00910B8B" w:rsidRDefault="006763E4" w:rsidP="001632CF">
      <w:pPr>
        <w:jc w:val="both"/>
        <w:rPr>
          <w:sz w:val="19"/>
          <w:szCs w:val="19"/>
        </w:rPr>
      </w:pPr>
    </w:p>
    <w:p w:rsidR="00B965B3" w:rsidRDefault="00B965B3">
      <w:pPr>
        <w:rPr>
          <w:b/>
          <w:bCs/>
          <w:color w:val="000000"/>
        </w:rPr>
      </w:pPr>
      <w:r>
        <w:rPr>
          <w:b/>
          <w:bCs/>
          <w:color w:val="000000"/>
        </w:rPr>
        <w:br w:type="page"/>
      </w:r>
    </w:p>
    <w:p w:rsidR="006763E4" w:rsidRDefault="006763E4" w:rsidP="00D61878">
      <w:pPr>
        <w:autoSpaceDE w:val="0"/>
        <w:autoSpaceDN w:val="0"/>
        <w:adjustRightInd w:val="0"/>
        <w:jc w:val="center"/>
        <w:rPr>
          <w:b/>
          <w:bCs/>
          <w:color w:val="000000"/>
        </w:rPr>
      </w:pPr>
      <w:r w:rsidRPr="00C9024B">
        <w:rPr>
          <w:b/>
          <w:bCs/>
          <w:color w:val="000000"/>
        </w:rPr>
        <w:lastRenderedPageBreak/>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6763E4" w:rsidRPr="00910B8B" w:rsidTr="00F329B3">
        <w:tc>
          <w:tcPr>
            <w:tcW w:w="1687" w:type="dxa"/>
            <w:vMerge w:val="restart"/>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6763E4" w:rsidRPr="00477A35" w:rsidRDefault="006763E4" w:rsidP="001632CF">
            <w:pPr>
              <w:autoSpaceDE w:val="0"/>
              <w:autoSpaceDN w:val="0"/>
              <w:adjustRightInd w:val="0"/>
              <w:jc w:val="both"/>
              <w:rPr>
                <w:b/>
                <w:sz w:val="20"/>
                <w:szCs w:val="20"/>
              </w:rPr>
            </w:pPr>
            <w:r w:rsidRPr="00477A35">
              <w:rPr>
                <w:bCs/>
                <w:sz w:val="20"/>
                <w:szCs w:val="20"/>
              </w:rPr>
              <w:t>Name of the Purchaser</w:t>
            </w:r>
            <w:r w:rsidRPr="00477A35">
              <w:rPr>
                <w:bCs/>
                <w:i/>
                <w:iCs/>
                <w:sz w:val="20"/>
                <w:szCs w:val="20"/>
              </w:rPr>
              <w:t>:</w:t>
            </w:r>
            <w:r w:rsidR="00864FB0" w:rsidRPr="00477A35">
              <w:rPr>
                <w:bCs/>
                <w:i/>
                <w:iCs/>
                <w:sz w:val="20"/>
                <w:szCs w:val="20"/>
              </w:rPr>
              <w:t>-</w:t>
            </w:r>
            <w:r w:rsidRPr="00C9024B">
              <w:rPr>
                <w:b/>
                <w:bCs/>
                <w:i/>
                <w:iCs/>
                <w:sz w:val="20"/>
                <w:szCs w:val="20"/>
              </w:rPr>
              <w:t xml:space="preserve"> </w:t>
            </w:r>
            <w:r w:rsidRPr="00477A35">
              <w:rPr>
                <w:b/>
                <w:sz w:val="20"/>
                <w:szCs w:val="20"/>
              </w:rPr>
              <w:t>Dairy Development Corporation,</w:t>
            </w:r>
            <w:r w:rsidR="00864FB0" w:rsidRPr="00477A35">
              <w:rPr>
                <w:b/>
                <w:sz w:val="20"/>
                <w:szCs w:val="20"/>
              </w:rPr>
              <w:t xml:space="preserve"> Central Office,</w:t>
            </w:r>
            <w:r w:rsidRPr="00477A35">
              <w:rPr>
                <w:b/>
                <w:sz w:val="20"/>
                <w:szCs w:val="20"/>
              </w:rPr>
              <w:t xml:space="preserve"> Lainchaur, Kathmandu, Nepal</w:t>
            </w:r>
          </w:p>
          <w:p w:rsidR="00864FB0" w:rsidRPr="007059C5" w:rsidRDefault="00864FB0" w:rsidP="001632CF">
            <w:pPr>
              <w:autoSpaceDE w:val="0"/>
              <w:autoSpaceDN w:val="0"/>
              <w:adjustRightInd w:val="0"/>
              <w:jc w:val="both"/>
              <w:rPr>
                <w:sz w:val="16"/>
                <w:szCs w:val="16"/>
              </w:rPr>
            </w:pPr>
          </w:p>
        </w:tc>
      </w:tr>
      <w:tr w:rsidR="006763E4" w:rsidRPr="00910B8B" w:rsidTr="00F329B3">
        <w:tc>
          <w:tcPr>
            <w:tcW w:w="1687" w:type="dxa"/>
            <w:vMerge/>
          </w:tcPr>
          <w:p w:rsidR="006763E4" w:rsidRPr="00C9024B" w:rsidRDefault="006763E4" w:rsidP="001632CF">
            <w:pPr>
              <w:autoSpaceDE w:val="0"/>
              <w:autoSpaceDN w:val="0"/>
              <w:adjustRightInd w:val="0"/>
              <w:jc w:val="both"/>
              <w:rPr>
                <w:b/>
                <w:bCs/>
                <w:sz w:val="20"/>
                <w:szCs w:val="20"/>
              </w:rPr>
            </w:pPr>
          </w:p>
        </w:tc>
        <w:tc>
          <w:tcPr>
            <w:tcW w:w="8051" w:type="dxa"/>
          </w:tcPr>
          <w:p w:rsidR="00FC1D94" w:rsidRDefault="00DB0370" w:rsidP="00022F0D">
            <w:pPr>
              <w:autoSpaceDE w:val="0"/>
              <w:autoSpaceDN w:val="0"/>
              <w:adjustRightInd w:val="0"/>
              <w:jc w:val="both"/>
              <w:rPr>
                <w:b/>
                <w:bCs/>
                <w:sz w:val="22"/>
                <w:szCs w:val="22"/>
              </w:rPr>
            </w:pPr>
            <w:r w:rsidRPr="00477A35">
              <w:rPr>
                <w:bCs/>
                <w:sz w:val="20"/>
                <w:szCs w:val="20"/>
              </w:rPr>
              <w:t>Name And Identification Number Of The Contract:</w:t>
            </w:r>
            <w:r w:rsidR="00477A35">
              <w:rPr>
                <w:b/>
                <w:sz w:val="20"/>
                <w:szCs w:val="20"/>
              </w:rPr>
              <w:t xml:space="preserve"> Procurement of Supply and Delivery of</w:t>
            </w:r>
            <w:r w:rsidR="00022F0D">
              <w:rPr>
                <w:b/>
                <w:sz w:val="20"/>
                <w:szCs w:val="20"/>
              </w:rPr>
              <w:t xml:space="preserve"> </w:t>
            </w:r>
            <w:r w:rsidR="00022F0D" w:rsidRPr="00022F0D">
              <w:rPr>
                <w:b/>
                <w:bCs/>
                <w:color w:val="000000"/>
                <w:sz w:val="20"/>
                <w:szCs w:val="22"/>
              </w:rPr>
              <w:t>Five Layer Barrier Film</w:t>
            </w:r>
            <w:r w:rsidR="00FC1D94">
              <w:rPr>
                <w:b/>
                <w:bCs/>
                <w:color w:val="000000"/>
                <w:sz w:val="20"/>
                <w:szCs w:val="22"/>
              </w:rPr>
              <w:t xml:space="preserve"> and EVOH-PE Film</w:t>
            </w:r>
            <w:r w:rsidR="00477A35" w:rsidRPr="00022F0D">
              <w:rPr>
                <w:b/>
                <w:bCs/>
                <w:sz w:val="22"/>
                <w:szCs w:val="22"/>
              </w:rPr>
              <w:t xml:space="preserve"> </w:t>
            </w:r>
          </w:p>
          <w:p w:rsidR="007654B2" w:rsidRPr="00FC1D94" w:rsidRDefault="00FC1D94" w:rsidP="002B6B74">
            <w:pPr>
              <w:autoSpaceDE w:val="0"/>
              <w:autoSpaceDN w:val="0"/>
              <w:adjustRightInd w:val="0"/>
              <w:jc w:val="both"/>
              <w:rPr>
                <w:b/>
                <w:bCs/>
                <w:color w:val="000000"/>
                <w:sz w:val="20"/>
                <w:szCs w:val="20"/>
              </w:rPr>
            </w:pPr>
            <w:r w:rsidRPr="00FC1D94">
              <w:rPr>
                <w:b/>
                <w:bCs/>
                <w:color w:val="000000"/>
                <w:sz w:val="20"/>
                <w:szCs w:val="20"/>
              </w:rPr>
              <w:t xml:space="preserve">Contract </w:t>
            </w:r>
            <w:r w:rsidR="00864FB0" w:rsidRPr="00FC1D94">
              <w:rPr>
                <w:b/>
                <w:bCs/>
                <w:color w:val="000000"/>
                <w:sz w:val="20"/>
                <w:szCs w:val="20"/>
              </w:rPr>
              <w:t>No.</w:t>
            </w:r>
            <w:r w:rsidRPr="00FC1D94">
              <w:rPr>
                <w:b/>
                <w:bCs/>
                <w:color w:val="000000"/>
                <w:sz w:val="20"/>
                <w:szCs w:val="20"/>
              </w:rPr>
              <w:t xml:space="preserve"> </w:t>
            </w:r>
            <w:r w:rsidR="006763E4" w:rsidRPr="00FC1D94">
              <w:rPr>
                <w:b/>
                <w:bCs/>
                <w:color w:val="000000"/>
                <w:sz w:val="20"/>
                <w:szCs w:val="20"/>
              </w:rPr>
              <w:t xml:space="preserve">: </w:t>
            </w:r>
            <w:r w:rsidR="00864FB0" w:rsidRPr="00FC1D94">
              <w:rPr>
                <w:b/>
                <w:bCs/>
                <w:color w:val="000000"/>
                <w:sz w:val="20"/>
                <w:szCs w:val="20"/>
              </w:rPr>
              <w:t>DDC</w:t>
            </w:r>
            <w:r w:rsidR="00972641" w:rsidRPr="00FC1D94">
              <w:rPr>
                <w:b/>
                <w:bCs/>
                <w:color w:val="000000"/>
                <w:sz w:val="20"/>
                <w:szCs w:val="20"/>
              </w:rPr>
              <w:t>/</w:t>
            </w:r>
            <w:r w:rsidRPr="00FC1D94">
              <w:rPr>
                <w:b/>
                <w:bCs/>
                <w:color w:val="000000"/>
                <w:sz w:val="20"/>
                <w:szCs w:val="20"/>
              </w:rPr>
              <w:t>ICB/</w:t>
            </w:r>
            <w:r w:rsidR="002B6B74">
              <w:rPr>
                <w:b/>
                <w:bCs/>
                <w:color w:val="000000"/>
                <w:sz w:val="20"/>
                <w:szCs w:val="20"/>
              </w:rPr>
              <w:t>11</w:t>
            </w:r>
            <w:r w:rsidR="008D7B04" w:rsidRPr="00FC1D94">
              <w:rPr>
                <w:b/>
                <w:bCs/>
                <w:color w:val="000000"/>
                <w:sz w:val="20"/>
                <w:szCs w:val="20"/>
              </w:rPr>
              <w:t>/</w:t>
            </w:r>
            <w:r w:rsidRPr="00FC1D94">
              <w:rPr>
                <w:b/>
                <w:bCs/>
                <w:color w:val="000000"/>
                <w:sz w:val="20"/>
                <w:szCs w:val="20"/>
              </w:rPr>
              <w:t>MBF</w:t>
            </w:r>
            <w:r w:rsidR="008D7B04" w:rsidRPr="00FC1D94">
              <w:rPr>
                <w:b/>
                <w:bCs/>
                <w:color w:val="000000"/>
                <w:sz w:val="20"/>
                <w:szCs w:val="20"/>
              </w:rPr>
              <w:t>/</w:t>
            </w:r>
            <w:r w:rsidR="006763E4" w:rsidRPr="00FC1D94">
              <w:rPr>
                <w:b/>
                <w:bCs/>
                <w:color w:val="000000"/>
                <w:sz w:val="20"/>
                <w:szCs w:val="20"/>
              </w:rPr>
              <w:t>07</w:t>
            </w:r>
            <w:r w:rsidR="00DA0758" w:rsidRPr="00FC1D94">
              <w:rPr>
                <w:b/>
                <w:bCs/>
                <w:color w:val="000000"/>
                <w:sz w:val="20"/>
                <w:szCs w:val="20"/>
              </w:rPr>
              <w:t>3</w:t>
            </w:r>
            <w:r w:rsidR="006763E4" w:rsidRPr="00FC1D94">
              <w:rPr>
                <w:b/>
                <w:bCs/>
                <w:color w:val="000000"/>
                <w:sz w:val="20"/>
                <w:szCs w:val="20"/>
              </w:rPr>
              <w:t>/</w:t>
            </w:r>
            <w:r w:rsidR="00CB397A" w:rsidRPr="00FC1D94">
              <w:rPr>
                <w:b/>
                <w:bCs/>
                <w:color w:val="000000"/>
                <w:sz w:val="20"/>
                <w:szCs w:val="20"/>
              </w:rPr>
              <w:t>0</w:t>
            </w:r>
            <w:r w:rsidR="006763E4" w:rsidRPr="00FC1D94">
              <w:rPr>
                <w:b/>
                <w:bCs/>
                <w:color w:val="000000"/>
                <w:sz w:val="20"/>
                <w:szCs w:val="20"/>
              </w:rPr>
              <w:t>7</w:t>
            </w:r>
            <w:r w:rsidR="00DA0758" w:rsidRPr="00FC1D94">
              <w:rPr>
                <w:b/>
                <w:bCs/>
                <w:color w:val="000000"/>
                <w:sz w:val="20"/>
                <w:szCs w:val="20"/>
              </w:rPr>
              <w:t>4</w:t>
            </w:r>
            <w:r w:rsidR="006763E4" w:rsidRPr="00FC1D94">
              <w:rPr>
                <w:b/>
                <w:bCs/>
                <w:color w:val="000000"/>
                <w:sz w:val="20"/>
                <w:szCs w:val="20"/>
              </w:rPr>
              <w:t xml:space="preserve"> </w:t>
            </w:r>
          </w:p>
        </w:tc>
      </w:tr>
      <w:tr w:rsidR="006763E4" w:rsidRPr="00910B8B" w:rsidTr="00F329B3">
        <w:tc>
          <w:tcPr>
            <w:tcW w:w="1687" w:type="dxa"/>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FC1D94" w:rsidRDefault="00FC1D94" w:rsidP="00FC1D94">
            <w:pPr>
              <w:autoSpaceDE w:val="0"/>
              <w:autoSpaceDN w:val="0"/>
              <w:adjustRightInd w:val="0"/>
              <w:jc w:val="both"/>
              <w:rPr>
                <w:b/>
                <w:bCs/>
                <w:sz w:val="22"/>
                <w:szCs w:val="22"/>
              </w:rPr>
            </w:pPr>
            <w:r w:rsidRPr="00FC1D94">
              <w:rPr>
                <w:bCs/>
                <w:color w:val="000000"/>
                <w:sz w:val="20"/>
                <w:szCs w:val="20"/>
              </w:rPr>
              <w:t xml:space="preserve">Name of the </w:t>
            </w:r>
            <w:r w:rsidRPr="00FC1D94">
              <w:rPr>
                <w:bCs/>
                <w:caps/>
                <w:color w:val="000000"/>
                <w:sz w:val="20"/>
                <w:szCs w:val="20"/>
              </w:rPr>
              <w:t>p</w:t>
            </w:r>
            <w:r w:rsidRPr="00FC1D94">
              <w:rPr>
                <w:bCs/>
                <w:color w:val="000000"/>
                <w:sz w:val="20"/>
                <w:szCs w:val="20"/>
              </w:rPr>
              <w:t>roject :</w:t>
            </w:r>
            <w:r>
              <w:rPr>
                <w:b/>
                <w:color w:val="000000"/>
                <w:sz w:val="20"/>
                <w:szCs w:val="20"/>
              </w:rPr>
              <w:t xml:space="preserve"> </w:t>
            </w:r>
            <w:r w:rsidRPr="00022F0D">
              <w:rPr>
                <w:b/>
                <w:bCs/>
                <w:color w:val="000000"/>
                <w:sz w:val="20"/>
                <w:szCs w:val="22"/>
              </w:rPr>
              <w:t>Five Layer Barrier Film</w:t>
            </w:r>
            <w:r>
              <w:rPr>
                <w:b/>
                <w:bCs/>
                <w:color w:val="000000"/>
                <w:sz w:val="20"/>
                <w:szCs w:val="22"/>
              </w:rPr>
              <w:t xml:space="preserve"> and EVOH-PE Film</w:t>
            </w:r>
            <w:r w:rsidRPr="00022F0D">
              <w:rPr>
                <w:b/>
                <w:bCs/>
                <w:sz w:val="22"/>
                <w:szCs w:val="22"/>
              </w:rPr>
              <w:t xml:space="preserve"> </w:t>
            </w:r>
          </w:p>
          <w:p w:rsidR="00FC1D94" w:rsidRDefault="00FC1D94" w:rsidP="00FC1D94">
            <w:pPr>
              <w:autoSpaceDE w:val="0"/>
              <w:autoSpaceDN w:val="0"/>
              <w:adjustRightInd w:val="0"/>
              <w:jc w:val="both"/>
              <w:rPr>
                <w:b/>
                <w:bCs/>
                <w:sz w:val="22"/>
                <w:szCs w:val="22"/>
              </w:rPr>
            </w:pPr>
            <w:r w:rsidRPr="00FC1D94">
              <w:rPr>
                <w:bCs/>
                <w:color w:val="000000"/>
                <w:sz w:val="20"/>
                <w:szCs w:val="20"/>
              </w:rPr>
              <w:t xml:space="preserve">Name of the </w:t>
            </w:r>
            <w:r>
              <w:rPr>
                <w:bCs/>
                <w:caps/>
                <w:color w:val="000000"/>
                <w:sz w:val="20"/>
                <w:szCs w:val="20"/>
              </w:rPr>
              <w:t>DP</w:t>
            </w:r>
            <w:r w:rsidRPr="00FC1D94">
              <w:rPr>
                <w:bCs/>
                <w:color w:val="000000"/>
                <w:sz w:val="20"/>
                <w:szCs w:val="20"/>
              </w:rPr>
              <w:t xml:space="preserve"> :</w:t>
            </w:r>
            <w:r>
              <w:rPr>
                <w:b/>
                <w:color w:val="000000"/>
                <w:sz w:val="20"/>
                <w:szCs w:val="20"/>
              </w:rPr>
              <w:t xml:space="preserve"> </w:t>
            </w:r>
            <w:r>
              <w:rPr>
                <w:b/>
                <w:bCs/>
                <w:color w:val="000000"/>
                <w:sz w:val="20"/>
                <w:szCs w:val="22"/>
              </w:rPr>
              <w:t>Not Applicable</w:t>
            </w:r>
          </w:p>
          <w:p w:rsidR="00FC1D94" w:rsidRDefault="00FC1D94" w:rsidP="00FC1D94">
            <w:pPr>
              <w:autoSpaceDE w:val="0"/>
              <w:autoSpaceDN w:val="0"/>
              <w:adjustRightInd w:val="0"/>
              <w:jc w:val="both"/>
              <w:rPr>
                <w:b/>
                <w:color w:val="000000"/>
                <w:sz w:val="20"/>
                <w:szCs w:val="20"/>
              </w:rPr>
            </w:pPr>
            <w:r w:rsidRPr="00FC1D94">
              <w:rPr>
                <w:bCs/>
                <w:color w:val="000000"/>
                <w:sz w:val="20"/>
                <w:szCs w:val="20"/>
              </w:rPr>
              <w:t>Implementing Agency :</w:t>
            </w:r>
            <w:r>
              <w:rPr>
                <w:b/>
                <w:color w:val="000000"/>
                <w:sz w:val="20"/>
                <w:szCs w:val="20"/>
              </w:rPr>
              <w:t xml:space="preserve"> Dairy Development Corporation, Central Office.</w:t>
            </w:r>
          </w:p>
          <w:p w:rsidR="006763E4" w:rsidRPr="00C9024B" w:rsidRDefault="00CB397A" w:rsidP="00C61B9B">
            <w:pPr>
              <w:autoSpaceDE w:val="0"/>
              <w:autoSpaceDN w:val="0"/>
              <w:adjustRightInd w:val="0"/>
              <w:jc w:val="both"/>
              <w:rPr>
                <w:sz w:val="20"/>
                <w:szCs w:val="20"/>
              </w:rPr>
            </w:pPr>
            <w:r w:rsidRPr="00FC1D94">
              <w:rPr>
                <w:bCs/>
                <w:color w:val="000000"/>
                <w:sz w:val="20"/>
                <w:szCs w:val="20"/>
              </w:rPr>
              <w:t>Source of Fund</w:t>
            </w:r>
            <w:r w:rsidR="00340855" w:rsidRPr="00C9024B">
              <w:rPr>
                <w:b/>
                <w:color w:val="000000"/>
                <w:sz w:val="20"/>
                <w:szCs w:val="20"/>
              </w:rPr>
              <w:t xml:space="preserve"> </w:t>
            </w:r>
            <w:r w:rsidR="00340855" w:rsidRPr="00FC1D94">
              <w:rPr>
                <w:bCs/>
                <w:color w:val="000000"/>
                <w:sz w:val="20"/>
                <w:szCs w:val="20"/>
              </w:rPr>
              <w:t>:</w:t>
            </w:r>
            <w:r w:rsidR="00340855" w:rsidRPr="00C9024B">
              <w:rPr>
                <w:b/>
                <w:bCs/>
                <w:color w:val="000000"/>
                <w:sz w:val="20"/>
                <w:szCs w:val="20"/>
              </w:rPr>
              <w:t xml:space="preserve"> </w:t>
            </w:r>
            <w:r w:rsidR="00C61B9B">
              <w:rPr>
                <w:b/>
                <w:color w:val="000000"/>
                <w:sz w:val="20"/>
                <w:szCs w:val="20"/>
              </w:rPr>
              <w:t>DDC's Funded</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CB397A" w:rsidRPr="00C9024B" w:rsidRDefault="00340855"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00CB397A" w:rsidRPr="00C9024B">
              <w:rPr>
                <w:bCs/>
                <w:color w:val="000000"/>
                <w:sz w:val="20"/>
                <w:szCs w:val="20"/>
              </w:rPr>
              <w:t>ppmo.gov.np</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C61B9B" w:rsidRDefault="00C61B9B" w:rsidP="004F5051">
            <w:pPr>
              <w:autoSpaceDE w:val="0"/>
              <w:autoSpaceDN w:val="0"/>
              <w:adjustRightInd w:val="0"/>
              <w:spacing w:line="360" w:lineRule="auto"/>
              <w:ind w:left="293" w:hanging="293"/>
              <w:jc w:val="both"/>
              <w:rPr>
                <w:sz w:val="20"/>
                <w:szCs w:val="20"/>
              </w:rPr>
            </w:pPr>
            <w:r>
              <w:rPr>
                <w:sz w:val="20"/>
                <w:szCs w:val="20"/>
              </w:rPr>
              <w:t>Tax clearance certificate or proof of submission of income return for fiscal year 2015/016.</w:t>
            </w:r>
          </w:p>
          <w:p w:rsidR="00C61B9B" w:rsidRDefault="00C61B9B" w:rsidP="00C61B9B">
            <w:pPr>
              <w:autoSpaceDE w:val="0"/>
              <w:autoSpaceDN w:val="0"/>
              <w:adjustRightInd w:val="0"/>
              <w:rPr>
                <w:sz w:val="20"/>
                <w:szCs w:val="20"/>
                <w:lang w:bidi="ne-NP"/>
              </w:rPr>
            </w:pPr>
            <w:r w:rsidRPr="00C61B9B">
              <w:rPr>
                <w:sz w:val="20"/>
                <w:szCs w:val="20"/>
                <w:lang w:bidi="ne-NP"/>
              </w:rPr>
              <w:t>The foreign Bidder shall declare to su</w:t>
            </w:r>
            <w:r>
              <w:rPr>
                <w:sz w:val="20"/>
                <w:szCs w:val="20"/>
                <w:lang w:bidi="ne-NP"/>
              </w:rPr>
              <w:t xml:space="preserve">bmit following documents at the </w:t>
            </w:r>
            <w:r w:rsidRPr="00C61B9B">
              <w:rPr>
                <w:sz w:val="20"/>
                <w:szCs w:val="20"/>
                <w:lang w:bidi="ne-NP"/>
              </w:rPr>
              <w:t>time of Bid Submission:</w:t>
            </w:r>
          </w:p>
          <w:p w:rsidR="00C61B9B" w:rsidRPr="00C61B9B" w:rsidRDefault="00C61B9B" w:rsidP="00C61B9B">
            <w:pPr>
              <w:autoSpaceDE w:val="0"/>
              <w:autoSpaceDN w:val="0"/>
              <w:adjustRightInd w:val="0"/>
              <w:rPr>
                <w:sz w:val="20"/>
                <w:szCs w:val="20"/>
                <w:lang w:bidi="ne-NP"/>
              </w:rPr>
            </w:pPr>
          </w:p>
          <w:p w:rsidR="00C61B9B" w:rsidRDefault="00C61B9B" w:rsidP="00542465">
            <w:pPr>
              <w:autoSpaceDE w:val="0"/>
              <w:autoSpaceDN w:val="0"/>
              <w:adjustRightInd w:val="0"/>
              <w:ind w:left="203" w:hanging="203"/>
              <w:jc w:val="both"/>
              <w:rPr>
                <w:sz w:val="20"/>
                <w:szCs w:val="20"/>
              </w:rPr>
            </w:pPr>
            <w:r w:rsidRPr="00C61B9B">
              <w:rPr>
                <w:sz w:val="20"/>
                <w:szCs w:val="20"/>
                <w:lang w:bidi="ne-NP"/>
              </w:rPr>
              <w:t>1.</w:t>
            </w:r>
            <w:r w:rsidR="00C13E6B">
              <w:rPr>
                <w:sz w:val="20"/>
                <w:szCs w:val="20"/>
                <w:lang w:bidi="ne-NP"/>
              </w:rPr>
              <w:t xml:space="preserve"> </w:t>
            </w:r>
            <w:r w:rsidRPr="00C61B9B">
              <w:rPr>
                <w:sz w:val="20"/>
                <w:szCs w:val="20"/>
                <w:lang w:bidi="ne-NP"/>
              </w:rPr>
              <w:t>A written declaration made by the bidder, with a statement that s/he</w:t>
            </w:r>
            <w:r>
              <w:rPr>
                <w:sz w:val="20"/>
                <w:szCs w:val="20"/>
                <w:lang w:bidi="ne-NP"/>
              </w:rPr>
              <w:t xml:space="preserve"> is not ineligible to </w:t>
            </w:r>
            <w:r w:rsidRPr="00C61B9B">
              <w:rPr>
                <w:sz w:val="20"/>
                <w:szCs w:val="20"/>
                <w:lang w:bidi="ne-NP"/>
              </w:rPr>
              <w:t>participate in the procurement proceedings; has no</w:t>
            </w:r>
            <w:r>
              <w:rPr>
                <w:sz w:val="20"/>
                <w:szCs w:val="20"/>
                <w:lang w:bidi="ne-NP"/>
              </w:rPr>
              <w:t xml:space="preserve"> </w:t>
            </w:r>
            <w:r w:rsidRPr="00C61B9B">
              <w:rPr>
                <w:sz w:val="20"/>
                <w:szCs w:val="20"/>
                <w:lang w:bidi="ne-NP"/>
              </w:rPr>
              <w:t>confl</w:t>
            </w:r>
            <w:r>
              <w:rPr>
                <w:sz w:val="20"/>
                <w:szCs w:val="20"/>
                <w:lang w:bidi="ne-NP"/>
              </w:rPr>
              <w:t xml:space="preserve">ict of interest in the proposed </w:t>
            </w:r>
            <w:r w:rsidRPr="00C61B9B">
              <w:rPr>
                <w:sz w:val="20"/>
                <w:szCs w:val="20"/>
                <w:lang w:bidi="ne-NP"/>
              </w:rPr>
              <w:t>procurement proceedings, and has</w:t>
            </w:r>
            <w:r>
              <w:rPr>
                <w:sz w:val="20"/>
                <w:szCs w:val="20"/>
                <w:lang w:bidi="ne-NP"/>
              </w:rPr>
              <w:t xml:space="preserve"> </w:t>
            </w:r>
            <w:r w:rsidRPr="00C61B9B">
              <w:rPr>
                <w:sz w:val="20"/>
                <w:szCs w:val="20"/>
                <w:lang w:bidi="ne-NP"/>
              </w:rPr>
              <w:t>not been punished for a profession or busi</w:t>
            </w:r>
            <w:r w:rsidR="00542465">
              <w:rPr>
                <w:sz w:val="20"/>
                <w:szCs w:val="20"/>
                <w:lang w:bidi="ne-NP"/>
              </w:rPr>
              <w:t>ness related offense</w:t>
            </w:r>
            <w:r w:rsidR="00542465" w:rsidRPr="00AC58B2">
              <w:rPr>
                <w:szCs w:val="20"/>
              </w:rPr>
              <w:t xml:space="preserve"> </w:t>
            </w:r>
            <w:r w:rsidR="00542465" w:rsidRPr="00542465">
              <w:rPr>
                <w:sz w:val="20"/>
                <w:szCs w:val="20"/>
              </w:rPr>
              <w:t>or also not in black list.</w:t>
            </w:r>
          </w:p>
          <w:p w:rsidR="00C13E6B" w:rsidRDefault="00C13E6B" w:rsidP="00C13E6B">
            <w:pPr>
              <w:autoSpaceDE w:val="0"/>
              <w:autoSpaceDN w:val="0"/>
              <w:adjustRightInd w:val="0"/>
              <w:jc w:val="both"/>
              <w:rPr>
                <w:sz w:val="20"/>
                <w:szCs w:val="20"/>
              </w:rPr>
            </w:pPr>
          </w:p>
          <w:p w:rsidR="00C13E6B" w:rsidRDefault="00C13E6B" w:rsidP="00C13E6B">
            <w:pPr>
              <w:autoSpaceDE w:val="0"/>
              <w:autoSpaceDN w:val="0"/>
              <w:adjustRightInd w:val="0"/>
              <w:jc w:val="both"/>
              <w:rPr>
                <w:sz w:val="20"/>
                <w:szCs w:val="20"/>
              </w:rPr>
            </w:pPr>
            <w:r>
              <w:rPr>
                <w:sz w:val="20"/>
                <w:szCs w:val="20"/>
              </w:rPr>
              <w:t>2. Valid</w:t>
            </w:r>
            <w:r w:rsidRPr="007D2420">
              <w:rPr>
                <w:sz w:val="20"/>
                <w:szCs w:val="20"/>
              </w:rPr>
              <w:t xml:space="preserve"> Registration Certificate</w:t>
            </w:r>
            <w:r>
              <w:rPr>
                <w:sz w:val="20"/>
                <w:szCs w:val="20"/>
              </w:rPr>
              <w:t xml:space="preserve"> or Incorporation Certificate.</w:t>
            </w:r>
          </w:p>
          <w:p w:rsidR="00C13E6B" w:rsidRPr="007D2420" w:rsidRDefault="00C13E6B" w:rsidP="00C13E6B">
            <w:pPr>
              <w:autoSpaceDE w:val="0"/>
              <w:autoSpaceDN w:val="0"/>
              <w:adjustRightInd w:val="0"/>
              <w:jc w:val="both"/>
              <w:rPr>
                <w:sz w:val="20"/>
                <w:szCs w:val="20"/>
              </w:rPr>
            </w:pPr>
          </w:p>
          <w:p w:rsidR="00C13E6B" w:rsidRPr="007D2420" w:rsidRDefault="00C13E6B" w:rsidP="00C13E6B">
            <w:pPr>
              <w:autoSpaceDE w:val="0"/>
              <w:autoSpaceDN w:val="0"/>
              <w:adjustRightInd w:val="0"/>
              <w:jc w:val="both"/>
              <w:rPr>
                <w:sz w:val="20"/>
                <w:szCs w:val="20"/>
              </w:rPr>
            </w:pPr>
            <w:r>
              <w:rPr>
                <w:sz w:val="20"/>
                <w:szCs w:val="20"/>
              </w:rPr>
              <w:t>3. Export  Permit / License</w:t>
            </w:r>
          </w:p>
          <w:p w:rsidR="00C61B9B" w:rsidRDefault="00C61B9B" w:rsidP="00542465">
            <w:pPr>
              <w:autoSpaceDE w:val="0"/>
              <w:autoSpaceDN w:val="0"/>
              <w:adjustRightInd w:val="0"/>
              <w:ind w:left="203" w:hanging="203"/>
              <w:jc w:val="both"/>
              <w:rPr>
                <w:sz w:val="20"/>
                <w:szCs w:val="20"/>
                <w:lang w:bidi="ne-NP"/>
              </w:rPr>
            </w:pPr>
          </w:p>
          <w:p w:rsidR="00C61B9B" w:rsidRPr="00C61B9B" w:rsidRDefault="00C13E6B" w:rsidP="00542465">
            <w:pPr>
              <w:autoSpaceDE w:val="0"/>
              <w:autoSpaceDN w:val="0"/>
              <w:adjustRightInd w:val="0"/>
              <w:spacing w:line="360" w:lineRule="auto"/>
              <w:ind w:left="203" w:hanging="203"/>
              <w:jc w:val="both"/>
              <w:rPr>
                <w:sz w:val="20"/>
                <w:szCs w:val="20"/>
                <w:lang w:bidi="ne-NP"/>
              </w:rPr>
            </w:pPr>
            <w:r>
              <w:rPr>
                <w:sz w:val="20"/>
                <w:szCs w:val="20"/>
                <w:lang w:bidi="ne-NP"/>
              </w:rPr>
              <w:t>4</w:t>
            </w:r>
            <w:r w:rsidR="00C61B9B" w:rsidRPr="00C61B9B">
              <w:rPr>
                <w:sz w:val="20"/>
                <w:szCs w:val="20"/>
                <w:lang w:bidi="ne-NP"/>
              </w:rPr>
              <w:t>. Statement and disclosure of local agent/representative:</w:t>
            </w:r>
          </w:p>
          <w:p w:rsidR="00C61B9B" w:rsidRDefault="00C61B9B" w:rsidP="00542465">
            <w:pPr>
              <w:autoSpaceDE w:val="0"/>
              <w:autoSpaceDN w:val="0"/>
              <w:adjustRightInd w:val="0"/>
              <w:ind w:left="563" w:hanging="360"/>
              <w:rPr>
                <w:sz w:val="20"/>
                <w:szCs w:val="20"/>
                <w:lang w:bidi="ne-NP"/>
              </w:rPr>
            </w:pPr>
            <w:r w:rsidRPr="00C61B9B">
              <w:rPr>
                <w:sz w:val="20"/>
                <w:szCs w:val="20"/>
                <w:lang w:bidi="ne-NP"/>
              </w:rPr>
              <w:t>a.) A foreign Bidder wishing to have or already having a local agent</w:t>
            </w:r>
            <w:r>
              <w:rPr>
                <w:sz w:val="20"/>
                <w:szCs w:val="20"/>
                <w:lang w:bidi="ne-NP"/>
              </w:rPr>
              <w:t xml:space="preserve"> </w:t>
            </w:r>
            <w:r w:rsidRPr="00C61B9B">
              <w:rPr>
                <w:sz w:val="20"/>
                <w:szCs w:val="20"/>
                <w:lang w:bidi="ne-NP"/>
              </w:rPr>
              <w:t>should state the following:</w:t>
            </w:r>
          </w:p>
          <w:p w:rsidR="007742FD" w:rsidRPr="00C61B9B" w:rsidRDefault="007742FD" w:rsidP="00542465">
            <w:pPr>
              <w:autoSpaceDE w:val="0"/>
              <w:autoSpaceDN w:val="0"/>
              <w:adjustRightInd w:val="0"/>
              <w:ind w:left="563" w:hanging="360"/>
              <w:rPr>
                <w:sz w:val="20"/>
                <w:szCs w:val="20"/>
                <w:lang w:bidi="ne-NP"/>
              </w:rPr>
            </w:pPr>
          </w:p>
          <w:p w:rsidR="00C61B9B" w:rsidRDefault="00C61B9B" w:rsidP="00542465">
            <w:pPr>
              <w:autoSpaceDE w:val="0"/>
              <w:autoSpaceDN w:val="0"/>
              <w:adjustRightInd w:val="0"/>
              <w:ind w:left="563" w:hanging="360"/>
              <w:jc w:val="both"/>
              <w:rPr>
                <w:sz w:val="20"/>
                <w:szCs w:val="20"/>
                <w:lang w:bidi="ne-NP"/>
              </w:rPr>
            </w:pPr>
            <w:r w:rsidRPr="00C61B9B">
              <w:rPr>
                <w:sz w:val="20"/>
                <w:szCs w:val="20"/>
                <w:lang w:bidi="ne-NP"/>
              </w:rPr>
              <w:t>i. Name and address of the agent/representative.</w:t>
            </w:r>
          </w:p>
          <w:p w:rsidR="00542465" w:rsidRPr="00542465" w:rsidRDefault="00542465" w:rsidP="00542465">
            <w:pPr>
              <w:autoSpaceDE w:val="0"/>
              <w:autoSpaceDN w:val="0"/>
              <w:adjustRightInd w:val="0"/>
              <w:ind w:left="383" w:hanging="180"/>
              <w:rPr>
                <w:sz w:val="20"/>
                <w:szCs w:val="20"/>
                <w:lang w:bidi="ne-NP"/>
              </w:rPr>
            </w:pPr>
            <w:r w:rsidRPr="00542465">
              <w:rPr>
                <w:sz w:val="20"/>
                <w:szCs w:val="20"/>
                <w:lang w:bidi="ne-NP"/>
              </w:rPr>
              <w:t>ii. Amount of commission, the ag</w:t>
            </w:r>
            <w:r>
              <w:rPr>
                <w:sz w:val="20"/>
                <w:szCs w:val="20"/>
                <w:lang w:bidi="ne-NP"/>
              </w:rPr>
              <w:t xml:space="preserve">ent /representative is entitled </w:t>
            </w:r>
            <w:r w:rsidRPr="00542465">
              <w:rPr>
                <w:sz w:val="20"/>
                <w:szCs w:val="20"/>
                <w:lang w:bidi="ne-NP"/>
              </w:rPr>
              <w:t>to get, currency of payment and mode of payment.</w:t>
            </w:r>
          </w:p>
          <w:p w:rsidR="00542465" w:rsidRPr="00542465" w:rsidRDefault="00542465" w:rsidP="00542465">
            <w:pPr>
              <w:autoSpaceDE w:val="0"/>
              <w:autoSpaceDN w:val="0"/>
              <w:adjustRightInd w:val="0"/>
              <w:ind w:left="383" w:hanging="180"/>
              <w:rPr>
                <w:sz w:val="20"/>
                <w:szCs w:val="20"/>
                <w:lang w:bidi="ne-NP"/>
              </w:rPr>
            </w:pPr>
            <w:r w:rsidRPr="00542465">
              <w:rPr>
                <w:sz w:val="20"/>
                <w:szCs w:val="20"/>
                <w:lang w:bidi="ne-NP"/>
              </w:rPr>
              <w:t>iii. Other agreement with agent/representative, if any.</w:t>
            </w:r>
          </w:p>
          <w:p w:rsidR="00542465" w:rsidRDefault="00542465" w:rsidP="00542465">
            <w:pPr>
              <w:autoSpaceDE w:val="0"/>
              <w:autoSpaceDN w:val="0"/>
              <w:adjustRightInd w:val="0"/>
              <w:ind w:left="383" w:hanging="180"/>
              <w:rPr>
                <w:sz w:val="20"/>
                <w:szCs w:val="20"/>
                <w:lang w:bidi="ne-NP"/>
              </w:rPr>
            </w:pPr>
            <w:r w:rsidRPr="00542465">
              <w:rPr>
                <w:sz w:val="20"/>
                <w:szCs w:val="20"/>
                <w:lang w:bidi="ne-NP"/>
              </w:rPr>
              <w:t>iv. Local Agent’s PAN Registration Certificate and Agency</w:t>
            </w:r>
            <w:r>
              <w:rPr>
                <w:sz w:val="20"/>
                <w:szCs w:val="20"/>
                <w:lang w:bidi="ne-NP"/>
              </w:rPr>
              <w:t xml:space="preserve"> </w:t>
            </w:r>
            <w:r w:rsidRPr="00542465">
              <w:rPr>
                <w:sz w:val="20"/>
                <w:szCs w:val="20"/>
                <w:lang w:bidi="ne-NP"/>
              </w:rPr>
              <w:t>declaration letter.</w:t>
            </w:r>
          </w:p>
          <w:p w:rsidR="007742FD" w:rsidRDefault="007742FD" w:rsidP="00542465">
            <w:pPr>
              <w:autoSpaceDE w:val="0"/>
              <w:autoSpaceDN w:val="0"/>
              <w:adjustRightInd w:val="0"/>
              <w:ind w:left="383" w:hanging="180"/>
              <w:rPr>
                <w:sz w:val="20"/>
                <w:szCs w:val="20"/>
                <w:lang w:bidi="ne-NP"/>
              </w:rPr>
            </w:pPr>
          </w:p>
          <w:p w:rsidR="007742FD" w:rsidRDefault="007742FD" w:rsidP="007742FD">
            <w:pPr>
              <w:autoSpaceDE w:val="0"/>
              <w:autoSpaceDN w:val="0"/>
              <w:adjustRightInd w:val="0"/>
              <w:ind w:left="293"/>
              <w:jc w:val="both"/>
              <w:rPr>
                <w:sz w:val="20"/>
                <w:szCs w:val="20"/>
                <w:lang w:bidi="ne-NP"/>
              </w:rPr>
            </w:pPr>
            <w:r w:rsidRPr="007742FD">
              <w:rPr>
                <w:sz w:val="20"/>
                <w:szCs w:val="20"/>
                <w:lang w:bidi="ne-NP"/>
              </w:rPr>
              <w:t>b.) If the bid has been submitted stati</w:t>
            </w:r>
            <w:r>
              <w:rPr>
                <w:sz w:val="20"/>
                <w:szCs w:val="20"/>
                <w:lang w:bidi="ne-NP"/>
              </w:rPr>
              <w:t xml:space="preserve">ng that no local agent has been </w:t>
            </w:r>
            <w:r w:rsidRPr="007742FD">
              <w:rPr>
                <w:sz w:val="20"/>
                <w:szCs w:val="20"/>
                <w:lang w:bidi="ne-NP"/>
              </w:rPr>
              <w:t>appointed and later on it is found that local agent had been appointed or</w:t>
            </w:r>
            <w:r>
              <w:rPr>
                <w:sz w:val="20"/>
                <w:szCs w:val="20"/>
                <w:lang w:bidi="ne-NP"/>
              </w:rPr>
              <w:t xml:space="preserve"> </w:t>
            </w:r>
            <w:r w:rsidRPr="007742FD">
              <w:rPr>
                <w:sz w:val="20"/>
                <w:szCs w:val="20"/>
                <w:lang w:bidi="ne-NP"/>
              </w:rPr>
              <w:t>if it is proved that the amount of commission stated is less than the</w:t>
            </w:r>
            <w:r>
              <w:rPr>
                <w:sz w:val="20"/>
                <w:szCs w:val="20"/>
                <w:lang w:bidi="ne-NP"/>
              </w:rPr>
              <w:t xml:space="preserve"> </w:t>
            </w:r>
            <w:r w:rsidRPr="007742FD">
              <w:rPr>
                <w:sz w:val="20"/>
                <w:szCs w:val="20"/>
                <w:lang w:bidi="ne-NP"/>
              </w:rPr>
              <w:t>actual amount then the bidder will be fined an amount equivalent to the</w:t>
            </w:r>
            <w:r>
              <w:rPr>
                <w:sz w:val="20"/>
                <w:szCs w:val="20"/>
                <w:lang w:bidi="ne-NP"/>
              </w:rPr>
              <w:t xml:space="preserve"> </w:t>
            </w:r>
            <w:r w:rsidRPr="007742FD">
              <w:rPr>
                <w:sz w:val="20"/>
                <w:szCs w:val="20"/>
                <w:lang w:bidi="ne-NP"/>
              </w:rPr>
              <w:t>amount to be received by the agent and action will be taken as per the</w:t>
            </w:r>
            <w:r>
              <w:rPr>
                <w:sz w:val="20"/>
                <w:szCs w:val="20"/>
                <w:lang w:bidi="ne-NP"/>
              </w:rPr>
              <w:t xml:space="preserve"> </w:t>
            </w:r>
            <w:r w:rsidRPr="007742FD">
              <w:rPr>
                <w:sz w:val="20"/>
                <w:szCs w:val="20"/>
                <w:lang w:bidi="ne-NP"/>
              </w:rPr>
              <w:t>Public Procurement Act(GoN).</w:t>
            </w:r>
          </w:p>
          <w:p w:rsidR="001E500D" w:rsidRPr="00C13E6B" w:rsidRDefault="007742FD" w:rsidP="00C13E6B">
            <w:pPr>
              <w:autoSpaceDE w:val="0"/>
              <w:autoSpaceDN w:val="0"/>
              <w:adjustRightInd w:val="0"/>
              <w:ind w:left="293"/>
              <w:jc w:val="both"/>
              <w:rPr>
                <w:sz w:val="20"/>
                <w:szCs w:val="20"/>
                <w:lang w:bidi="ne-NP"/>
              </w:rPr>
            </w:pPr>
            <w:r w:rsidRPr="007742FD">
              <w:rPr>
                <w:sz w:val="20"/>
                <w:szCs w:val="20"/>
                <w:lang w:bidi="ne-NP"/>
              </w:rPr>
              <w:t>Resident foreign bidder shall submit PAN/VAT certificate and tax</w:t>
            </w:r>
            <w:r>
              <w:rPr>
                <w:sz w:val="20"/>
                <w:szCs w:val="20"/>
                <w:lang w:bidi="ne-NP"/>
              </w:rPr>
              <w:t xml:space="preserve"> </w:t>
            </w:r>
            <w:r w:rsidRPr="007742FD">
              <w:rPr>
                <w:sz w:val="20"/>
                <w:szCs w:val="20"/>
                <w:lang w:bidi="ne-NP"/>
              </w:rPr>
              <w:t>clearance certificate or proof of submission of income return for fiscal</w:t>
            </w:r>
            <w:r>
              <w:rPr>
                <w:sz w:val="20"/>
                <w:szCs w:val="20"/>
                <w:lang w:bidi="ne-NP"/>
              </w:rPr>
              <w:t xml:space="preserve"> </w:t>
            </w:r>
            <w:r w:rsidRPr="007742FD">
              <w:rPr>
                <w:sz w:val="20"/>
                <w:szCs w:val="20"/>
                <w:lang w:bidi="ne-NP"/>
              </w:rPr>
              <w:t>year 2072/73 at the time of bid submission.</w:t>
            </w:r>
          </w:p>
        </w:tc>
      </w:tr>
      <w:tr w:rsidR="00D944A9" w:rsidRPr="00910B8B" w:rsidTr="00F329B3">
        <w:tc>
          <w:tcPr>
            <w:tcW w:w="1687" w:type="dxa"/>
          </w:tcPr>
          <w:p w:rsidR="00D944A9" w:rsidRPr="00C9024B" w:rsidRDefault="00D944A9"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D944A9" w:rsidRPr="007742FD" w:rsidRDefault="007742FD" w:rsidP="00D944A9">
            <w:pPr>
              <w:autoSpaceDE w:val="0"/>
              <w:autoSpaceDN w:val="0"/>
              <w:adjustRightInd w:val="0"/>
              <w:spacing w:line="360" w:lineRule="auto"/>
              <w:ind w:left="293" w:hanging="293"/>
              <w:jc w:val="both"/>
              <w:rPr>
                <w:b/>
                <w:sz w:val="20"/>
                <w:szCs w:val="20"/>
              </w:rPr>
            </w:pPr>
            <w:r w:rsidRPr="007742FD">
              <w:rPr>
                <w:sz w:val="20"/>
                <w:szCs w:val="20"/>
                <w:lang w:bidi="ne-NP"/>
              </w:rPr>
              <w:t xml:space="preserve">Bidders from the following countries are not eligible: </w:t>
            </w:r>
            <w:r w:rsidRPr="007742FD">
              <w:rPr>
                <w:b/>
                <w:bCs/>
                <w:i/>
                <w:iCs/>
                <w:sz w:val="20"/>
                <w:szCs w:val="20"/>
                <w:lang w:bidi="ne-NP"/>
              </w:rPr>
              <w:t>Not Applicable</w:t>
            </w:r>
          </w:p>
        </w:tc>
      </w:tr>
      <w:tr w:rsidR="00CB397A" w:rsidRPr="00910B8B" w:rsidTr="00F329B3">
        <w:tc>
          <w:tcPr>
            <w:tcW w:w="9738" w:type="dxa"/>
            <w:gridSpan w:val="2"/>
          </w:tcPr>
          <w:p w:rsidR="00CB397A" w:rsidRPr="00C9024B" w:rsidRDefault="00CB397A" w:rsidP="00CA087F">
            <w:pPr>
              <w:autoSpaceDE w:val="0"/>
              <w:autoSpaceDN w:val="0"/>
              <w:adjustRightInd w:val="0"/>
              <w:jc w:val="center"/>
              <w:rPr>
                <w:b/>
                <w:bCs/>
                <w:color w:val="000000"/>
              </w:rPr>
            </w:pPr>
            <w:r w:rsidRPr="00C9024B">
              <w:rPr>
                <w:b/>
                <w:bCs/>
                <w:color w:val="000000"/>
              </w:rPr>
              <w:t>B. Bidding Document</w:t>
            </w:r>
          </w:p>
          <w:p w:rsidR="00CB397A" w:rsidRPr="00910B8B" w:rsidRDefault="00CB397A" w:rsidP="001632CF">
            <w:pPr>
              <w:autoSpaceDE w:val="0"/>
              <w:autoSpaceDN w:val="0"/>
              <w:adjustRightInd w:val="0"/>
              <w:jc w:val="both"/>
              <w:rPr>
                <w:sz w:val="16"/>
                <w:szCs w:val="16"/>
              </w:rPr>
            </w:pPr>
          </w:p>
        </w:tc>
      </w:tr>
      <w:tr w:rsidR="00CA087F" w:rsidRPr="00910B8B" w:rsidTr="00F329B3">
        <w:tc>
          <w:tcPr>
            <w:tcW w:w="1687" w:type="dxa"/>
          </w:tcPr>
          <w:p w:rsidR="00CA087F" w:rsidRPr="00C9024B" w:rsidRDefault="00CA087F"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CA087F" w:rsidRDefault="00CA087F" w:rsidP="00CA087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CA087F" w:rsidRDefault="00CA087F" w:rsidP="00CA087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CA087F" w:rsidRDefault="00CA087F" w:rsidP="00CA087F">
            <w:pPr>
              <w:autoSpaceDE w:val="0"/>
              <w:autoSpaceDN w:val="0"/>
              <w:adjustRightInd w:val="0"/>
              <w:jc w:val="both"/>
              <w:rPr>
                <w:color w:val="000000"/>
                <w:sz w:val="20"/>
                <w:szCs w:val="20"/>
              </w:rPr>
            </w:pPr>
            <w:r>
              <w:rPr>
                <w:color w:val="000000"/>
                <w:sz w:val="20"/>
                <w:szCs w:val="20"/>
              </w:rPr>
              <w:t>Name of the purchaser : Dairy Development Corporation</w:t>
            </w:r>
          </w:p>
          <w:p w:rsidR="00CA087F" w:rsidRDefault="00CA087F" w:rsidP="00CA087F">
            <w:pPr>
              <w:autoSpaceDE w:val="0"/>
              <w:autoSpaceDN w:val="0"/>
              <w:adjustRightInd w:val="0"/>
              <w:jc w:val="both"/>
              <w:rPr>
                <w:color w:val="000000"/>
                <w:sz w:val="20"/>
                <w:szCs w:val="20"/>
              </w:rPr>
            </w:pPr>
            <w:r>
              <w:rPr>
                <w:color w:val="000000"/>
                <w:sz w:val="20"/>
                <w:szCs w:val="20"/>
              </w:rPr>
              <w:t>City / Town : Lainchaur  District : Kathmandu</w:t>
            </w:r>
          </w:p>
          <w:p w:rsidR="00CA087F" w:rsidRDefault="00CA087F" w:rsidP="00CA087F">
            <w:pPr>
              <w:autoSpaceDE w:val="0"/>
              <w:autoSpaceDN w:val="0"/>
              <w:adjustRightInd w:val="0"/>
              <w:jc w:val="both"/>
              <w:rPr>
                <w:color w:val="000000"/>
                <w:sz w:val="20"/>
                <w:szCs w:val="20"/>
              </w:rPr>
            </w:pPr>
            <w:r>
              <w:rPr>
                <w:color w:val="000000"/>
                <w:sz w:val="20"/>
                <w:szCs w:val="20"/>
              </w:rPr>
              <w:t>Country : Nepal  Telephone : 00977-1-441</w:t>
            </w:r>
            <w:r w:rsidR="007742FD">
              <w:rPr>
                <w:color w:val="000000"/>
                <w:sz w:val="20"/>
                <w:szCs w:val="20"/>
              </w:rPr>
              <w:t>4841</w:t>
            </w:r>
          </w:p>
          <w:p w:rsidR="00CA087F" w:rsidRDefault="00CA087F" w:rsidP="00CA087F">
            <w:pPr>
              <w:autoSpaceDE w:val="0"/>
              <w:autoSpaceDN w:val="0"/>
              <w:adjustRightInd w:val="0"/>
              <w:jc w:val="both"/>
              <w:rPr>
                <w:color w:val="000000"/>
                <w:sz w:val="20"/>
                <w:szCs w:val="20"/>
              </w:rPr>
            </w:pPr>
            <w:r>
              <w:rPr>
                <w:color w:val="000000"/>
                <w:sz w:val="20"/>
                <w:szCs w:val="20"/>
              </w:rPr>
              <w:t>Fax No. : 00977-1-4417215</w:t>
            </w:r>
          </w:p>
          <w:p w:rsidR="00CA087F" w:rsidRPr="00C9024B" w:rsidRDefault="00CA087F" w:rsidP="00CA087F">
            <w:pPr>
              <w:autoSpaceDE w:val="0"/>
              <w:autoSpaceDN w:val="0"/>
              <w:adjustRightInd w:val="0"/>
              <w:jc w:val="both"/>
              <w:rPr>
                <w:color w:val="000000"/>
                <w:sz w:val="20"/>
                <w:szCs w:val="20"/>
              </w:rPr>
            </w:pPr>
            <w:r>
              <w:rPr>
                <w:color w:val="000000"/>
                <w:sz w:val="20"/>
                <w:szCs w:val="20"/>
              </w:rPr>
              <w:t>Electronic Mail Address : info@dairydev.com.np</w:t>
            </w:r>
          </w:p>
        </w:tc>
      </w:tr>
      <w:tr w:rsidR="006763E4" w:rsidRPr="00910B8B" w:rsidTr="00F329B3">
        <w:tc>
          <w:tcPr>
            <w:tcW w:w="1687" w:type="dxa"/>
          </w:tcPr>
          <w:p w:rsidR="006763E4" w:rsidRPr="00C9024B" w:rsidRDefault="00CB397A" w:rsidP="001632CF">
            <w:pPr>
              <w:autoSpaceDE w:val="0"/>
              <w:autoSpaceDN w:val="0"/>
              <w:adjustRightInd w:val="0"/>
              <w:jc w:val="both"/>
              <w:rPr>
                <w:b/>
                <w:bCs/>
                <w:sz w:val="20"/>
                <w:szCs w:val="20"/>
              </w:rPr>
            </w:pPr>
            <w:r w:rsidRPr="00C9024B">
              <w:rPr>
                <w:b/>
                <w:bCs/>
                <w:color w:val="000000"/>
                <w:sz w:val="20"/>
                <w:szCs w:val="20"/>
              </w:rPr>
              <w:t>ITB 8.</w:t>
            </w:r>
            <w:r w:rsidR="008177FE">
              <w:rPr>
                <w:b/>
                <w:bCs/>
                <w:color w:val="000000"/>
                <w:sz w:val="20"/>
                <w:szCs w:val="20"/>
              </w:rPr>
              <w:t>1</w:t>
            </w:r>
          </w:p>
        </w:tc>
        <w:tc>
          <w:tcPr>
            <w:tcW w:w="8051" w:type="dxa"/>
          </w:tcPr>
          <w:p w:rsidR="005755F4" w:rsidRPr="005A6822" w:rsidRDefault="00CB397A" w:rsidP="00BD630B">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sidR="005D7FB3">
              <w:rPr>
                <w:b/>
                <w:bCs/>
                <w:color w:val="000000"/>
                <w:sz w:val="20"/>
                <w:szCs w:val="20"/>
              </w:rPr>
              <w:t>10</w:t>
            </w:r>
            <w:r w:rsidRPr="00C9024B">
              <w:rPr>
                <w:b/>
                <w:bCs/>
                <w:color w:val="000000"/>
                <w:sz w:val="20"/>
                <w:szCs w:val="20"/>
              </w:rPr>
              <w:t xml:space="preserve"> days </w:t>
            </w:r>
            <w:r w:rsidRPr="00C9024B">
              <w:rPr>
                <w:color w:val="000000"/>
                <w:sz w:val="20"/>
                <w:szCs w:val="20"/>
              </w:rPr>
              <w:t>prior to the</w:t>
            </w:r>
            <w:r w:rsidR="00BB631D" w:rsidRPr="00C9024B">
              <w:rPr>
                <w:color w:val="000000"/>
                <w:sz w:val="20"/>
                <w:szCs w:val="20"/>
              </w:rPr>
              <w:t xml:space="preserve"> </w:t>
            </w:r>
            <w:r w:rsidRPr="00C9024B">
              <w:rPr>
                <w:color w:val="000000"/>
                <w:sz w:val="20"/>
                <w:szCs w:val="20"/>
              </w:rPr>
              <w:t>deadline date for submission of bid.</w:t>
            </w:r>
          </w:p>
        </w:tc>
      </w:tr>
      <w:tr w:rsidR="006763E4" w:rsidRPr="00910B8B" w:rsidTr="00F329B3">
        <w:tc>
          <w:tcPr>
            <w:tcW w:w="1687" w:type="dxa"/>
          </w:tcPr>
          <w:p w:rsidR="006763E4" w:rsidRPr="00C9024B" w:rsidRDefault="005070BB" w:rsidP="001632CF">
            <w:pPr>
              <w:autoSpaceDE w:val="0"/>
              <w:autoSpaceDN w:val="0"/>
              <w:adjustRightInd w:val="0"/>
              <w:jc w:val="both"/>
              <w:rPr>
                <w:b/>
                <w:bCs/>
                <w:sz w:val="20"/>
                <w:szCs w:val="20"/>
              </w:rPr>
            </w:pPr>
            <w:r w:rsidRPr="00C9024B">
              <w:rPr>
                <w:b/>
                <w:bCs/>
                <w:sz w:val="20"/>
                <w:szCs w:val="20"/>
              </w:rPr>
              <w:lastRenderedPageBreak/>
              <w:t>ITB 8.2</w:t>
            </w:r>
          </w:p>
        </w:tc>
        <w:tc>
          <w:tcPr>
            <w:tcW w:w="8051" w:type="dxa"/>
          </w:tcPr>
          <w:p w:rsidR="0065246F" w:rsidRPr="00C9024B" w:rsidRDefault="005070BB" w:rsidP="001632CF">
            <w:pPr>
              <w:autoSpaceDE w:val="0"/>
              <w:autoSpaceDN w:val="0"/>
              <w:adjustRightInd w:val="0"/>
              <w:jc w:val="both"/>
              <w:rPr>
                <w:sz w:val="20"/>
                <w:szCs w:val="20"/>
              </w:rPr>
            </w:pPr>
            <w:r w:rsidRPr="00C9024B">
              <w:rPr>
                <w:sz w:val="20"/>
                <w:szCs w:val="20"/>
              </w:rPr>
              <w:t xml:space="preserve">A Pre-Bid meeting </w:t>
            </w:r>
            <w:r w:rsidR="005755F4">
              <w:rPr>
                <w:sz w:val="20"/>
                <w:szCs w:val="20"/>
              </w:rPr>
              <w:t>"</w:t>
            </w:r>
            <w:r w:rsidRPr="00C9024B">
              <w:rPr>
                <w:b/>
                <w:bCs/>
                <w:sz w:val="20"/>
                <w:szCs w:val="20"/>
              </w:rPr>
              <w:t xml:space="preserve">shall </w:t>
            </w:r>
            <w:r w:rsidR="005755F4">
              <w:rPr>
                <w:b/>
                <w:bCs/>
                <w:sz w:val="20"/>
                <w:szCs w:val="20"/>
              </w:rPr>
              <w:t xml:space="preserve">be" </w:t>
            </w:r>
            <w:r w:rsidR="005755F4" w:rsidRPr="005755F4">
              <w:rPr>
                <w:sz w:val="20"/>
                <w:szCs w:val="20"/>
              </w:rPr>
              <w:t>organized.</w:t>
            </w:r>
            <w:r w:rsidR="005755F4">
              <w:rPr>
                <w:b/>
                <w:bCs/>
                <w:sz w:val="20"/>
                <w:szCs w:val="20"/>
              </w:rPr>
              <w:t xml:space="preserve"> </w:t>
            </w:r>
          </w:p>
          <w:p w:rsidR="00437BC9" w:rsidRDefault="005755F4" w:rsidP="001632CF">
            <w:pPr>
              <w:autoSpaceDE w:val="0"/>
              <w:autoSpaceDN w:val="0"/>
              <w:adjustRightInd w:val="0"/>
              <w:jc w:val="both"/>
              <w:rPr>
                <w:sz w:val="20"/>
                <w:szCs w:val="20"/>
              </w:rPr>
            </w:pPr>
            <w:r>
              <w:rPr>
                <w:sz w:val="20"/>
                <w:szCs w:val="20"/>
              </w:rPr>
              <w:t xml:space="preserve">Date : </w:t>
            </w:r>
            <w:r w:rsidR="002B6B74">
              <w:rPr>
                <w:rFonts w:eastAsia="Arial Unicode MS"/>
                <w:b/>
                <w:bCs/>
                <w:spacing w:val="-1"/>
                <w:sz w:val="20"/>
                <w:szCs w:val="20"/>
              </w:rPr>
              <w:t xml:space="preserve">23 February </w:t>
            </w:r>
            <w:r w:rsidR="00883B8D" w:rsidRPr="00883B8D">
              <w:rPr>
                <w:rFonts w:eastAsia="Arial Unicode MS"/>
                <w:b/>
                <w:bCs/>
                <w:spacing w:val="-1"/>
                <w:sz w:val="20"/>
                <w:szCs w:val="20"/>
              </w:rPr>
              <w:t>201</w:t>
            </w:r>
            <w:r w:rsidR="001352AE">
              <w:rPr>
                <w:rFonts w:eastAsia="Arial Unicode MS"/>
                <w:b/>
                <w:bCs/>
                <w:spacing w:val="-1"/>
                <w:sz w:val="20"/>
                <w:szCs w:val="20"/>
              </w:rPr>
              <w:t>7</w:t>
            </w:r>
          </w:p>
          <w:p w:rsidR="005755F4" w:rsidRDefault="005755F4" w:rsidP="001632CF">
            <w:pPr>
              <w:autoSpaceDE w:val="0"/>
              <w:autoSpaceDN w:val="0"/>
              <w:adjustRightInd w:val="0"/>
              <w:jc w:val="both"/>
              <w:rPr>
                <w:sz w:val="20"/>
                <w:szCs w:val="20"/>
              </w:rPr>
            </w:pPr>
            <w:r>
              <w:rPr>
                <w:sz w:val="20"/>
                <w:szCs w:val="20"/>
              </w:rPr>
              <w:t xml:space="preserve">Time : </w:t>
            </w:r>
            <w:r w:rsidR="00CA0640">
              <w:rPr>
                <w:sz w:val="20"/>
                <w:szCs w:val="20"/>
              </w:rPr>
              <w:t>1.00</w:t>
            </w:r>
            <w:r>
              <w:rPr>
                <w:sz w:val="20"/>
                <w:szCs w:val="20"/>
              </w:rPr>
              <w:t xml:space="preserve"> PM</w:t>
            </w:r>
            <w:r w:rsidR="00CA0640">
              <w:rPr>
                <w:sz w:val="20"/>
                <w:szCs w:val="20"/>
              </w:rPr>
              <w:t xml:space="preserve"> (NST)</w:t>
            </w:r>
          </w:p>
          <w:p w:rsidR="005755F4" w:rsidRPr="00C9024B" w:rsidRDefault="005755F4" w:rsidP="001632CF">
            <w:pPr>
              <w:autoSpaceDE w:val="0"/>
              <w:autoSpaceDN w:val="0"/>
              <w:adjustRightInd w:val="0"/>
              <w:jc w:val="both"/>
              <w:rPr>
                <w:sz w:val="20"/>
                <w:szCs w:val="20"/>
              </w:rPr>
            </w:pPr>
            <w:r>
              <w:rPr>
                <w:sz w:val="20"/>
                <w:szCs w:val="20"/>
              </w:rPr>
              <w:t>Place : Dairy Development Corporation, Lainchaur, Kathmandu, Nepal.</w:t>
            </w:r>
          </w:p>
        </w:tc>
      </w:tr>
      <w:tr w:rsidR="000E358F" w:rsidRPr="00910B8B" w:rsidTr="00F329B3">
        <w:tc>
          <w:tcPr>
            <w:tcW w:w="9738" w:type="dxa"/>
            <w:gridSpan w:val="2"/>
          </w:tcPr>
          <w:p w:rsidR="000E358F" w:rsidRPr="00C9024B" w:rsidRDefault="000E358F" w:rsidP="00E44A9A">
            <w:pPr>
              <w:autoSpaceDE w:val="0"/>
              <w:autoSpaceDN w:val="0"/>
              <w:adjustRightInd w:val="0"/>
              <w:jc w:val="center"/>
              <w:rPr>
                <w:b/>
                <w:bCs/>
              </w:rPr>
            </w:pPr>
            <w:r w:rsidRPr="00C9024B">
              <w:rPr>
                <w:b/>
                <w:bCs/>
              </w:rPr>
              <w:t>C. Preparation of Bids</w:t>
            </w:r>
          </w:p>
          <w:p w:rsidR="00437BC9" w:rsidRPr="003572AD" w:rsidRDefault="00437BC9" w:rsidP="00E44A9A">
            <w:pPr>
              <w:autoSpaceDE w:val="0"/>
              <w:autoSpaceDN w:val="0"/>
              <w:adjustRightInd w:val="0"/>
              <w:jc w:val="center"/>
              <w:rPr>
                <w:sz w:val="8"/>
                <w:szCs w:val="27"/>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11.1</w:t>
            </w:r>
          </w:p>
        </w:tc>
        <w:tc>
          <w:tcPr>
            <w:tcW w:w="8051" w:type="dxa"/>
          </w:tcPr>
          <w:p w:rsidR="005070BB" w:rsidRPr="00C9024B" w:rsidRDefault="000E358F"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500FE8" w:rsidRPr="007059C5" w:rsidRDefault="00500FE8" w:rsidP="001632CF">
            <w:pPr>
              <w:autoSpaceDE w:val="0"/>
              <w:autoSpaceDN w:val="0"/>
              <w:adjustRightInd w:val="0"/>
              <w:jc w:val="both"/>
              <w:rPr>
                <w:sz w:val="16"/>
                <w:szCs w:val="16"/>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12.1 (h)</w:t>
            </w:r>
          </w:p>
        </w:tc>
        <w:tc>
          <w:tcPr>
            <w:tcW w:w="8051" w:type="dxa"/>
          </w:tcPr>
          <w:p w:rsidR="000E358F" w:rsidRDefault="000E358F" w:rsidP="00E44A9A">
            <w:pPr>
              <w:autoSpaceDE w:val="0"/>
              <w:autoSpaceDN w:val="0"/>
              <w:adjustRightInd w:val="0"/>
              <w:spacing w:line="360" w:lineRule="auto"/>
              <w:jc w:val="both"/>
              <w:rPr>
                <w:bCs/>
                <w:sz w:val="20"/>
                <w:szCs w:val="20"/>
              </w:rPr>
            </w:pPr>
            <w:r w:rsidRPr="007742FD">
              <w:rPr>
                <w:bCs/>
                <w:sz w:val="20"/>
                <w:szCs w:val="20"/>
              </w:rPr>
              <w:t>The Bidder shall submit the following additional documents with its Bid:</w:t>
            </w:r>
          </w:p>
          <w:p w:rsidR="006B339D" w:rsidRDefault="006B339D" w:rsidP="000B77FF">
            <w:pPr>
              <w:pStyle w:val="ListParagraph"/>
              <w:numPr>
                <w:ilvl w:val="0"/>
                <w:numId w:val="39"/>
              </w:numPr>
              <w:autoSpaceDE w:val="0"/>
              <w:autoSpaceDN w:val="0"/>
              <w:adjustRightInd w:val="0"/>
              <w:ind w:left="293" w:hanging="180"/>
              <w:jc w:val="both"/>
              <w:rPr>
                <w:b/>
                <w:bCs/>
                <w:sz w:val="20"/>
                <w:szCs w:val="20"/>
                <w:lang w:bidi="ne-NP"/>
              </w:rPr>
            </w:pPr>
            <w:r w:rsidRPr="006B339D">
              <w:rPr>
                <w:b/>
                <w:bCs/>
                <w:sz w:val="20"/>
                <w:szCs w:val="20"/>
                <w:lang w:bidi="ne-NP"/>
              </w:rPr>
              <w:t>Manufacturer's authorization(s) (Such authorization letter shall be furnished in accordance to the sample format of bid document).</w:t>
            </w:r>
          </w:p>
          <w:p w:rsidR="006B339D" w:rsidRPr="006B339D" w:rsidRDefault="006B339D" w:rsidP="006B339D">
            <w:pPr>
              <w:autoSpaceDE w:val="0"/>
              <w:autoSpaceDN w:val="0"/>
              <w:adjustRightInd w:val="0"/>
              <w:ind w:left="293" w:hanging="180"/>
              <w:jc w:val="both"/>
              <w:rPr>
                <w:b/>
                <w:bCs/>
                <w:sz w:val="20"/>
                <w:szCs w:val="20"/>
                <w:lang w:bidi="ne-NP"/>
              </w:rPr>
            </w:pPr>
            <w:r w:rsidRPr="006B339D">
              <w:rPr>
                <w:b/>
                <w:bCs/>
                <w:sz w:val="20"/>
                <w:szCs w:val="20"/>
                <w:lang w:bidi="ne-NP"/>
              </w:rPr>
              <w:t>b) Statement and disclosure of local agent (if any), as specified in ITB 19.4 (A local agent bidding on behalf of the Supplier shall also furnish Agency registration, VAT registration and tax clearance certificates or proof of submission of income return for fiscal year 2072/073).</w:t>
            </w:r>
          </w:p>
          <w:p w:rsidR="001D7F75" w:rsidRPr="00E30AD6" w:rsidRDefault="006B339D" w:rsidP="00E30AD6">
            <w:pPr>
              <w:autoSpaceDE w:val="0"/>
              <w:autoSpaceDN w:val="0"/>
              <w:adjustRightInd w:val="0"/>
              <w:ind w:left="293" w:hanging="180"/>
              <w:jc w:val="both"/>
              <w:rPr>
                <w:b/>
                <w:bCs/>
                <w:sz w:val="20"/>
                <w:szCs w:val="20"/>
              </w:rPr>
            </w:pPr>
            <w:r w:rsidRPr="006B339D">
              <w:rPr>
                <w:b/>
                <w:bCs/>
                <w:sz w:val="20"/>
                <w:szCs w:val="20"/>
                <w:lang w:bidi="ne-NP"/>
              </w:rPr>
              <w:t>c) All other necessary documents as indicated in Section III,</w:t>
            </w:r>
            <w:r>
              <w:rPr>
                <w:b/>
                <w:bCs/>
                <w:sz w:val="20"/>
                <w:szCs w:val="20"/>
                <w:lang w:bidi="ne-NP"/>
              </w:rPr>
              <w:t xml:space="preserve"> </w:t>
            </w:r>
            <w:r w:rsidRPr="006B339D">
              <w:rPr>
                <w:b/>
                <w:bCs/>
                <w:sz w:val="20"/>
                <w:szCs w:val="20"/>
                <w:lang w:bidi="ne-NP"/>
              </w:rPr>
              <w:t>Evaluation and Qualification Criteria (Qualification Requirements)</w:t>
            </w:r>
            <w:r w:rsidR="00E30AD6">
              <w:rPr>
                <w:b/>
                <w:bCs/>
                <w:sz w:val="20"/>
                <w:szCs w:val="20"/>
                <w:lang w:bidi="ne-NP"/>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14.1</w:t>
            </w:r>
          </w:p>
        </w:tc>
        <w:tc>
          <w:tcPr>
            <w:tcW w:w="8051" w:type="dxa"/>
          </w:tcPr>
          <w:p w:rsidR="00437BC9" w:rsidRPr="00C9024B" w:rsidRDefault="007B38A5"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15.5</w:t>
            </w:r>
          </w:p>
        </w:tc>
        <w:tc>
          <w:tcPr>
            <w:tcW w:w="8051" w:type="dxa"/>
          </w:tcPr>
          <w:p w:rsidR="00437BC9" w:rsidRPr="00C9024B" w:rsidRDefault="007B38A5" w:rsidP="005067CC">
            <w:pPr>
              <w:autoSpaceDE w:val="0"/>
              <w:autoSpaceDN w:val="0"/>
              <w:adjustRightInd w:val="0"/>
              <w:jc w:val="both"/>
              <w:rPr>
                <w:sz w:val="20"/>
                <w:szCs w:val="20"/>
              </w:rPr>
            </w:pPr>
            <w:r w:rsidRPr="00C9024B">
              <w:rPr>
                <w:sz w:val="20"/>
                <w:szCs w:val="20"/>
              </w:rPr>
              <w:t xml:space="preserve">The Incoterms edition is: </w:t>
            </w:r>
            <w:r w:rsidR="00C37752">
              <w:rPr>
                <w:b/>
                <w:bCs/>
                <w:i/>
                <w:iCs/>
                <w:sz w:val="20"/>
                <w:szCs w:val="20"/>
              </w:rPr>
              <w:t>2010</w:t>
            </w:r>
            <w:r w:rsidR="00A3547D">
              <w:rPr>
                <w:b/>
                <w:bCs/>
                <w:i/>
                <w:iCs/>
                <w:sz w:val="20"/>
                <w:szCs w:val="20"/>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15.6 (b) i</w:t>
            </w:r>
          </w:p>
        </w:tc>
        <w:tc>
          <w:tcPr>
            <w:tcW w:w="8051" w:type="dxa"/>
          </w:tcPr>
          <w:p w:rsidR="007B38A5" w:rsidRPr="00C9024B" w:rsidRDefault="007B38A5" w:rsidP="001632C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CA5209" w:rsidRPr="00F642FD" w:rsidRDefault="00CA5209" w:rsidP="00CA5209">
            <w:pPr>
              <w:autoSpaceDE w:val="0"/>
              <w:autoSpaceDN w:val="0"/>
              <w:adjustRightInd w:val="0"/>
              <w:rPr>
                <w:b/>
                <w:bCs/>
                <w:szCs w:val="20"/>
                <w:u w:val="single"/>
                <w:lang w:bidi="ne-NP"/>
              </w:rPr>
            </w:pPr>
            <w:r w:rsidRPr="00F642FD">
              <w:rPr>
                <w:b/>
                <w:bCs/>
                <w:szCs w:val="20"/>
                <w:u w:val="single"/>
                <w:lang w:bidi="ne-NP"/>
              </w:rPr>
              <w:t>CIP [Final Destination] Price</w:t>
            </w:r>
          </w:p>
          <w:p w:rsidR="00CA5209" w:rsidRPr="00F642FD" w:rsidRDefault="00CA5209" w:rsidP="00CA5209">
            <w:pPr>
              <w:autoSpaceDE w:val="0"/>
              <w:autoSpaceDN w:val="0"/>
              <w:adjustRightInd w:val="0"/>
              <w:jc w:val="both"/>
              <w:rPr>
                <w:b/>
                <w:bCs/>
                <w:sz w:val="20"/>
                <w:szCs w:val="20"/>
                <w:lang w:bidi="ne-NP"/>
              </w:rPr>
            </w:pPr>
            <w:r w:rsidRPr="00F642FD">
              <w:rPr>
                <w:b/>
                <w:bCs/>
                <w:sz w:val="20"/>
                <w:szCs w:val="20"/>
                <w:lang w:bidi="ne-NP"/>
              </w:rPr>
              <w:t>The total CIP (Final Destination) price quoted shall be the price to deliver the goods to the final destination in Nepal and is to be quoted in a manner as indicated in Price schedule (for goods manufactured outside Nepal, to be imported) of the bid document.</w:t>
            </w:r>
          </w:p>
          <w:p w:rsidR="00EF59D6" w:rsidRPr="00F642FD" w:rsidRDefault="00EF59D6" w:rsidP="00CA5209">
            <w:pPr>
              <w:autoSpaceDE w:val="0"/>
              <w:autoSpaceDN w:val="0"/>
              <w:adjustRightInd w:val="0"/>
              <w:jc w:val="both"/>
              <w:rPr>
                <w:b/>
                <w:bCs/>
                <w:sz w:val="20"/>
                <w:szCs w:val="20"/>
                <w:lang w:bidi="ne-NP"/>
              </w:rPr>
            </w:pPr>
          </w:p>
          <w:p w:rsidR="00CA5209" w:rsidRPr="00F642FD" w:rsidRDefault="00CA5209" w:rsidP="00067EBA">
            <w:pPr>
              <w:autoSpaceDE w:val="0"/>
              <w:autoSpaceDN w:val="0"/>
              <w:adjustRightInd w:val="0"/>
              <w:jc w:val="both"/>
              <w:rPr>
                <w:b/>
                <w:bCs/>
                <w:sz w:val="20"/>
                <w:szCs w:val="20"/>
                <w:lang w:bidi="ne-NP"/>
              </w:rPr>
            </w:pPr>
            <w:r w:rsidRPr="00F642FD">
              <w:rPr>
                <w:b/>
                <w:bCs/>
                <w:sz w:val="20"/>
                <w:szCs w:val="20"/>
                <w:lang w:bidi="ne-NP"/>
              </w:rPr>
              <w:t>For such CIP site price quoted in the case of goods from outside Nepal, the seller should take the responsibility for clearing at Port of discharge and Nepalese border customs and transportation and delivering it to site. All such costs incurred should be included in the CIP site Price.</w:t>
            </w:r>
          </w:p>
          <w:p w:rsidR="00EF59D6" w:rsidRPr="00F642FD" w:rsidRDefault="00EF59D6" w:rsidP="00CA5209">
            <w:pPr>
              <w:autoSpaceDE w:val="0"/>
              <w:autoSpaceDN w:val="0"/>
              <w:adjustRightInd w:val="0"/>
              <w:rPr>
                <w:b/>
                <w:bCs/>
                <w:sz w:val="20"/>
                <w:szCs w:val="20"/>
                <w:lang w:bidi="ne-NP"/>
              </w:rPr>
            </w:pPr>
          </w:p>
          <w:p w:rsidR="00CA5209" w:rsidRPr="00F642FD" w:rsidRDefault="00CA5209" w:rsidP="00764E04">
            <w:pPr>
              <w:autoSpaceDE w:val="0"/>
              <w:autoSpaceDN w:val="0"/>
              <w:adjustRightInd w:val="0"/>
              <w:jc w:val="both"/>
              <w:rPr>
                <w:b/>
                <w:bCs/>
                <w:sz w:val="20"/>
                <w:szCs w:val="20"/>
              </w:rPr>
            </w:pPr>
            <w:r w:rsidRPr="00F642FD">
              <w:rPr>
                <w:b/>
                <w:bCs/>
                <w:sz w:val="20"/>
                <w:szCs w:val="20"/>
                <w:lang w:bidi="ne-NP"/>
              </w:rPr>
              <w:t xml:space="preserve">The bidder shall not include in his price </w:t>
            </w:r>
            <w:r w:rsidR="00764E04" w:rsidRPr="00F642FD">
              <w:rPr>
                <w:b/>
                <w:bCs/>
                <w:sz w:val="20"/>
                <w:szCs w:val="20"/>
                <w:lang w:bidi="ne-NP"/>
              </w:rPr>
              <w:t>C</w:t>
            </w:r>
            <w:r w:rsidRPr="00F642FD">
              <w:rPr>
                <w:b/>
                <w:bCs/>
                <w:sz w:val="20"/>
                <w:szCs w:val="20"/>
                <w:lang w:bidi="ne-NP"/>
              </w:rPr>
              <w:t xml:space="preserve">ustoms </w:t>
            </w:r>
            <w:r w:rsidR="00764E04" w:rsidRPr="00F642FD">
              <w:rPr>
                <w:b/>
                <w:bCs/>
                <w:sz w:val="20"/>
                <w:szCs w:val="20"/>
                <w:lang w:bidi="ne-NP"/>
              </w:rPr>
              <w:t>D</w:t>
            </w:r>
            <w:r w:rsidRPr="00F642FD">
              <w:rPr>
                <w:b/>
                <w:bCs/>
                <w:sz w:val="20"/>
                <w:szCs w:val="20"/>
                <w:lang w:bidi="ne-NP"/>
              </w:rPr>
              <w:t xml:space="preserve">uty, </w:t>
            </w:r>
            <w:r w:rsidR="00764E04" w:rsidRPr="00F642FD">
              <w:rPr>
                <w:b/>
                <w:bCs/>
                <w:sz w:val="20"/>
                <w:szCs w:val="20"/>
                <w:lang w:bidi="ne-NP"/>
              </w:rPr>
              <w:t xml:space="preserve">Excise Duty, </w:t>
            </w:r>
            <w:r w:rsidRPr="00F642FD">
              <w:rPr>
                <w:b/>
                <w:bCs/>
                <w:sz w:val="20"/>
                <w:szCs w:val="20"/>
                <w:lang w:bidi="ne-NP"/>
              </w:rPr>
              <w:t>VAT, or any other local taxes, that is collected by Government of Nepal on the goods as a consignment, if any.</w:t>
            </w:r>
          </w:p>
          <w:p w:rsidR="004A3BAC" w:rsidRPr="00C9024B" w:rsidRDefault="004A3BAC" w:rsidP="00A85E32">
            <w:pPr>
              <w:autoSpaceDE w:val="0"/>
              <w:autoSpaceDN w:val="0"/>
              <w:adjustRightInd w:val="0"/>
              <w:jc w:val="both"/>
              <w:rPr>
                <w:sz w:val="20"/>
                <w:szCs w:val="20"/>
              </w:rPr>
            </w:pPr>
          </w:p>
        </w:tc>
      </w:tr>
      <w:tr w:rsidR="005070BB" w:rsidRPr="00910B8B" w:rsidTr="00F329B3">
        <w:tc>
          <w:tcPr>
            <w:tcW w:w="1687" w:type="dxa"/>
          </w:tcPr>
          <w:p w:rsidR="007B38A5" w:rsidRPr="00C9024B" w:rsidRDefault="007B38A5" w:rsidP="001632CF">
            <w:pPr>
              <w:autoSpaceDE w:val="0"/>
              <w:autoSpaceDN w:val="0"/>
              <w:adjustRightInd w:val="0"/>
              <w:jc w:val="both"/>
              <w:rPr>
                <w:b/>
                <w:bCs/>
                <w:sz w:val="20"/>
                <w:szCs w:val="20"/>
              </w:rPr>
            </w:pPr>
            <w:r w:rsidRPr="00C9024B">
              <w:rPr>
                <w:b/>
                <w:bCs/>
                <w:sz w:val="20"/>
                <w:szCs w:val="20"/>
              </w:rPr>
              <w:t>ITB 15.6 (b) ii</w:t>
            </w:r>
          </w:p>
          <w:p w:rsidR="005070BB" w:rsidRPr="00C9024B" w:rsidRDefault="007B38A5" w:rsidP="001632CF">
            <w:pPr>
              <w:autoSpaceDE w:val="0"/>
              <w:autoSpaceDN w:val="0"/>
              <w:adjustRightInd w:val="0"/>
              <w:jc w:val="both"/>
              <w:rPr>
                <w:b/>
                <w:bCs/>
                <w:sz w:val="20"/>
                <w:szCs w:val="20"/>
              </w:rPr>
            </w:pPr>
            <w:r w:rsidRPr="00C9024B">
              <w:rPr>
                <w:b/>
                <w:bCs/>
                <w:sz w:val="20"/>
                <w:szCs w:val="20"/>
              </w:rPr>
              <w:t xml:space="preserve">and (c) </w:t>
            </w:r>
            <w:r w:rsidR="002A64F6">
              <w:rPr>
                <w:b/>
                <w:bCs/>
                <w:sz w:val="20"/>
                <w:szCs w:val="20"/>
              </w:rPr>
              <w:t>(</w:t>
            </w:r>
            <w:r w:rsidRPr="00C9024B">
              <w:rPr>
                <w:b/>
                <w:bCs/>
                <w:sz w:val="20"/>
                <w:szCs w:val="20"/>
              </w:rPr>
              <w:t>v</w:t>
            </w:r>
            <w:r w:rsidR="002A64F6">
              <w:rPr>
                <w:b/>
                <w:bCs/>
                <w:sz w:val="20"/>
                <w:szCs w:val="20"/>
              </w:rPr>
              <w:t>)</w:t>
            </w:r>
          </w:p>
        </w:tc>
        <w:tc>
          <w:tcPr>
            <w:tcW w:w="8051" w:type="dxa"/>
          </w:tcPr>
          <w:p w:rsidR="00721981" w:rsidRPr="00CA66F0" w:rsidRDefault="00141F10" w:rsidP="00CA66F0">
            <w:pPr>
              <w:autoSpaceDE w:val="0"/>
              <w:autoSpaceDN w:val="0"/>
              <w:adjustRightInd w:val="0"/>
              <w:jc w:val="both"/>
              <w:rPr>
                <w:b/>
                <w:bCs/>
                <w:i/>
                <w:iCs/>
                <w:sz w:val="20"/>
                <w:szCs w:val="20"/>
              </w:rPr>
            </w:pPr>
            <w:r w:rsidRPr="00F642FD">
              <w:rPr>
                <w:bCs/>
                <w:sz w:val="20"/>
                <w:szCs w:val="20"/>
              </w:rPr>
              <w:t>Final Destination</w:t>
            </w:r>
            <w:r w:rsidR="007B38A5" w:rsidRPr="00F642FD">
              <w:rPr>
                <w:bCs/>
                <w:sz w:val="20"/>
                <w:szCs w:val="20"/>
              </w:rPr>
              <w:t>:</w:t>
            </w:r>
            <w:r w:rsidR="00F642FD" w:rsidRPr="00F642FD">
              <w:rPr>
                <w:bCs/>
                <w:sz w:val="20"/>
                <w:szCs w:val="20"/>
              </w:rPr>
              <w:t xml:space="preserve"> </w:t>
            </w:r>
            <w:r w:rsidR="00F642FD" w:rsidRPr="00F642FD">
              <w:rPr>
                <w:b/>
                <w:sz w:val="20"/>
                <w:szCs w:val="20"/>
              </w:rPr>
              <w:t xml:space="preserve">As specified </w:t>
            </w:r>
            <w:r w:rsidR="00CA66F0" w:rsidRPr="00CA66F0">
              <w:rPr>
                <w:b/>
                <w:bCs/>
                <w:sz w:val="20"/>
                <w:szCs w:val="20"/>
              </w:rPr>
              <w:t>in Section V Schedule of Requirements.</w:t>
            </w:r>
          </w:p>
        </w:tc>
      </w:tr>
      <w:tr w:rsidR="005070BB" w:rsidRPr="00910B8B" w:rsidTr="00F329B3">
        <w:tc>
          <w:tcPr>
            <w:tcW w:w="1687" w:type="dxa"/>
          </w:tcPr>
          <w:p w:rsidR="001C3DCD" w:rsidRPr="00C9024B" w:rsidRDefault="001C3DCD" w:rsidP="001632CF">
            <w:pPr>
              <w:autoSpaceDE w:val="0"/>
              <w:autoSpaceDN w:val="0"/>
              <w:adjustRightInd w:val="0"/>
              <w:jc w:val="both"/>
              <w:rPr>
                <w:b/>
                <w:bCs/>
                <w:sz w:val="20"/>
                <w:szCs w:val="20"/>
              </w:rPr>
            </w:pPr>
            <w:r w:rsidRPr="00C9024B">
              <w:rPr>
                <w:b/>
                <w:bCs/>
                <w:sz w:val="20"/>
                <w:szCs w:val="20"/>
              </w:rPr>
              <w:t>ITB 15.6 (b)</w:t>
            </w:r>
          </w:p>
          <w:p w:rsidR="005070BB" w:rsidRPr="00C9024B" w:rsidRDefault="001C3DCD" w:rsidP="001632CF">
            <w:pPr>
              <w:autoSpaceDE w:val="0"/>
              <w:autoSpaceDN w:val="0"/>
              <w:adjustRightInd w:val="0"/>
              <w:jc w:val="both"/>
              <w:rPr>
                <w:b/>
                <w:bCs/>
                <w:sz w:val="20"/>
                <w:szCs w:val="20"/>
              </w:rPr>
            </w:pPr>
            <w:r w:rsidRPr="00C9024B">
              <w:rPr>
                <w:b/>
                <w:bCs/>
                <w:sz w:val="20"/>
                <w:szCs w:val="20"/>
              </w:rPr>
              <w:t>(iii)</w:t>
            </w:r>
          </w:p>
        </w:tc>
        <w:tc>
          <w:tcPr>
            <w:tcW w:w="8051" w:type="dxa"/>
          </w:tcPr>
          <w:p w:rsidR="005070BB" w:rsidRPr="00C9024B" w:rsidRDefault="001C3DCD" w:rsidP="001632CF">
            <w:pPr>
              <w:autoSpaceDE w:val="0"/>
              <w:autoSpaceDN w:val="0"/>
              <w:adjustRightInd w:val="0"/>
              <w:jc w:val="both"/>
              <w:rPr>
                <w:b/>
                <w:bCs/>
                <w:sz w:val="20"/>
                <w:szCs w:val="20"/>
              </w:rPr>
            </w:pPr>
            <w:r w:rsidRPr="00C9024B">
              <w:rPr>
                <w:sz w:val="20"/>
                <w:szCs w:val="20"/>
              </w:rPr>
              <w:t>In addition to the CIP price specified in ITB 1</w:t>
            </w:r>
            <w:r w:rsidR="005E0C96" w:rsidRPr="00C9024B">
              <w:rPr>
                <w:sz w:val="20"/>
                <w:szCs w:val="20"/>
              </w:rPr>
              <w:t>5</w:t>
            </w:r>
            <w:r w:rsidRPr="00C9024B">
              <w:rPr>
                <w:sz w:val="20"/>
                <w:szCs w:val="20"/>
              </w:rPr>
              <w:t xml:space="preserve">.6 (b)(i), the price of the Goods manufactured outside Nepal shall be quoted: </w:t>
            </w:r>
            <w:r w:rsidRPr="00C9024B">
              <w:rPr>
                <w:b/>
                <w:bCs/>
                <w:sz w:val="20"/>
                <w:szCs w:val="20"/>
              </w:rPr>
              <w:t>Not Applicable</w:t>
            </w:r>
          </w:p>
          <w:p w:rsidR="00437BC9" w:rsidRPr="00C9024B" w:rsidRDefault="00437BC9" w:rsidP="001632CF">
            <w:pPr>
              <w:autoSpaceDE w:val="0"/>
              <w:autoSpaceDN w:val="0"/>
              <w:adjustRightInd w:val="0"/>
              <w:jc w:val="both"/>
              <w:rPr>
                <w:sz w:val="20"/>
                <w:szCs w:val="20"/>
              </w:rPr>
            </w:pPr>
          </w:p>
        </w:tc>
      </w:tr>
      <w:tr w:rsidR="000E0E73" w:rsidRPr="00910B8B" w:rsidTr="00F329B3">
        <w:tc>
          <w:tcPr>
            <w:tcW w:w="1687" w:type="dxa"/>
          </w:tcPr>
          <w:p w:rsidR="000E0E73" w:rsidRPr="00C9024B" w:rsidRDefault="000E0E73" w:rsidP="00E931C1">
            <w:pPr>
              <w:autoSpaceDE w:val="0"/>
              <w:autoSpaceDN w:val="0"/>
              <w:adjustRightInd w:val="0"/>
              <w:jc w:val="both"/>
              <w:rPr>
                <w:b/>
                <w:bCs/>
                <w:sz w:val="20"/>
                <w:szCs w:val="20"/>
              </w:rPr>
            </w:pPr>
            <w:r w:rsidRPr="00C9024B">
              <w:rPr>
                <w:b/>
                <w:bCs/>
                <w:sz w:val="20"/>
                <w:szCs w:val="20"/>
              </w:rPr>
              <w:t>ITB 15.</w:t>
            </w:r>
            <w:r>
              <w:rPr>
                <w:b/>
                <w:bCs/>
                <w:sz w:val="20"/>
                <w:szCs w:val="20"/>
              </w:rPr>
              <w:t>6 (d)</w:t>
            </w:r>
          </w:p>
        </w:tc>
        <w:tc>
          <w:tcPr>
            <w:tcW w:w="8051" w:type="dxa"/>
          </w:tcPr>
          <w:p w:rsidR="000E0E73" w:rsidRDefault="000E0E73" w:rsidP="001632CF">
            <w:pPr>
              <w:autoSpaceDE w:val="0"/>
              <w:autoSpaceDN w:val="0"/>
              <w:adjustRightInd w:val="0"/>
              <w:jc w:val="both"/>
              <w:rPr>
                <w:b/>
                <w:bCs/>
                <w:sz w:val="20"/>
                <w:szCs w:val="20"/>
              </w:rPr>
            </w:pPr>
            <w:r>
              <w:rPr>
                <w:sz w:val="20"/>
                <w:szCs w:val="20"/>
              </w:rPr>
              <w:t xml:space="preserve">The supplier shall provide the following related service: </w:t>
            </w:r>
            <w:r w:rsidRPr="000E0E73">
              <w:rPr>
                <w:b/>
                <w:bCs/>
                <w:sz w:val="20"/>
                <w:szCs w:val="20"/>
              </w:rPr>
              <w:t>Not Applicable.</w:t>
            </w:r>
          </w:p>
          <w:p w:rsidR="000E0E73" w:rsidRPr="00C9024B" w:rsidRDefault="000E0E73" w:rsidP="001632CF">
            <w:pPr>
              <w:autoSpaceDE w:val="0"/>
              <w:autoSpaceDN w:val="0"/>
              <w:adjustRightInd w:val="0"/>
              <w:jc w:val="both"/>
              <w:rPr>
                <w:sz w:val="20"/>
                <w:szCs w:val="20"/>
              </w:rPr>
            </w:pPr>
          </w:p>
        </w:tc>
      </w:tr>
      <w:tr w:rsidR="000E0E73" w:rsidRPr="00910B8B" w:rsidTr="00F329B3">
        <w:tc>
          <w:tcPr>
            <w:tcW w:w="1687" w:type="dxa"/>
          </w:tcPr>
          <w:p w:rsidR="000E0E73" w:rsidRPr="00C9024B" w:rsidRDefault="000E0E73" w:rsidP="001632CF">
            <w:pPr>
              <w:autoSpaceDE w:val="0"/>
              <w:autoSpaceDN w:val="0"/>
              <w:adjustRightInd w:val="0"/>
              <w:jc w:val="both"/>
              <w:rPr>
                <w:b/>
                <w:bCs/>
                <w:sz w:val="20"/>
                <w:szCs w:val="20"/>
              </w:rPr>
            </w:pPr>
            <w:r w:rsidRPr="00C9024B">
              <w:rPr>
                <w:b/>
                <w:bCs/>
                <w:sz w:val="20"/>
                <w:szCs w:val="20"/>
              </w:rPr>
              <w:t>ITB 15.7</w:t>
            </w:r>
          </w:p>
        </w:tc>
        <w:tc>
          <w:tcPr>
            <w:tcW w:w="8051" w:type="dxa"/>
          </w:tcPr>
          <w:p w:rsidR="000E0E73" w:rsidRPr="00C9024B" w:rsidRDefault="000E0E73" w:rsidP="001632CF">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be adjustable</w:t>
            </w:r>
            <w:r>
              <w:rPr>
                <w:sz w:val="20"/>
                <w:szCs w:val="20"/>
              </w:rPr>
              <w:t>. ( The price shall be fixed )</w:t>
            </w:r>
          </w:p>
          <w:p w:rsidR="000E0E73" w:rsidRPr="00C9024B" w:rsidRDefault="000E0E73" w:rsidP="001632CF">
            <w:pPr>
              <w:autoSpaceDE w:val="0"/>
              <w:autoSpaceDN w:val="0"/>
              <w:adjustRightInd w:val="0"/>
              <w:jc w:val="both"/>
              <w:rPr>
                <w:sz w:val="20"/>
                <w:szCs w:val="20"/>
              </w:rPr>
            </w:pPr>
          </w:p>
        </w:tc>
      </w:tr>
      <w:tr w:rsidR="00F13932" w:rsidRPr="00910B8B" w:rsidTr="00F329B3">
        <w:tc>
          <w:tcPr>
            <w:tcW w:w="1687" w:type="dxa"/>
          </w:tcPr>
          <w:p w:rsidR="00F13932" w:rsidRPr="00C9024B" w:rsidRDefault="00F13932" w:rsidP="00F13932">
            <w:pPr>
              <w:autoSpaceDE w:val="0"/>
              <w:autoSpaceDN w:val="0"/>
              <w:adjustRightInd w:val="0"/>
              <w:jc w:val="both"/>
              <w:rPr>
                <w:b/>
                <w:bCs/>
                <w:sz w:val="20"/>
                <w:szCs w:val="20"/>
              </w:rPr>
            </w:pPr>
            <w:r>
              <w:rPr>
                <w:b/>
                <w:bCs/>
                <w:sz w:val="20"/>
                <w:szCs w:val="20"/>
              </w:rPr>
              <w:t>ITB 16</w:t>
            </w:r>
            <w:r w:rsidRPr="00C9024B">
              <w:rPr>
                <w:b/>
                <w:bCs/>
                <w:sz w:val="20"/>
                <w:szCs w:val="20"/>
              </w:rPr>
              <w:t>.</w:t>
            </w:r>
            <w:r>
              <w:rPr>
                <w:b/>
                <w:bCs/>
                <w:sz w:val="20"/>
                <w:szCs w:val="20"/>
              </w:rPr>
              <w:t>1 (a) and (b)</w:t>
            </w:r>
          </w:p>
        </w:tc>
        <w:tc>
          <w:tcPr>
            <w:tcW w:w="8051" w:type="dxa"/>
          </w:tcPr>
          <w:p w:rsidR="00F13932" w:rsidRDefault="00F13932" w:rsidP="00F13932">
            <w:pPr>
              <w:autoSpaceDE w:val="0"/>
              <w:autoSpaceDN w:val="0"/>
              <w:adjustRightInd w:val="0"/>
              <w:jc w:val="both"/>
              <w:rPr>
                <w:b/>
                <w:bCs/>
                <w:sz w:val="20"/>
                <w:lang w:bidi="ne-NP"/>
              </w:rPr>
            </w:pPr>
            <w:r w:rsidRPr="00F13932">
              <w:rPr>
                <w:b/>
                <w:bCs/>
                <w:sz w:val="20"/>
                <w:lang w:bidi="ne-NP"/>
              </w:rPr>
              <w:t xml:space="preserve">For the goods manufactured outside Nepal to be imported, prices shall be quoted in any fully convertible foreign currency and shall be paid in the same currency as quoted. </w:t>
            </w:r>
          </w:p>
          <w:p w:rsidR="00F13932" w:rsidRPr="00F13932" w:rsidRDefault="00F13932" w:rsidP="00F13932">
            <w:pPr>
              <w:autoSpaceDE w:val="0"/>
              <w:autoSpaceDN w:val="0"/>
              <w:adjustRightInd w:val="0"/>
              <w:jc w:val="both"/>
              <w:rPr>
                <w:b/>
                <w:bCs/>
                <w:sz w:val="20"/>
                <w:lang w:bidi="ne-NP"/>
              </w:rPr>
            </w:pPr>
          </w:p>
          <w:p w:rsidR="00F13932" w:rsidRDefault="00F13932" w:rsidP="00F13932">
            <w:pPr>
              <w:autoSpaceDE w:val="0"/>
              <w:autoSpaceDN w:val="0"/>
              <w:adjustRightInd w:val="0"/>
              <w:jc w:val="both"/>
              <w:rPr>
                <w:sz w:val="20"/>
                <w:szCs w:val="20"/>
              </w:rPr>
            </w:pPr>
            <w:r w:rsidRPr="00F13932">
              <w:rPr>
                <w:b/>
                <w:bCs/>
                <w:sz w:val="20"/>
                <w:lang w:bidi="ne-NP"/>
              </w:rPr>
              <w:t>Inland transportation and other local costs that incurred in Nepal(if any) shall be quoted in Nepalese currency and paid in Nepalese currency</w:t>
            </w:r>
          </w:p>
        </w:tc>
      </w:tr>
      <w:tr w:rsidR="00F13932" w:rsidRPr="00910B8B" w:rsidTr="00F329B3">
        <w:tc>
          <w:tcPr>
            <w:tcW w:w="1687" w:type="dxa"/>
          </w:tcPr>
          <w:p w:rsidR="00F13932" w:rsidRPr="00C9024B" w:rsidRDefault="00F13932"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 (c)</w:t>
            </w:r>
          </w:p>
        </w:tc>
        <w:tc>
          <w:tcPr>
            <w:tcW w:w="8051" w:type="dxa"/>
          </w:tcPr>
          <w:p w:rsidR="00F13932" w:rsidRDefault="00F13932" w:rsidP="00D3666C">
            <w:pPr>
              <w:autoSpaceDE w:val="0"/>
              <w:autoSpaceDN w:val="0"/>
              <w:adjustRightInd w:val="0"/>
              <w:jc w:val="both"/>
              <w:rPr>
                <w:sz w:val="20"/>
                <w:szCs w:val="20"/>
              </w:rPr>
            </w:pPr>
            <w:r>
              <w:rPr>
                <w:sz w:val="20"/>
                <w:szCs w:val="20"/>
              </w:rPr>
              <w:t>The bidders / Local Agent or Representative shall submit :</w:t>
            </w:r>
          </w:p>
          <w:p w:rsidR="00F13932" w:rsidRDefault="00F13932" w:rsidP="00D3666C">
            <w:pPr>
              <w:autoSpaceDE w:val="0"/>
              <w:autoSpaceDN w:val="0"/>
              <w:adjustRightInd w:val="0"/>
              <w:jc w:val="both"/>
              <w:rPr>
                <w:sz w:val="20"/>
                <w:szCs w:val="20"/>
              </w:rPr>
            </w:pPr>
            <w:r>
              <w:rPr>
                <w:sz w:val="20"/>
                <w:szCs w:val="20"/>
              </w:rPr>
              <w:t xml:space="preserve">a. copy of Firm Registration Certificate </w:t>
            </w:r>
          </w:p>
          <w:p w:rsidR="00F13932" w:rsidRDefault="00F13932" w:rsidP="00D3666C">
            <w:pPr>
              <w:autoSpaceDE w:val="0"/>
              <w:autoSpaceDN w:val="0"/>
              <w:adjustRightInd w:val="0"/>
              <w:jc w:val="both"/>
              <w:rPr>
                <w:sz w:val="20"/>
                <w:szCs w:val="20"/>
              </w:rPr>
            </w:pPr>
            <w:r>
              <w:rPr>
                <w:sz w:val="20"/>
                <w:szCs w:val="20"/>
              </w:rPr>
              <w:t>b. copy of Business Registration Certificate</w:t>
            </w:r>
          </w:p>
          <w:p w:rsidR="00F13932" w:rsidRDefault="00F13932" w:rsidP="00D3666C">
            <w:pPr>
              <w:autoSpaceDE w:val="0"/>
              <w:autoSpaceDN w:val="0"/>
              <w:adjustRightInd w:val="0"/>
              <w:jc w:val="both"/>
              <w:rPr>
                <w:sz w:val="20"/>
                <w:szCs w:val="20"/>
              </w:rPr>
            </w:pPr>
            <w:r>
              <w:rPr>
                <w:sz w:val="20"/>
                <w:szCs w:val="20"/>
              </w:rPr>
              <w:t>c. copy of VAT / PAN Registration Certificate</w:t>
            </w:r>
          </w:p>
          <w:p w:rsidR="00F13932" w:rsidRDefault="00F13932" w:rsidP="00D3666C">
            <w:pPr>
              <w:autoSpaceDE w:val="0"/>
              <w:autoSpaceDN w:val="0"/>
              <w:adjustRightInd w:val="0"/>
              <w:jc w:val="both"/>
              <w:rPr>
                <w:sz w:val="20"/>
                <w:szCs w:val="20"/>
              </w:rPr>
            </w:pPr>
            <w:r>
              <w:rPr>
                <w:sz w:val="20"/>
                <w:szCs w:val="20"/>
              </w:rPr>
              <w:t xml:space="preserve">d. copy of tax clearance certificate for the </w:t>
            </w:r>
            <w:r w:rsidRPr="00E07670">
              <w:rPr>
                <w:b/>
                <w:bCs/>
                <w:sz w:val="20"/>
                <w:szCs w:val="20"/>
              </w:rPr>
              <w:t>F/Y 2071/072.</w:t>
            </w:r>
          </w:p>
          <w:p w:rsidR="00F13932" w:rsidRDefault="00F13932" w:rsidP="00D3666C">
            <w:pPr>
              <w:autoSpaceDE w:val="0"/>
              <w:autoSpaceDN w:val="0"/>
              <w:adjustRightInd w:val="0"/>
              <w:jc w:val="both"/>
              <w:rPr>
                <w:sz w:val="20"/>
                <w:szCs w:val="20"/>
              </w:rPr>
            </w:pPr>
            <w:r>
              <w:rPr>
                <w:sz w:val="20"/>
                <w:szCs w:val="20"/>
              </w:rPr>
              <w:t xml:space="preserve">e. A written declaration made by the bidder, with a statement that s/he is not ineligible to participate in the procurement proceedings; has no conflict of interest in the proposed </w:t>
            </w:r>
            <w:r>
              <w:rPr>
                <w:sz w:val="20"/>
                <w:szCs w:val="20"/>
              </w:rPr>
              <w:lastRenderedPageBreak/>
              <w:t xml:space="preserve">procurement proceedings, and has not been punished for a profession or business related offense or also not in black list. </w:t>
            </w:r>
          </w:p>
          <w:p w:rsidR="00F13932" w:rsidRPr="0043019D" w:rsidRDefault="00F13932" w:rsidP="00831C2D">
            <w:pPr>
              <w:autoSpaceDE w:val="0"/>
              <w:autoSpaceDN w:val="0"/>
              <w:adjustRightInd w:val="0"/>
              <w:jc w:val="both"/>
              <w:rPr>
                <w:sz w:val="16"/>
                <w:szCs w:val="16"/>
              </w:rPr>
            </w:pPr>
          </w:p>
        </w:tc>
      </w:tr>
      <w:tr w:rsidR="00F13932" w:rsidRPr="00910B8B" w:rsidTr="00F329B3">
        <w:tc>
          <w:tcPr>
            <w:tcW w:w="1687" w:type="dxa"/>
          </w:tcPr>
          <w:p w:rsidR="00F13932" w:rsidRPr="00C9024B" w:rsidRDefault="00F13932" w:rsidP="001248BD">
            <w:pPr>
              <w:autoSpaceDE w:val="0"/>
              <w:autoSpaceDN w:val="0"/>
              <w:adjustRightInd w:val="0"/>
              <w:jc w:val="both"/>
              <w:rPr>
                <w:b/>
                <w:bCs/>
                <w:sz w:val="20"/>
                <w:szCs w:val="20"/>
              </w:rPr>
            </w:pPr>
            <w:r w:rsidRPr="00C9024B">
              <w:rPr>
                <w:b/>
                <w:bCs/>
                <w:sz w:val="20"/>
                <w:szCs w:val="20"/>
              </w:rPr>
              <w:lastRenderedPageBreak/>
              <w:t>ITB 1</w:t>
            </w:r>
            <w:r>
              <w:rPr>
                <w:b/>
                <w:bCs/>
                <w:sz w:val="20"/>
                <w:szCs w:val="20"/>
              </w:rPr>
              <w:t>8</w:t>
            </w:r>
            <w:r w:rsidRPr="00C9024B">
              <w:rPr>
                <w:b/>
                <w:bCs/>
                <w:sz w:val="20"/>
                <w:szCs w:val="20"/>
              </w:rPr>
              <w:t>.</w:t>
            </w:r>
            <w:r>
              <w:rPr>
                <w:b/>
                <w:bCs/>
                <w:sz w:val="20"/>
                <w:szCs w:val="20"/>
              </w:rPr>
              <w:t>3</w:t>
            </w:r>
          </w:p>
        </w:tc>
        <w:tc>
          <w:tcPr>
            <w:tcW w:w="8051" w:type="dxa"/>
          </w:tcPr>
          <w:p w:rsidR="00F13932" w:rsidRDefault="00F13932" w:rsidP="001632CF">
            <w:pPr>
              <w:autoSpaceDE w:val="0"/>
              <w:autoSpaceDN w:val="0"/>
              <w:adjustRightInd w:val="0"/>
              <w:jc w:val="both"/>
              <w:rPr>
                <w:sz w:val="20"/>
                <w:szCs w:val="20"/>
              </w:rPr>
            </w:pPr>
            <w:r>
              <w:rPr>
                <w:sz w:val="20"/>
                <w:szCs w:val="20"/>
              </w:rPr>
              <w:t xml:space="preserve">Period of time the goods are expected to be functioning ( for the purpose of spare parts ) : </w:t>
            </w:r>
            <w:r w:rsidRPr="00403A85">
              <w:rPr>
                <w:b/>
                <w:bCs/>
                <w:sz w:val="20"/>
                <w:szCs w:val="20"/>
              </w:rPr>
              <w:t>NA</w:t>
            </w:r>
          </w:p>
          <w:p w:rsidR="00F13932" w:rsidRPr="0043019D" w:rsidRDefault="00F13932" w:rsidP="001632CF">
            <w:pPr>
              <w:autoSpaceDE w:val="0"/>
              <w:autoSpaceDN w:val="0"/>
              <w:adjustRightInd w:val="0"/>
              <w:jc w:val="both"/>
              <w:rPr>
                <w:sz w:val="16"/>
                <w:szCs w:val="16"/>
              </w:rPr>
            </w:pP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19.2</w:t>
            </w:r>
          </w:p>
        </w:tc>
        <w:tc>
          <w:tcPr>
            <w:tcW w:w="8051" w:type="dxa"/>
          </w:tcPr>
          <w:p w:rsidR="00F13932" w:rsidRPr="00776C67" w:rsidRDefault="00F13932" w:rsidP="001632C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Pr>
                <w:b/>
                <w:bCs/>
                <w:i/>
                <w:iCs/>
                <w:sz w:val="20"/>
                <w:szCs w:val="20"/>
              </w:rPr>
              <w:t xml:space="preserve"> </w:t>
            </w:r>
            <w:r w:rsidRPr="00C9024B">
              <w:rPr>
                <w:sz w:val="20"/>
                <w:szCs w:val="20"/>
              </w:rPr>
              <w:t>for all the items listed in Section V Schedule of Requirements.</w:t>
            </w:r>
          </w:p>
          <w:p w:rsidR="00F13932" w:rsidRPr="0043019D" w:rsidRDefault="00F13932" w:rsidP="001632CF">
            <w:pPr>
              <w:autoSpaceDE w:val="0"/>
              <w:autoSpaceDN w:val="0"/>
              <w:adjustRightInd w:val="0"/>
              <w:jc w:val="both"/>
              <w:rPr>
                <w:sz w:val="16"/>
                <w:szCs w:val="16"/>
              </w:rPr>
            </w:pPr>
          </w:p>
        </w:tc>
      </w:tr>
      <w:tr w:rsidR="00F13932" w:rsidRPr="00910B8B" w:rsidTr="00EB2EF8">
        <w:trPr>
          <w:trHeight w:val="296"/>
        </w:trPr>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19.3</w:t>
            </w:r>
          </w:p>
        </w:tc>
        <w:tc>
          <w:tcPr>
            <w:tcW w:w="8051" w:type="dxa"/>
          </w:tcPr>
          <w:p w:rsidR="00E553DB" w:rsidRDefault="00E553DB" w:rsidP="00FC6777">
            <w:pPr>
              <w:autoSpaceDE w:val="0"/>
              <w:autoSpaceDN w:val="0"/>
              <w:adjustRightInd w:val="0"/>
              <w:jc w:val="both"/>
              <w:rPr>
                <w:b/>
                <w:bCs/>
                <w:sz w:val="20"/>
                <w:lang w:bidi="ne-NP"/>
              </w:rPr>
            </w:pPr>
            <w:r w:rsidRPr="00E553DB">
              <w:rPr>
                <w:sz w:val="20"/>
                <w:lang w:bidi="ne-NP"/>
              </w:rPr>
              <w:t xml:space="preserve">After sales service is: </w:t>
            </w:r>
            <w:r w:rsidRPr="00E553DB">
              <w:rPr>
                <w:b/>
                <w:bCs/>
                <w:sz w:val="20"/>
                <w:lang w:bidi="ne-NP"/>
              </w:rPr>
              <w:t>Not Required</w:t>
            </w:r>
          </w:p>
          <w:p w:rsidR="00E553DB" w:rsidRPr="00E553DB" w:rsidRDefault="00E553DB" w:rsidP="00FC6777">
            <w:pPr>
              <w:autoSpaceDE w:val="0"/>
              <w:autoSpaceDN w:val="0"/>
              <w:adjustRightInd w:val="0"/>
              <w:jc w:val="both"/>
              <w:rPr>
                <w:sz w:val="16"/>
                <w:szCs w:val="20"/>
              </w:rPr>
            </w:pPr>
          </w:p>
          <w:p w:rsidR="00F13932" w:rsidRPr="003B0D97" w:rsidRDefault="00F13932" w:rsidP="00FC6777">
            <w:pPr>
              <w:autoSpaceDE w:val="0"/>
              <w:autoSpaceDN w:val="0"/>
              <w:adjustRightInd w:val="0"/>
              <w:jc w:val="both"/>
              <w:rPr>
                <w:sz w:val="20"/>
                <w:szCs w:val="20"/>
              </w:rPr>
            </w:pPr>
            <w:r w:rsidRPr="003B0D97">
              <w:rPr>
                <w:sz w:val="20"/>
                <w:szCs w:val="20"/>
              </w:rPr>
              <w:t>The Bidder</w:t>
            </w:r>
            <w:r>
              <w:rPr>
                <w:sz w:val="20"/>
                <w:szCs w:val="20"/>
              </w:rPr>
              <w:t xml:space="preserve"> is not required to include with </w:t>
            </w:r>
            <w:r w:rsidRPr="003B0D97">
              <w:rPr>
                <w:sz w:val="20"/>
                <w:szCs w:val="20"/>
              </w:rPr>
              <w:t xml:space="preserve">its bid, evidence that it will be represented by an Agent in the </w:t>
            </w:r>
            <w:r>
              <w:rPr>
                <w:sz w:val="20"/>
                <w:szCs w:val="20"/>
              </w:rPr>
              <w:t>Country</w:t>
            </w:r>
            <w:r w:rsidRPr="003B0D97">
              <w:rPr>
                <w:sz w:val="20"/>
                <w:szCs w:val="20"/>
              </w:rPr>
              <w:t>.</w:t>
            </w: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20.1</w:t>
            </w:r>
          </w:p>
        </w:tc>
        <w:tc>
          <w:tcPr>
            <w:tcW w:w="8051" w:type="dxa"/>
          </w:tcPr>
          <w:p w:rsidR="00F13932" w:rsidRPr="00C9024B" w:rsidRDefault="00F13932" w:rsidP="001632CF">
            <w:pPr>
              <w:autoSpaceDE w:val="0"/>
              <w:autoSpaceDN w:val="0"/>
              <w:adjustRightInd w:val="0"/>
              <w:jc w:val="both"/>
              <w:rPr>
                <w:sz w:val="20"/>
                <w:szCs w:val="20"/>
              </w:rPr>
            </w:pPr>
            <w:r w:rsidRPr="00C9024B">
              <w:rPr>
                <w:sz w:val="20"/>
                <w:szCs w:val="20"/>
              </w:rPr>
              <w:t xml:space="preserve">The bid validity period shall be </w:t>
            </w:r>
            <w:r w:rsidRPr="00C9024B">
              <w:rPr>
                <w:b/>
                <w:bCs/>
                <w:i/>
                <w:iCs/>
                <w:sz w:val="20"/>
                <w:szCs w:val="20"/>
              </w:rPr>
              <w:t xml:space="preserve">90 (Ninety) </w:t>
            </w:r>
            <w:r w:rsidRPr="00C9024B">
              <w:rPr>
                <w:sz w:val="20"/>
                <w:szCs w:val="20"/>
              </w:rPr>
              <w:t>days.</w:t>
            </w:r>
          </w:p>
          <w:p w:rsidR="00F13932" w:rsidRPr="0043019D" w:rsidRDefault="00F13932" w:rsidP="001632CF">
            <w:pPr>
              <w:autoSpaceDE w:val="0"/>
              <w:autoSpaceDN w:val="0"/>
              <w:adjustRightInd w:val="0"/>
              <w:jc w:val="both"/>
              <w:rPr>
                <w:sz w:val="16"/>
                <w:szCs w:val="16"/>
              </w:rPr>
            </w:pP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21.1</w:t>
            </w:r>
          </w:p>
        </w:tc>
        <w:tc>
          <w:tcPr>
            <w:tcW w:w="8051" w:type="dxa"/>
          </w:tcPr>
          <w:p w:rsidR="00F13932" w:rsidRPr="00EB2EF8" w:rsidRDefault="00F13932" w:rsidP="00EB2EF8">
            <w:pPr>
              <w:autoSpaceDE w:val="0"/>
              <w:autoSpaceDN w:val="0"/>
              <w:adjustRightInd w:val="0"/>
              <w:ind w:firstLine="113"/>
              <w:jc w:val="both"/>
              <w:rPr>
                <w:b/>
                <w:sz w:val="20"/>
                <w:szCs w:val="20"/>
              </w:rPr>
            </w:pPr>
            <w:r w:rsidRPr="00EB2EF8">
              <w:rPr>
                <w:b/>
                <w:sz w:val="20"/>
                <w:szCs w:val="20"/>
              </w:rPr>
              <w:t>A Bid Security is required;</w:t>
            </w:r>
          </w:p>
          <w:p w:rsidR="00E553DB" w:rsidRDefault="00E553DB" w:rsidP="00747EB7">
            <w:pPr>
              <w:autoSpaceDE w:val="0"/>
              <w:autoSpaceDN w:val="0"/>
              <w:adjustRightInd w:val="0"/>
              <w:ind w:left="113"/>
              <w:jc w:val="both"/>
              <w:rPr>
                <w:b/>
                <w:sz w:val="20"/>
                <w:szCs w:val="20"/>
              </w:rPr>
            </w:pPr>
          </w:p>
          <w:p w:rsidR="00F13932" w:rsidRPr="00E553DB" w:rsidRDefault="00F13932" w:rsidP="00747EB7">
            <w:pPr>
              <w:autoSpaceDE w:val="0"/>
              <w:autoSpaceDN w:val="0"/>
              <w:adjustRightInd w:val="0"/>
              <w:ind w:left="113"/>
              <w:jc w:val="both"/>
              <w:rPr>
                <w:b/>
                <w:sz w:val="20"/>
                <w:szCs w:val="20"/>
              </w:rPr>
            </w:pPr>
            <w:r w:rsidRPr="00E553DB">
              <w:rPr>
                <w:b/>
                <w:sz w:val="20"/>
                <w:szCs w:val="20"/>
              </w:rPr>
              <w:t xml:space="preserve">The amount and the currency of the Bid Security shall be : 2.5 % of quoted as total CIP delivery in the bid form. The bid security shall at least be valid till 120 days from the last date of bid submission and to be furnished in a format as specified in Section IV Bidding Forms of the Bid Document. </w:t>
            </w:r>
          </w:p>
          <w:p w:rsidR="00E553DB" w:rsidRDefault="00F13932" w:rsidP="00747EB7">
            <w:pPr>
              <w:tabs>
                <w:tab w:val="left" w:pos="113"/>
              </w:tabs>
              <w:autoSpaceDE w:val="0"/>
              <w:autoSpaceDN w:val="0"/>
              <w:adjustRightInd w:val="0"/>
              <w:ind w:left="113" w:hanging="113"/>
              <w:jc w:val="both"/>
              <w:rPr>
                <w:b/>
                <w:color w:val="000000"/>
                <w:sz w:val="20"/>
                <w:szCs w:val="20"/>
              </w:rPr>
            </w:pPr>
            <w:r w:rsidRPr="00E553DB">
              <w:rPr>
                <w:b/>
                <w:color w:val="000000"/>
                <w:sz w:val="20"/>
                <w:szCs w:val="20"/>
              </w:rPr>
              <w:t xml:space="preserve"> </w:t>
            </w:r>
          </w:p>
          <w:p w:rsidR="00F13932" w:rsidRPr="00747EB7" w:rsidRDefault="00F13932" w:rsidP="00E553DB">
            <w:pPr>
              <w:tabs>
                <w:tab w:val="left" w:pos="113"/>
              </w:tabs>
              <w:autoSpaceDE w:val="0"/>
              <w:autoSpaceDN w:val="0"/>
              <w:adjustRightInd w:val="0"/>
              <w:ind w:left="113" w:hanging="113"/>
              <w:jc w:val="both"/>
              <w:rPr>
                <w:color w:val="000000"/>
                <w:sz w:val="20"/>
                <w:szCs w:val="20"/>
              </w:rPr>
            </w:pPr>
            <w:r w:rsidRPr="00E553DB">
              <w:rPr>
                <w:b/>
                <w:color w:val="000000"/>
                <w:sz w:val="20"/>
                <w:szCs w:val="20"/>
              </w:rPr>
              <w:t xml:space="preserve"> </w:t>
            </w:r>
            <w:r w:rsidR="00E553DB">
              <w:rPr>
                <w:b/>
                <w:color w:val="000000"/>
                <w:sz w:val="20"/>
                <w:szCs w:val="20"/>
              </w:rPr>
              <w:t xml:space="preserve"> </w:t>
            </w:r>
            <w:r w:rsidRPr="00E553DB">
              <w:rPr>
                <w:b/>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r w:rsidRPr="00747EB7">
              <w:rPr>
                <w:color w:val="000000"/>
                <w:sz w:val="20"/>
                <w:szCs w:val="20"/>
              </w:rPr>
              <w:t>.</w:t>
            </w: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21.2</w:t>
            </w:r>
          </w:p>
        </w:tc>
        <w:tc>
          <w:tcPr>
            <w:tcW w:w="8051" w:type="dxa"/>
          </w:tcPr>
          <w:p w:rsidR="00F13932" w:rsidRPr="00E553DB" w:rsidRDefault="00F13932" w:rsidP="009C7CEE">
            <w:pPr>
              <w:autoSpaceDE w:val="0"/>
              <w:autoSpaceDN w:val="0"/>
              <w:adjustRightInd w:val="0"/>
              <w:jc w:val="both"/>
              <w:rPr>
                <w:b/>
                <w:bCs/>
                <w:sz w:val="20"/>
                <w:szCs w:val="20"/>
              </w:rPr>
            </w:pPr>
            <w:r w:rsidRPr="00E553DB">
              <w:rPr>
                <w:b/>
                <w:bCs/>
                <w:sz w:val="20"/>
                <w:szCs w:val="20"/>
              </w:rPr>
              <w:t>If the Bidder wishes to submit the Bid Security in the form of cash, the cash should be deposited in DDC Current Account 109005534501 at Rastriya Banijya Bank, Bisal Bazar, Kathmandu  and submit the receipt of the deposited amount of cash along with the bid.</w:t>
            </w:r>
          </w:p>
          <w:p w:rsidR="00F13932" w:rsidRPr="00E553DB" w:rsidRDefault="00F13932" w:rsidP="001632CF">
            <w:pPr>
              <w:autoSpaceDE w:val="0"/>
              <w:autoSpaceDN w:val="0"/>
              <w:adjustRightInd w:val="0"/>
              <w:jc w:val="both"/>
              <w:rPr>
                <w:b/>
                <w:bCs/>
                <w:sz w:val="20"/>
                <w:szCs w:val="20"/>
              </w:rPr>
            </w:pPr>
            <w:r w:rsidRPr="00E553DB">
              <w:rPr>
                <w:b/>
                <w:bCs/>
                <w:sz w:val="20"/>
                <w:szCs w:val="20"/>
              </w:rPr>
              <w:t>OR</w:t>
            </w:r>
          </w:p>
          <w:p w:rsidR="00F13932" w:rsidRPr="00E553DB" w:rsidRDefault="00F13932" w:rsidP="001632CF">
            <w:pPr>
              <w:autoSpaceDE w:val="0"/>
              <w:autoSpaceDN w:val="0"/>
              <w:adjustRightInd w:val="0"/>
              <w:jc w:val="both"/>
              <w:rPr>
                <w:b/>
                <w:bCs/>
                <w:sz w:val="20"/>
                <w:szCs w:val="20"/>
              </w:rPr>
            </w:pPr>
            <w:r w:rsidRPr="00E553DB">
              <w:rPr>
                <w:b/>
                <w:bCs/>
                <w:sz w:val="20"/>
                <w:szCs w:val="20"/>
              </w:rPr>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p w:rsidR="00F13932" w:rsidRPr="00C9024B" w:rsidRDefault="00F13932" w:rsidP="001632CF">
            <w:pPr>
              <w:autoSpaceDE w:val="0"/>
              <w:autoSpaceDN w:val="0"/>
              <w:adjustRightInd w:val="0"/>
              <w:jc w:val="both"/>
              <w:rPr>
                <w:sz w:val="20"/>
                <w:szCs w:val="20"/>
              </w:rPr>
            </w:pPr>
          </w:p>
        </w:tc>
      </w:tr>
      <w:tr w:rsidR="001B5966" w:rsidRPr="00910B8B" w:rsidTr="00E931C1">
        <w:tc>
          <w:tcPr>
            <w:tcW w:w="9738" w:type="dxa"/>
            <w:gridSpan w:val="2"/>
          </w:tcPr>
          <w:p w:rsidR="001B5966" w:rsidRPr="00C9024B" w:rsidRDefault="001B5966" w:rsidP="001B5966">
            <w:pPr>
              <w:autoSpaceDE w:val="0"/>
              <w:autoSpaceDN w:val="0"/>
              <w:adjustRightInd w:val="0"/>
              <w:jc w:val="center"/>
              <w:rPr>
                <w:b/>
                <w:bCs/>
              </w:rPr>
            </w:pPr>
            <w:r w:rsidRPr="00C9024B">
              <w:rPr>
                <w:b/>
                <w:bCs/>
              </w:rPr>
              <w:t>D. Submission and Opening of Bids</w:t>
            </w:r>
          </w:p>
          <w:p w:rsidR="001B5966" w:rsidRPr="00C9024B" w:rsidRDefault="001B5966" w:rsidP="00D3666C">
            <w:pPr>
              <w:autoSpaceDE w:val="0"/>
              <w:autoSpaceDN w:val="0"/>
              <w:adjustRightInd w:val="0"/>
              <w:jc w:val="both"/>
              <w:rPr>
                <w:sz w:val="20"/>
                <w:szCs w:val="20"/>
              </w:rPr>
            </w:pPr>
          </w:p>
        </w:tc>
      </w:tr>
      <w:tr w:rsidR="00F13932" w:rsidRPr="00910B8B" w:rsidTr="00F329B3">
        <w:tc>
          <w:tcPr>
            <w:tcW w:w="1687" w:type="dxa"/>
          </w:tcPr>
          <w:p w:rsidR="00F13932" w:rsidRPr="00C9024B" w:rsidRDefault="00F13932" w:rsidP="00D3666C">
            <w:pPr>
              <w:autoSpaceDE w:val="0"/>
              <w:autoSpaceDN w:val="0"/>
              <w:adjustRightInd w:val="0"/>
              <w:jc w:val="both"/>
              <w:rPr>
                <w:b/>
                <w:bCs/>
                <w:sz w:val="20"/>
                <w:szCs w:val="20"/>
              </w:rPr>
            </w:pPr>
            <w:r w:rsidRPr="00C9024B">
              <w:rPr>
                <w:b/>
                <w:bCs/>
                <w:sz w:val="20"/>
                <w:szCs w:val="20"/>
              </w:rPr>
              <w:t>ITB 22.1</w:t>
            </w:r>
          </w:p>
        </w:tc>
        <w:tc>
          <w:tcPr>
            <w:tcW w:w="8051" w:type="dxa"/>
          </w:tcPr>
          <w:p w:rsidR="00F13932" w:rsidRPr="001B5966" w:rsidRDefault="00F13932" w:rsidP="004157D0">
            <w:pPr>
              <w:autoSpaceDE w:val="0"/>
              <w:autoSpaceDN w:val="0"/>
              <w:adjustRightInd w:val="0"/>
              <w:jc w:val="both"/>
              <w:rPr>
                <w:b/>
                <w:bCs/>
                <w:sz w:val="20"/>
                <w:szCs w:val="20"/>
              </w:rPr>
            </w:pPr>
            <w:r w:rsidRPr="00C9024B">
              <w:rPr>
                <w:sz w:val="20"/>
                <w:szCs w:val="20"/>
              </w:rPr>
              <w:t xml:space="preserve">In addition to the original of the Bid, the number of copies is: </w:t>
            </w:r>
            <w:r w:rsidR="001B5966" w:rsidRPr="001B5966">
              <w:rPr>
                <w:b/>
                <w:bCs/>
                <w:lang w:bidi="ne-NP"/>
              </w:rPr>
              <w:t xml:space="preserve"> </w:t>
            </w:r>
            <w:r w:rsidR="001B5966" w:rsidRPr="001B5966">
              <w:rPr>
                <w:b/>
                <w:bCs/>
                <w:sz w:val="20"/>
                <w:szCs w:val="20"/>
                <w:lang w:bidi="ne-NP"/>
              </w:rPr>
              <w:t>ONE COPY (The bidder is required to completely fill the bidding document and photocopy of the same to be submitted as COPY document along with all supporting document as attached in the ORIGINAL BID</w:t>
            </w:r>
            <w:r w:rsidR="004157D0">
              <w:rPr>
                <w:b/>
                <w:bCs/>
                <w:sz w:val="20"/>
                <w:szCs w:val="20"/>
                <w:lang w:bidi="ne-NP"/>
              </w:rPr>
              <w:t>)</w:t>
            </w:r>
            <w:r w:rsidR="001B5966" w:rsidRPr="001B5966">
              <w:rPr>
                <w:b/>
                <w:bCs/>
                <w:sz w:val="20"/>
                <w:szCs w:val="20"/>
                <w:lang w:bidi="ne-NP"/>
              </w:rPr>
              <w:t>.</w:t>
            </w: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23.1</w:t>
            </w:r>
          </w:p>
        </w:tc>
        <w:tc>
          <w:tcPr>
            <w:tcW w:w="8051" w:type="dxa"/>
          </w:tcPr>
          <w:p w:rsidR="00F13932" w:rsidRPr="00CB4E25" w:rsidRDefault="00F13932" w:rsidP="001632CF">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Pr>
                <w:b/>
                <w:bCs/>
                <w:sz w:val="20"/>
                <w:szCs w:val="20"/>
              </w:rPr>
              <w:t xml:space="preserve"> not </w:t>
            </w:r>
            <w:r w:rsidRPr="00CB4E25">
              <w:rPr>
                <w:b/>
                <w:bCs/>
                <w:sz w:val="20"/>
                <w:szCs w:val="20"/>
              </w:rPr>
              <w:t>have</w:t>
            </w:r>
            <w:r w:rsidRPr="00CB4E25">
              <w:rPr>
                <w:sz w:val="20"/>
                <w:szCs w:val="20"/>
              </w:rPr>
              <w:t xml:space="preserve"> the option of submitting their bids electronically.</w:t>
            </w:r>
          </w:p>
          <w:p w:rsidR="00F13932" w:rsidRPr="00CB4E25" w:rsidRDefault="00F13932" w:rsidP="001632CF">
            <w:pPr>
              <w:autoSpaceDE w:val="0"/>
              <w:autoSpaceDN w:val="0"/>
              <w:adjustRightInd w:val="0"/>
              <w:jc w:val="both"/>
              <w:rPr>
                <w:sz w:val="20"/>
                <w:szCs w:val="20"/>
              </w:rPr>
            </w:pP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23.1</w:t>
            </w:r>
          </w:p>
        </w:tc>
        <w:tc>
          <w:tcPr>
            <w:tcW w:w="8051" w:type="dxa"/>
          </w:tcPr>
          <w:p w:rsidR="00F13932" w:rsidRPr="00CB4E25" w:rsidRDefault="00F13932" w:rsidP="001632CF">
            <w:pPr>
              <w:autoSpaceDE w:val="0"/>
              <w:autoSpaceDN w:val="0"/>
              <w:adjustRightInd w:val="0"/>
              <w:jc w:val="both"/>
              <w:rPr>
                <w:sz w:val="20"/>
                <w:szCs w:val="20"/>
              </w:rPr>
            </w:pPr>
            <w:r w:rsidRPr="00CB4E25">
              <w:rPr>
                <w:sz w:val="20"/>
                <w:szCs w:val="20"/>
              </w:rPr>
              <w:t>If bidders submit their bids electronically, the electronic bidding submission procedures shall be:</w:t>
            </w:r>
            <w:r w:rsidRPr="00CB4E25">
              <w:t xml:space="preserve"> </w:t>
            </w:r>
            <w:r>
              <w:rPr>
                <w:b/>
                <w:bCs/>
                <w:sz w:val="20"/>
                <w:szCs w:val="20"/>
              </w:rPr>
              <w:t xml:space="preserve"> Not Applicable.</w:t>
            </w:r>
          </w:p>
          <w:p w:rsidR="00F13932" w:rsidRPr="00CB4E25" w:rsidRDefault="00F13932" w:rsidP="001632CF">
            <w:pPr>
              <w:autoSpaceDE w:val="0"/>
              <w:autoSpaceDN w:val="0"/>
              <w:adjustRightInd w:val="0"/>
              <w:jc w:val="both"/>
              <w:rPr>
                <w:sz w:val="20"/>
                <w:szCs w:val="20"/>
              </w:rPr>
            </w:pPr>
          </w:p>
        </w:tc>
      </w:tr>
      <w:tr w:rsidR="00F13932" w:rsidRPr="00910B8B" w:rsidTr="0037736F">
        <w:trPr>
          <w:trHeight w:val="1439"/>
        </w:trPr>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23.3 (c)</w:t>
            </w:r>
          </w:p>
        </w:tc>
        <w:tc>
          <w:tcPr>
            <w:tcW w:w="8051" w:type="dxa"/>
          </w:tcPr>
          <w:p w:rsidR="00F13932" w:rsidRPr="00C9024B" w:rsidRDefault="00F13932"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F13932" w:rsidRDefault="00F13932" w:rsidP="001632CF">
            <w:pPr>
              <w:autoSpaceDE w:val="0"/>
              <w:autoSpaceDN w:val="0"/>
              <w:adjustRightInd w:val="0"/>
              <w:jc w:val="both"/>
              <w:rPr>
                <w:sz w:val="20"/>
                <w:szCs w:val="20"/>
              </w:rPr>
            </w:pPr>
          </w:p>
          <w:p w:rsidR="00F13932" w:rsidRPr="00F25E3E" w:rsidRDefault="00F13932" w:rsidP="00F25E3E">
            <w:pPr>
              <w:tabs>
                <w:tab w:val="left" w:pos="0"/>
              </w:tabs>
              <w:autoSpaceDE w:val="0"/>
              <w:autoSpaceDN w:val="0"/>
              <w:adjustRightInd w:val="0"/>
              <w:ind w:left="23" w:hanging="23"/>
              <w:jc w:val="both"/>
              <w:rPr>
                <w:b/>
                <w:bCs/>
                <w:color w:val="000000"/>
                <w:sz w:val="20"/>
                <w:szCs w:val="20"/>
              </w:rPr>
            </w:pPr>
            <w:r w:rsidRPr="00F25E3E">
              <w:rPr>
                <w:b/>
                <w:sz w:val="18"/>
                <w:szCs w:val="18"/>
              </w:rPr>
              <w:t>IFB Title : -</w:t>
            </w:r>
            <w:r w:rsidR="00F25E3E" w:rsidRPr="00F25E3E">
              <w:rPr>
                <w:b/>
                <w:sz w:val="18"/>
                <w:szCs w:val="18"/>
              </w:rPr>
              <w:t xml:space="preserve"> </w:t>
            </w:r>
            <w:r w:rsidR="00F25E3E" w:rsidRPr="00F44313">
              <w:rPr>
                <w:b/>
                <w:sz w:val="18"/>
                <w:szCs w:val="18"/>
              </w:rPr>
              <w:t xml:space="preserve">Procurement of </w:t>
            </w:r>
            <w:r w:rsidRPr="00F44313">
              <w:rPr>
                <w:b/>
                <w:bCs/>
                <w:color w:val="000000"/>
                <w:sz w:val="18"/>
                <w:szCs w:val="18"/>
              </w:rPr>
              <w:t>Supply &amp; Delivery of</w:t>
            </w:r>
            <w:r w:rsidRPr="00F25E3E">
              <w:rPr>
                <w:b/>
                <w:bCs/>
                <w:color w:val="000000"/>
                <w:sz w:val="18"/>
                <w:szCs w:val="18"/>
              </w:rPr>
              <w:t xml:space="preserve"> </w:t>
            </w:r>
            <w:r w:rsidR="00F25E3E" w:rsidRPr="00F25E3E">
              <w:rPr>
                <w:b/>
                <w:bCs/>
                <w:color w:val="000000"/>
                <w:sz w:val="20"/>
                <w:szCs w:val="20"/>
              </w:rPr>
              <w:t>Five Layer Barrier Film &amp; EVOH-PE Film</w:t>
            </w:r>
          </w:p>
          <w:p w:rsidR="00F13932" w:rsidRPr="00C9024B" w:rsidRDefault="00F13932" w:rsidP="001632CF">
            <w:pPr>
              <w:autoSpaceDE w:val="0"/>
              <w:autoSpaceDN w:val="0"/>
              <w:adjustRightInd w:val="0"/>
              <w:jc w:val="both"/>
              <w:rPr>
                <w:sz w:val="20"/>
                <w:szCs w:val="20"/>
              </w:rPr>
            </w:pPr>
          </w:p>
          <w:p w:rsidR="00F13932" w:rsidRPr="0037736F" w:rsidRDefault="00F13932" w:rsidP="0040187C">
            <w:pPr>
              <w:autoSpaceDE w:val="0"/>
              <w:autoSpaceDN w:val="0"/>
              <w:adjustRightInd w:val="0"/>
              <w:jc w:val="both"/>
              <w:rPr>
                <w:bCs/>
                <w:sz w:val="20"/>
                <w:szCs w:val="20"/>
              </w:rPr>
            </w:pPr>
            <w:r w:rsidRPr="00A3547D">
              <w:rPr>
                <w:b/>
                <w:sz w:val="20"/>
                <w:szCs w:val="20"/>
              </w:rPr>
              <w:t>I</w:t>
            </w:r>
            <w:r>
              <w:rPr>
                <w:b/>
                <w:sz w:val="20"/>
                <w:szCs w:val="20"/>
              </w:rPr>
              <w:t>F</w:t>
            </w:r>
            <w:r w:rsidRPr="00A3547D">
              <w:rPr>
                <w:b/>
                <w:sz w:val="20"/>
                <w:szCs w:val="20"/>
              </w:rPr>
              <w:t>B No</w:t>
            </w:r>
            <w:r w:rsidRPr="00C9024B">
              <w:rPr>
                <w:sz w:val="20"/>
                <w:szCs w:val="20"/>
              </w:rPr>
              <w:t xml:space="preserve">.: </w:t>
            </w:r>
            <w:r w:rsidRPr="00A3547D">
              <w:rPr>
                <w:bCs/>
                <w:sz w:val="20"/>
                <w:szCs w:val="20"/>
              </w:rPr>
              <w:t>DDC/</w:t>
            </w:r>
            <w:r>
              <w:rPr>
                <w:bCs/>
                <w:sz w:val="20"/>
                <w:szCs w:val="20"/>
              </w:rPr>
              <w:t>ICB/</w:t>
            </w:r>
            <w:r w:rsidR="0040187C">
              <w:rPr>
                <w:bCs/>
                <w:sz w:val="20"/>
                <w:szCs w:val="20"/>
              </w:rPr>
              <w:t>11</w:t>
            </w:r>
            <w:r>
              <w:rPr>
                <w:bCs/>
                <w:sz w:val="20"/>
                <w:szCs w:val="20"/>
              </w:rPr>
              <w:t>/</w:t>
            </w:r>
            <w:r w:rsidR="00F25E3E">
              <w:rPr>
                <w:bCs/>
                <w:sz w:val="20"/>
                <w:szCs w:val="20"/>
              </w:rPr>
              <w:t>MBF</w:t>
            </w:r>
            <w:r>
              <w:rPr>
                <w:bCs/>
                <w:sz w:val="20"/>
                <w:szCs w:val="20"/>
              </w:rPr>
              <w:t>/</w:t>
            </w:r>
            <w:r w:rsidRPr="00A3547D">
              <w:rPr>
                <w:bCs/>
                <w:sz w:val="20"/>
                <w:szCs w:val="20"/>
              </w:rPr>
              <w:t>07</w:t>
            </w:r>
            <w:r>
              <w:rPr>
                <w:bCs/>
                <w:sz w:val="20"/>
                <w:szCs w:val="20"/>
              </w:rPr>
              <w:t>3</w:t>
            </w:r>
            <w:r w:rsidRPr="00A3547D">
              <w:rPr>
                <w:bCs/>
                <w:sz w:val="20"/>
                <w:szCs w:val="20"/>
              </w:rPr>
              <w:t>/07</w:t>
            </w:r>
            <w:r>
              <w:rPr>
                <w:bCs/>
                <w:sz w:val="20"/>
                <w:szCs w:val="20"/>
              </w:rPr>
              <w:t>4.</w:t>
            </w:r>
          </w:p>
        </w:tc>
      </w:tr>
      <w:tr w:rsidR="00F13932" w:rsidRPr="00910B8B" w:rsidTr="00F329B3">
        <w:tc>
          <w:tcPr>
            <w:tcW w:w="1687" w:type="dxa"/>
          </w:tcPr>
          <w:p w:rsidR="00F13932" w:rsidRPr="00C9024B" w:rsidRDefault="00F13932" w:rsidP="001632CF">
            <w:pPr>
              <w:autoSpaceDE w:val="0"/>
              <w:autoSpaceDN w:val="0"/>
              <w:adjustRightInd w:val="0"/>
              <w:jc w:val="both"/>
              <w:rPr>
                <w:b/>
                <w:bCs/>
                <w:sz w:val="20"/>
                <w:szCs w:val="20"/>
              </w:rPr>
            </w:pPr>
            <w:r w:rsidRPr="00C9024B">
              <w:rPr>
                <w:b/>
                <w:bCs/>
                <w:sz w:val="20"/>
                <w:szCs w:val="20"/>
              </w:rPr>
              <w:t>ITB 24.1</w:t>
            </w:r>
          </w:p>
        </w:tc>
        <w:tc>
          <w:tcPr>
            <w:tcW w:w="8051" w:type="dxa"/>
          </w:tcPr>
          <w:p w:rsidR="00F13932" w:rsidRPr="00C9024B" w:rsidRDefault="00F13932" w:rsidP="001632CF">
            <w:pPr>
              <w:autoSpaceDE w:val="0"/>
              <w:autoSpaceDN w:val="0"/>
              <w:adjustRightInd w:val="0"/>
              <w:jc w:val="both"/>
              <w:rPr>
                <w:sz w:val="20"/>
                <w:szCs w:val="20"/>
              </w:rPr>
            </w:pPr>
            <w:r w:rsidRPr="00C9024B">
              <w:rPr>
                <w:sz w:val="20"/>
                <w:szCs w:val="20"/>
              </w:rPr>
              <w:t>The address and deadline for bid submission is:</w:t>
            </w:r>
          </w:p>
          <w:p w:rsidR="00F13932" w:rsidRPr="00C9024B" w:rsidRDefault="00F13932"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F13932" w:rsidRPr="00C9024B" w:rsidRDefault="00F13932" w:rsidP="001632CF">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w:t>
            </w:r>
            <w:r w:rsidR="000156D0">
              <w:rPr>
                <w:b/>
                <w:bCs/>
                <w:i/>
                <w:iCs/>
                <w:sz w:val="20"/>
                <w:szCs w:val="20"/>
              </w:rPr>
              <w:t xml:space="preserve">11 March </w:t>
            </w:r>
            <w:r w:rsidRPr="00C9024B">
              <w:rPr>
                <w:b/>
                <w:bCs/>
                <w:i/>
                <w:iCs/>
                <w:sz w:val="20"/>
                <w:szCs w:val="20"/>
              </w:rPr>
              <w:t>201</w:t>
            </w:r>
            <w:r>
              <w:rPr>
                <w:b/>
                <w:bCs/>
                <w:i/>
                <w:iCs/>
                <w:sz w:val="20"/>
                <w:szCs w:val="20"/>
              </w:rPr>
              <w:t>7</w:t>
            </w:r>
          </w:p>
          <w:p w:rsidR="00F13932" w:rsidRPr="00C9024B" w:rsidRDefault="00F13932"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r>
              <w:rPr>
                <w:b/>
                <w:bCs/>
                <w:i/>
                <w:iCs/>
                <w:sz w:val="20"/>
                <w:szCs w:val="20"/>
              </w:rPr>
              <w:t xml:space="preserve"> (NST)</w:t>
            </w:r>
          </w:p>
          <w:p w:rsidR="00F13932" w:rsidRDefault="00F13932" w:rsidP="001632CF">
            <w:pPr>
              <w:autoSpaceDE w:val="0"/>
              <w:autoSpaceDN w:val="0"/>
              <w:adjustRightInd w:val="0"/>
              <w:jc w:val="both"/>
              <w:rPr>
                <w:sz w:val="16"/>
                <w:szCs w:val="16"/>
              </w:rPr>
            </w:pPr>
          </w:p>
          <w:p w:rsidR="0040187C" w:rsidRPr="005904A0" w:rsidRDefault="0040187C" w:rsidP="001632CF">
            <w:pPr>
              <w:autoSpaceDE w:val="0"/>
              <w:autoSpaceDN w:val="0"/>
              <w:adjustRightInd w:val="0"/>
              <w:jc w:val="both"/>
              <w:rPr>
                <w:sz w:val="16"/>
                <w:szCs w:val="16"/>
              </w:rPr>
            </w:pPr>
          </w:p>
        </w:tc>
      </w:tr>
      <w:tr w:rsidR="007C7646" w:rsidRPr="00910B8B" w:rsidTr="00F329B3">
        <w:tc>
          <w:tcPr>
            <w:tcW w:w="1687" w:type="dxa"/>
          </w:tcPr>
          <w:p w:rsidR="007C7646" w:rsidRPr="00C9024B" w:rsidRDefault="007C7646" w:rsidP="007C7646">
            <w:pPr>
              <w:autoSpaceDE w:val="0"/>
              <w:autoSpaceDN w:val="0"/>
              <w:adjustRightInd w:val="0"/>
              <w:jc w:val="both"/>
              <w:rPr>
                <w:b/>
                <w:bCs/>
                <w:sz w:val="20"/>
                <w:szCs w:val="20"/>
              </w:rPr>
            </w:pPr>
            <w:r>
              <w:rPr>
                <w:b/>
                <w:bCs/>
                <w:sz w:val="20"/>
                <w:szCs w:val="20"/>
              </w:rPr>
              <w:lastRenderedPageBreak/>
              <w:t>ITB 26</w:t>
            </w:r>
          </w:p>
        </w:tc>
        <w:tc>
          <w:tcPr>
            <w:tcW w:w="8051" w:type="dxa"/>
          </w:tcPr>
          <w:p w:rsidR="007C7646" w:rsidRPr="007C7646" w:rsidRDefault="007C7646" w:rsidP="007C7646">
            <w:pPr>
              <w:autoSpaceDE w:val="0"/>
              <w:autoSpaceDN w:val="0"/>
              <w:adjustRightInd w:val="0"/>
              <w:rPr>
                <w:sz w:val="20"/>
                <w:szCs w:val="20"/>
                <w:lang w:bidi="ne-NP"/>
              </w:rPr>
            </w:pPr>
            <w:r w:rsidRPr="007C7646">
              <w:rPr>
                <w:sz w:val="20"/>
                <w:szCs w:val="20"/>
                <w:lang w:bidi="ne-NP"/>
              </w:rPr>
              <w:t>Add ITB Sub-clause 26.5 as follows:</w:t>
            </w:r>
          </w:p>
          <w:p w:rsidR="007C7646" w:rsidRPr="007C7646" w:rsidRDefault="007C7646" w:rsidP="007C7646">
            <w:pPr>
              <w:autoSpaceDE w:val="0"/>
              <w:autoSpaceDN w:val="0"/>
              <w:adjustRightInd w:val="0"/>
              <w:jc w:val="both"/>
              <w:rPr>
                <w:sz w:val="20"/>
                <w:szCs w:val="20"/>
                <w:lang w:bidi="ne-NP"/>
              </w:rPr>
            </w:pPr>
            <w:r w:rsidRPr="007C7646">
              <w:rPr>
                <w:sz w:val="20"/>
                <w:szCs w:val="20"/>
                <w:lang w:bidi="ne-NP"/>
              </w:rPr>
              <w:t>Modification or Withdrawal of bid shall be accompanied by a written</w:t>
            </w:r>
            <w:r>
              <w:rPr>
                <w:sz w:val="20"/>
                <w:szCs w:val="20"/>
                <w:lang w:bidi="ne-NP"/>
              </w:rPr>
              <w:t xml:space="preserve"> </w:t>
            </w:r>
            <w:r w:rsidRPr="007C7646">
              <w:rPr>
                <w:sz w:val="20"/>
                <w:szCs w:val="20"/>
                <w:lang w:bidi="ne-NP"/>
              </w:rPr>
              <w:t>Power of Attorney in favour of the person/ the signatory applying for</w:t>
            </w:r>
            <w:r>
              <w:rPr>
                <w:sz w:val="20"/>
                <w:szCs w:val="20"/>
                <w:lang w:bidi="ne-NP"/>
              </w:rPr>
              <w:t xml:space="preserve"> </w:t>
            </w:r>
            <w:r w:rsidRPr="007C7646">
              <w:rPr>
                <w:sz w:val="20"/>
                <w:szCs w:val="20"/>
                <w:lang w:bidi="ne-NP"/>
              </w:rPr>
              <w:t>Modification/Withdrawal, duly signed by Authorised Representative/s</w:t>
            </w:r>
            <w:r>
              <w:rPr>
                <w:sz w:val="20"/>
                <w:szCs w:val="20"/>
                <w:lang w:bidi="ne-NP"/>
              </w:rPr>
              <w:t xml:space="preserve"> </w:t>
            </w:r>
            <w:r w:rsidRPr="007C7646">
              <w:rPr>
                <w:sz w:val="20"/>
                <w:szCs w:val="20"/>
                <w:lang w:bidi="ne-NP"/>
              </w:rPr>
              <w:t>of the Firm / all authorised Joint Venture partners.</w:t>
            </w:r>
          </w:p>
          <w:p w:rsidR="0006730D" w:rsidRDefault="0006730D" w:rsidP="007C7646">
            <w:pPr>
              <w:autoSpaceDE w:val="0"/>
              <w:autoSpaceDN w:val="0"/>
              <w:adjustRightInd w:val="0"/>
              <w:rPr>
                <w:sz w:val="20"/>
                <w:szCs w:val="20"/>
                <w:lang w:bidi="ne-NP"/>
              </w:rPr>
            </w:pPr>
          </w:p>
          <w:p w:rsidR="007C7646" w:rsidRDefault="007C7646" w:rsidP="007C7646">
            <w:pPr>
              <w:autoSpaceDE w:val="0"/>
              <w:autoSpaceDN w:val="0"/>
              <w:adjustRightInd w:val="0"/>
              <w:rPr>
                <w:sz w:val="20"/>
                <w:szCs w:val="20"/>
                <w:lang w:bidi="ne-NP"/>
              </w:rPr>
            </w:pPr>
            <w:r w:rsidRPr="007C7646">
              <w:rPr>
                <w:sz w:val="20"/>
                <w:szCs w:val="20"/>
                <w:lang w:bidi="ne-NP"/>
              </w:rPr>
              <w:t>Deadline for Modification or Withdrawal:</w:t>
            </w:r>
          </w:p>
          <w:p w:rsidR="007C7646" w:rsidRPr="007C7646" w:rsidRDefault="007C7646" w:rsidP="007C7646">
            <w:pPr>
              <w:autoSpaceDE w:val="0"/>
              <w:autoSpaceDN w:val="0"/>
              <w:adjustRightInd w:val="0"/>
              <w:rPr>
                <w:b/>
                <w:bCs/>
                <w:sz w:val="20"/>
                <w:szCs w:val="20"/>
                <w:lang w:bidi="ne-NP"/>
              </w:rPr>
            </w:pPr>
            <w:r>
              <w:rPr>
                <w:b/>
                <w:bCs/>
                <w:sz w:val="20"/>
                <w:szCs w:val="20"/>
                <w:lang w:bidi="ne-NP"/>
              </w:rPr>
              <w:t xml:space="preserve">Date: </w:t>
            </w:r>
            <w:r w:rsidR="00AA3EED">
              <w:rPr>
                <w:b/>
                <w:bCs/>
                <w:sz w:val="20"/>
                <w:szCs w:val="20"/>
                <w:lang w:bidi="ne-NP"/>
              </w:rPr>
              <w:t xml:space="preserve">10 March </w:t>
            </w:r>
            <w:r>
              <w:rPr>
                <w:b/>
                <w:bCs/>
                <w:sz w:val="20"/>
                <w:szCs w:val="20"/>
                <w:lang w:bidi="ne-NP"/>
              </w:rPr>
              <w:t>2017</w:t>
            </w:r>
          </w:p>
          <w:p w:rsidR="007C7646" w:rsidRPr="007C7646" w:rsidRDefault="007C7646" w:rsidP="007C7646">
            <w:pPr>
              <w:autoSpaceDE w:val="0"/>
              <w:autoSpaceDN w:val="0"/>
              <w:adjustRightInd w:val="0"/>
              <w:rPr>
                <w:b/>
                <w:bCs/>
                <w:sz w:val="20"/>
                <w:szCs w:val="20"/>
                <w:lang w:bidi="ne-NP"/>
              </w:rPr>
            </w:pPr>
            <w:r w:rsidRPr="007C7646">
              <w:rPr>
                <w:b/>
                <w:bCs/>
                <w:sz w:val="20"/>
                <w:szCs w:val="20"/>
                <w:lang w:bidi="ne-NP"/>
              </w:rPr>
              <w:t>Time: 12:00 Noon</w:t>
            </w:r>
          </w:p>
          <w:p w:rsidR="007C7646" w:rsidRPr="007C7646" w:rsidRDefault="007C7646" w:rsidP="007C7646">
            <w:pPr>
              <w:autoSpaceDE w:val="0"/>
              <w:autoSpaceDN w:val="0"/>
              <w:adjustRightInd w:val="0"/>
              <w:jc w:val="both"/>
              <w:rPr>
                <w:sz w:val="20"/>
                <w:szCs w:val="20"/>
              </w:rPr>
            </w:pPr>
            <w:r w:rsidRPr="007C7646">
              <w:rPr>
                <w:b/>
                <w:bCs/>
                <w:sz w:val="20"/>
                <w:szCs w:val="20"/>
                <w:lang w:bidi="ne-NP"/>
              </w:rPr>
              <w:t>[Before 24 hours of same date and time as specified in 24.1]</w:t>
            </w:r>
          </w:p>
        </w:tc>
      </w:tr>
      <w:tr w:rsidR="007C7646" w:rsidRPr="00910B8B" w:rsidTr="00F329B3">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27.1</w:t>
            </w:r>
          </w:p>
        </w:tc>
        <w:tc>
          <w:tcPr>
            <w:tcW w:w="8051" w:type="dxa"/>
          </w:tcPr>
          <w:p w:rsidR="007C7646" w:rsidRPr="00C9024B" w:rsidRDefault="007C7646" w:rsidP="001632CF">
            <w:pPr>
              <w:autoSpaceDE w:val="0"/>
              <w:autoSpaceDN w:val="0"/>
              <w:adjustRightInd w:val="0"/>
              <w:jc w:val="both"/>
              <w:rPr>
                <w:sz w:val="20"/>
                <w:szCs w:val="20"/>
              </w:rPr>
            </w:pPr>
            <w:r w:rsidRPr="00C9024B">
              <w:rPr>
                <w:sz w:val="20"/>
                <w:szCs w:val="20"/>
              </w:rPr>
              <w:t>The bid opening shall take place at:</w:t>
            </w:r>
          </w:p>
          <w:p w:rsidR="007C7646" w:rsidRPr="00C9024B" w:rsidRDefault="007C7646"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7C7646" w:rsidRPr="00C9024B" w:rsidRDefault="007C7646" w:rsidP="00883B8D">
            <w:pPr>
              <w:autoSpaceDE w:val="0"/>
              <w:autoSpaceDN w:val="0"/>
              <w:adjustRightInd w:val="0"/>
              <w:jc w:val="both"/>
              <w:rPr>
                <w:b/>
                <w:bCs/>
                <w:i/>
                <w:iCs/>
                <w:sz w:val="20"/>
                <w:szCs w:val="20"/>
              </w:rPr>
            </w:pPr>
            <w:r w:rsidRPr="00C9024B">
              <w:rPr>
                <w:sz w:val="20"/>
                <w:szCs w:val="20"/>
              </w:rPr>
              <w:t xml:space="preserve">Date: </w:t>
            </w:r>
            <w:r w:rsidR="00AA3EED">
              <w:rPr>
                <w:b/>
                <w:bCs/>
                <w:i/>
                <w:iCs/>
                <w:sz w:val="20"/>
                <w:szCs w:val="20"/>
              </w:rPr>
              <w:t>11 March</w:t>
            </w:r>
            <w:r>
              <w:rPr>
                <w:b/>
                <w:bCs/>
                <w:i/>
                <w:iCs/>
                <w:sz w:val="20"/>
                <w:szCs w:val="20"/>
              </w:rPr>
              <w:t xml:space="preserve"> </w:t>
            </w:r>
            <w:r w:rsidRPr="00C9024B">
              <w:rPr>
                <w:b/>
                <w:bCs/>
                <w:i/>
                <w:iCs/>
                <w:sz w:val="20"/>
                <w:szCs w:val="20"/>
              </w:rPr>
              <w:t>201</w:t>
            </w:r>
            <w:r>
              <w:rPr>
                <w:b/>
                <w:bCs/>
                <w:i/>
                <w:iCs/>
                <w:sz w:val="20"/>
                <w:szCs w:val="20"/>
              </w:rPr>
              <w:t>7</w:t>
            </w:r>
          </w:p>
          <w:p w:rsidR="007C7646" w:rsidRPr="00007F29" w:rsidRDefault="007C7646"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r>
              <w:rPr>
                <w:b/>
                <w:bCs/>
                <w:i/>
                <w:iCs/>
                <w:sz w:val="20"/>
                <w:szCs w:val="20"/>
              </w:rPr>
              <w:t>(NST)</w:t>
            </w:r>
          </w:p>
        </w:tc>
      </w:tr>
      <w:tr w:rsidR="007C7646" w:rsidRPr="00910B8B" w:rsidTr="00F329B3">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27.1</w:t>
            </w:r>
          </w:p>
        </w:tc>
        <w:tc>
          <w:tcPr>
            <w:tcW w:w="8051" w:type="dxa"/>
          </w:tcPr>
          <w:p w:rsidR="007C7646" w:rsidRPr="00007F29" w:rsidRDefault="007C7646" w:rsidP="001632CF">
            <w:pPr>
              <w:autoSpaceDE w:val="0"/>
              <w:autoSpaceDN w:val="0"/>
              <w:adjustRightInd w:val="0"/>
              <w:jc w:val="both"/>
              <w:rPr>
                <w:b/>
                <w:bCs/>
                <w:sz w:val="20"/>
                <w:szCs w:val="20"/>
              </w:rPr>
            </w:pPr>
            <w:r w:rsidRPr="00C9024B">
              <w:rPr>
                <w:sz w:val="20"/>
                <w:szCs w:val="20"/>
              </w:rPr>
              <w:t xml:space="preserve">If electronic bid submission is permitted in accordance with ITB 22.1, the specific bid opening procedures shall be: </w:t>
            </w:r>
            <w:r>
              <w:rPr>
                <w:b/>
                <w:sz w:val="20"/>
                <w:szCs w:val="20"/>
              </w:rPr>
              <w:t>Not Applicable.</w:t>
            </w:r>
          </w:p>
        </w:tc>
      </w:tr>
      <w:tr w:rsidR="00F67900" w:rsidRPr="00910B8B" w:rsidTr="00E931C1">
        <w:tc>
          <w:tcPr>
            <w:tcW w:w="9738" w:type="dxa"/>
            <w:gridSpan w:val="2"/>
          </w:tcPr>
          <w:p w:rsidR="00F67900" w:rsidRPr="00C9024B" w:rsidRDefault="00F67900" w:rsidP="00F67900">
            <w:pPr>
              <w:autoSpaceDE w:val="0"/>
              <w:autoSpaceDN w:val="0"/>
              <w:adjustRightInd w:val="0"/>
              <w:jc w:val="center"/>
              <w:rPr>
                <w:b/>
                <w:bCs/>
              </w:rPr>
            </w:pPr>
            <w:r w:rsidRPr="00C9024B">
              <w:rPr>
                <w:b/>
                <w:bCs/>
              </w:rPr>
              <w:t>E. Evaluation, and Comparison of Bids</w:t>
            </w:r>
          </w:p>
          <w:p w:rsidR="00F67900" w:rsidRPr="00C9024B" w:rsidRDefault="00F67900" w:rsidP="001632CF">
            <w:pPr>
              <w:autoSpaceDE w:val="0"/>
              <w:autoSpaceDN w:val="0"/>
              <w:adjustRightInd w:val="0"/>
              <w:jc w:val="both"/>
              <w:rPr>
                <w:sz w:val="20"/>
                <w:szCs w:val="20"/>
              </w:rPr>
            </w:pPr>
          </w:p>
        </w:tc>
      </w:tr>
      <w:tr w:rsidR="007C7646" w:rsidRPr="00910B8B" w:rsidTr="00F329B3">
        <w:tc>
          <w:tcPr>
            <w:tcW w:w="1687" w:type="dxa"/>
          </w:tcPr>
          <w:p w:rsidR="007C7646" w:rsidRPr="00C9024B" w:rsidRDefault="007C7646" w:rsidP="00D3666C">
            <w:pPr>
              <w:autoSpaceDE w:val="0"/>
              <w:autoSpaceDN w:val="0"/>
              <w:adjustRightInd w:val="0"/>
              <w:jc w:val="both"/>
              <w:rPr>
                <w:b/>
                <w:bCs/>
                <w:sz w:val="20"/>
                <w:szCs w:val="20"/>
              </w:rPr>
            </w:pPr>
            <w:r w:rsidRPr="00C9024B">
              <w:rPr>
                <w:b/>
                <w:bCs/>
                <w:sz w:val="20"/>
                <w:szCs w:val="20"/>
              </w:rPr>
              <w:t>ITB 35.1</w:t>
            </w:r>
          </w:p>
        </w:tc>
        <w:tc>
          <w:tcPr>
            <w:tcW w:w="8051" w:type="dxa"/>
          </w:tcPr>
          <w:p w:rsidR="007C7646" w:rsidRPr="00C9024B" w:rsidRDefault="007C7646" w:rsidP="00D3666C">
            <w:pPr>
              <w:autoSpaceDE w:val="0"/>
              <w:autoSpaceDN w:val="0"/>
              <w:adjustRightInd w:val="0"/>
              <w:jc w:val="both"/>
              <w:rPr>
                <w:sz w:val="20"/>
                <w:szCs w:val="20"/>
              </w:rPr>
            </w:pPr>
            <w:r w:rsidRPr="00D01ACE">
              <w:rPr>
                <w:bCs/>
                <w:sz w:val="20"/>
                <w:szCs w:val="20"/>
              </w:rPr>
              <w:t>Domestic preference</w:t>
            </w:r>
            <w:r w:rsidR="00F67900">
              <w:rPr>
                <w:bCs/>
                <w:sz w:val="20"/>
                <w:szCs w:val="20"/>
              </w:rPr>
              <w:t xml:space="preserve"> </w:t>
            </w:r>
            <w:r w:rsidR="00F67900" w:rsidRPr="00F67900">
              <w:rPr>
                <w:b/>
                <w:sz w:val="20"/>
                <w:szCs w:val="20"/>
              </w:rPr>
              <w:t>shall no</w:t>
            </w:r>
            <w:r w:rsidR="00F67900">
              <w:rPr>
                <w:bCs/>
                <w:sz w:val="20"/>
                <w:szCs w:val="20"/>
              </w:rPr>
              <w:t>t be a bid evaluation factor.</w:t>
            </w:r>
            <w:r w:rsidRPr="00C9024B">
              <w:rPr>
                <w:b/>
                <w:bCs/>
                <w:sz w:val="20"/>
                <w:szCs w:val="20"/>
              </w:rPr>
              <w:t xml:space="preserve"> </w:t>
            </w:r>
          </w:p>
          <w:p w:rsidR="007C7646" w:rsidRPr="00C9024B" w:rsidRDefault="007C7646" w:rsidP="00D3666C">
            <w:pPr>
              <w:autoSpaceDE w:val="0"/>
              <w:autoSpaceDN w:val="0"/>
              <w:adjustRightInd w:val="0"/>
              <w:jc w:val="both"/>
              <w:rPr>
                <w:sz w:val="20"/>
                <w:szCs w:val="20"/>
              </w:rPr>
            </w:pPr>
          </w:p>
        </w:tc>
      </w:tr>
      <w:tr w:rsidR="007C7646" w:rsidRPr="00910B8B" w:rsidTr="00F329B3">
        <w:tc>
          <w:tcPr>
            <w:tcW w:w="1687" w:type="dxa"/>
          </w:tcPr>
          <w:p w:rsidR="007C7646" w:rsidRPr="00C9024B" w:rsidRDefault="007C7646" w:rsidP="00C313F5">
            <w:pPr>
              <w:autoSpaceDE w:val="0"/>
              <w:autoSpaceDN w:val="0"/>
              <w:adjustRightInd w:val="0"/>
              <w:jc w:val="both"/>
              <w:rPr>
                <w:b/>
                <w:bCs/>
                <w:sz w:val="20"/>
                <w:szCs w:val="20"/>
              </w:rPr>
            </w:pPr>
            <w:r w:rsidRPr="00C9024B">
              <w:rPr>
                <w:b/>
                <w:bCs/>
                <w:sz w:val="20"/>
                <w:szCs w:val="20"/>
              </w:rPr>
              <w:t>ITB 3</w:t>
            </w:r>
            <w:r>
              <w:rPr>
                <w:b/>
                <w:bCs/>
                <w:sz w:val="20"/>
                <w:szCs w:val="20"/>
              </w:rPr>
              <w:t>6.3 (a)</w:t>
            </w:r>
          </w:p>
        </w:tc>
        <w:tc>
          <w:tcPr>
            <w:tcW w:w="8051" w:type="dxa"/>
          </w:tcPr>
          <w:p w:rsidR="007C7646" w:rsidRDefault="007C7646" w:rsidP="001632CF">
            <w:pPr>
              <w:autoSpaceDE w:val="0"/>
              <w:autoSpaceDN w:val="0"/>
              <w:adjustRightInd w:val="0"/>
              <w:jc w:val="both"/>
              <w:rPr>
                <w:bCs/>
                <w:sz w:val="20"/>
                <w:szCs w:val="20"/>
              </w:rPr>
            </w:pPr>
            <w:r>
              <w:rPr>
                <w:bCs/>
                <w:sz w:val="20"/>
                <w:szCs w:val="20"/>
              </w:rPr>
              <w:t>Evaluation of bids will be done for items. Bids will be evaluated for each item and the contract will comprise the item(s) awarded to the successful bidder.</w:t>
            </w:r>
          </w:p>
          <w:p w:rsidR="007C7646" w:rsidRPr="00C9024B" w:rsidRDefault="007C7646" w:rsidP="001632CF">
            <w:pPr>
              <w:autoSpaceDE w:val="0"/>
              <w:autoSpaceDN w:val="0"/>
              <w:adjustRightInd w:val="0"/>
              <w:jc w:val="both"/>
              <w:rPr>
                <w:sz w:val="20"/>
                <w:szCs w:val="20"/>
              </w:rPr>
            </w:pPr>
          </w:p>
        </w:tc>
      </w:tr>
      <w:tr w:rsidR="007C7646" w:rsidRPr="00910B8B" w:rsidTr="00F329B3">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36.3 (d)</w:t>
            </w:r>
          </w:p>
        </w:tc>
        <w:tc>
          <w:tcPr>
            <w:tcW w:w="8051" w:type="dxa"/>
          </w:tcPr>
          <w:p w:rsidR="007C7646" w:rsidRPr="00C9024B" w:rsidRDefault="007C7646"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7C7646" w:rsidRPr="002710E1" w:rsidRDefault="007C7646" w:rsidP="001632CF">
            <w:pPr>
              <w:autoSpaceDE w:val="0"/>
              <w:autoSpaceDN w:val="0"/>
              <w:adjustRightInd w:val="0"/>
              <w:jc w:val="both"/>
              <w:rPr>
                <w:sz w:val="16"/>
                <w:szCs w:val="16"/>
              </w:rPr>
            </w:pPr>
          </w:p>
          <w:p w:rsidR="007C7646" w:rsidRDefault="007C7646" w:rsidP="001632CF">
            <w:pPr>
              <w:autoSpaceDE w:val="0"/>
              <w:autoSpaceDN w:val="0"/>
              <w:adjustRightInd w:val="0"/>
              <w:jc w:val="both"/>
              <w:rPr>
                <w:b/>
                <w:bCs/>
                <w:i/>
                <w:iCs/>
                <w:sz w:val="20"/>
                <w:szCs w:val="20"/>
              </w:rPr>
            </w:pPr>
            <w:r w:rsidRPr="00C9024B">
              <w:rPr>
                <w:sz w:val="20"/>
                <w:szCs w:val="20"/>
              </w:rPr>
              <w:t xml:space="preserve">(a) Deviation in Delivery schedule: </w:t>
            </w:r>
            <w:r w:rsidRPr="00A32473">
              <w:rPr>
                <w:b/>
                <w:bCs/>
                <w:sz w:val="20"/>
                <w:szCs w:val="20"/>
              </w:rPr>
              <w:t>NO</w:t>
            </w:r>
          </w:p>
          <w:p w:rsidR="007C7646" w:rsidRPr="002710E1" w:rsidRDefault="007C7646" w:rsidP="001632CF">
            <w:pPr>
              <w:autoSpaceDE w:val="0"/>
              <w:autoSpaceDN w:val="0"/>
              <w:adjustRightInd w:val="0"/>
              <w:jc w:val="both"/>
              <w:rPr>
                <w:b/>
                <w:bCs/>
                <w:i/>
                <w:iCs/>
                <w:sz w:val="16"/>
                <w:szCs w:val="16"/>
              </w:rPr>
            </w:pPr>
          </w:p>
          <w:p w:rsidR="007C7646" w:rsidRPr="00C05408" w:rsidRDefault="007C7646" w:rsidP="001632CF">
            <w:pPr>
              <w:autoSpaceDE w:val="0"/>
              <w:autoSpaceDN w:val="0"/>
              <w:adjustRightInd w:val="0"/>
              <w:jc w:val="both"/>
              <w:rPr>
                <w:i/>
                <w:iCs/>
                <w:sz w:val="20"/>
                <w:szCs w:val="20"/>
              </w:rPr>
            </w:pPr>
            <w:r w:rsidRPr="00C05408">
              <w:rPr>
                <w:sz w:val="20"/>
                <w:szCs w:val="20"/>
              </w:rPr>
              <w:t xml:space="preserve">Delivery schedule. </w:t>
            </w:r>
            <w:r w:rsidRPr="00A32473">
              <w:rPr>
                <w:b/>
                <w:bCs/>
                <w:sz w:val="20"/>
                <w:szCs w:val="20"/>
              </w:rPr>
              <w:t>As stated in Section V, Schedule of requirements</w:t>
            </w:r>
            <w:r w:rsidRPr="00C05408">
              <w:rPr>
                <w:i/>
                <w:iCs/>
                <w:sz w:val="20"/>
                <w:szCs w:val="20"/>
              </w:rPr>
              <w:t>.</w:t>
            </w:r>
          </w:p>
          <w:p w:rsidR="007C7646" w:rsidRPr="002710E1" w:rsidRDefault="007C7646" w:rsidP="001632CF">
            <w:pPr>
              <w:autoSpaceDE w:val="0"/>
              <w:autoSpaceDN w:val="0"/>
              <w:adjustRightInd w:val="0"/>
              <w:jc w:val="both"/>
              <w:rPr>
                <w:sz w:val="16"/>
                <w:szCs w:val="16"/>
              </w:rPr>
            </w:pPr>
          </w:p>
          <w:p w:rsidR="007C7646" w:rsidRDefault="007C7646" w:rsidP="00BC0EFF">
            <w:pPr>
              <w:tabs>
                <w:tab w:val="left" w:pos="0"/>
              </w:tabs>
              <w:autoSpaceDE w:val="0"/>
              <w:autoSpaceDN w:val="0"/>
              <w:adjustRightInd w:val="0"/>
              <w:ind w:left="23" w:hanging="23"/>
              <w:jc w:val="both"/>
              <w:rPr>
                <w:sz w:val="20"/>
                <w:szCs w:val="20"/>
              </w:rPr>
            </w:pPr>
            <w:r w:rsidRPr="00C05408">
              <w:rPr>
                <w:sz w:val="20"/>
                <w:szCs w:val="20"/>
              </w:rPr>
              <w:t>The</w:t>
            </w:r>
            <w:r>
              <w:rPr>
                <w:sz w:val="20"/>
                <w:szCs w:val="20"/>
              </w:rPr>
              <w:t xml:space="preserve"> </w:t>
            </w:r>
            <w:r w:rsidR="00BC0EFF" w:rsidRPr="00BC0EFF">
              <w:rPr>
                <w:color w:val="000000"/>
                <w:sz w:val="20"/>
                <w:szCs w:val="20"/>
              </w:rPr>
              <w:t>Five Layer Barrier Film &amp; EVOH-PE Film</w:t>
            </w:r>
            <w:r w:rsidR="00BC0EFF">
              <w:rPr>
                <w:b/>
                <w:bCs/>
                <w:color w:val="000000"/>
                <w:sz w:val="20"/>
                <w:szCs w:val="20"/>
              </w:rPr>
              <w:t xml:space="preserve"> </w:t>
            </w:r>
            <w:r w:rsidRPr="00C05408">
              <w:rPr>
                <w:sz w:val="20"/>
                <w:szCs w:val="20"/>
              </w:rPr>
              <w:t>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7C7646" w:rsidRPr="00C05408" w:rsidRDefault="007C7646" w:rsidP="001632CF">
            <w:pPr>
              <w:autoSpaceDE w:val="0"/>
              <w:autoSpaceDN w:val="0"/>
              <w:adjustRightInd w:val="0"/>
              <w:jc w:val="both"/>
              <w:rPr>
                <w:sz w:val="20"/>
                <w:szCs w:val="20"/>
              </w:rPr>
            </w:pPr>
          </w:p>
          <w:p w:rsidR="007C7646" w:rsidRDefault="007C7646"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7C7646" w:rsidRPr="00C05408" w:rsidRDefault="007C7646" w:rsidP="001632CF">
            <w:pPr>
              <w:autoSpaceDE w:val="0"/>
              <w:autoSpaceDN w:val="0"/>
              <w:adjustRightInd w:val="0"/>
              <w:jc w:val="both"/>
              <w:rPr>
                <w:b/>
                <w:bCs/>
                <w:i/>
                <w:iCs/>
                <w:sz w:val="20"/>
                <w:szCs w:val="20"/>
              </w:rPr>
            </w:pPr>
          </w:p>
          <w:p w:rsidR="007C7646" w:rsidRDefault="007C7646"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7C7646" w:rsidRPr="00C05408" w:rsidRDefault="007C7646" w:rsidP="001632CF">
            <w:pPr>
              <w:autoSpaceDE w:val="0"/>
              <w:autoSpaceDN w:val="0"/>
              <w:adjustRightInd w:val="0"/>
              <w:jc w:val="both"/>
              <w:rPr>
                <w:b/>
                <w:bCs/>
                <w:i/>
                <w:iCs/>
                <w:sz w:val="20"/>
                <w:szCs w:val="20"/>
              </w:rPr>
            </w:pPr>
          </w:p>
          <w:p w:rsidR="007C7646" w:rsidRDefault="007C7646"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 xml:space="preserve">for the equipment offered in the bid: </w:t>
            </w:r>
            <w:r w:rsidRPr="00C05408">
              <w:rPr>
                <w:b/>
                <w:bCs/>
                <w:i/>
                <w:iCs/>
                <w:sz w:val="20"/>
                <w:szCs w:val="20"/>
              </w:rPr>
              <w:t>NO (Not applicable for</w:t>
            </w:r>
            <w:r>
              <w:rPr>
                <w:b/>
                <w:bCs/>
                <w:i/>
                <w:iCs/>
                <w:sz w:val="20"/>
                <w:szCs w:val="20"/>
              </w:rPr>
              <w:t xml:space="preserve"> </w:t>
            </w:r>
            <w:r w:rsidRPr="00C05408">
              <w:rPr>
                <w:b/>
                <w:bCs/>
                <w:i/>
                <w:iCs/>
                <w:sz w:val="20"/>
                <w:szCs w:val="20"/>
              </w:rPr>
              <w:t>price adjustment purpose)</w:t>
            </w:r>
          </w:p>
          <w:p w:rsidR="007C7646" w:rsidRPr="00C05408" w:rsidRDefault="007C7646" w:rsidP="001632CF">
            <w:pPr>
              <w:autoSpaceDE w:val="0"/>
              <w:autoSpaceDN w:val="0"/>
              <w:adjustRightInd w:val="0"/>
              <w:jc w:val="both"/>
              <w:rPr>
                <w:b/>
                <w:bCs/>
                <w:i/>
                <w:iCs/>
                <w:sz w:val="20"/>
                <w:szCs w:val="20"/>
              </w:rPr>
            </w:pPr>
          </w:p>
          <w:p w:rsidR="007C7646" w:rsidRDefault="007C7646"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B965B3">
              <w:rPr>
                <w:caps/>
                <w:sz w:val="20"/>
                <w:szCs w:val="20"/>
              </w:rPr>
              <w:t>f</w:t>
            </w:r>
            <w:r w:rsidRPr="00B965B3">
              <w:rPr>
                <w:sz w:val="20"/>
                <w:szCs w:val="20"/>
              </w:rPr>
              <w:t>ilm:</w:t>
            </w:r>
            <w:r w:rsidRPr="00C05408">
              <w:rPr>
                <w:sz w:val="20"/>
                <w:szCs w:val="20"/>
              </w:rPr>
              <w:t xml:space="preserve"> </w:t>
            </w:r>
            <w:r w:rsidRPr="00C05408">
              <w:rPr>
                <w:b/>
                <w:bCs/>
                <w:i/>
                <w:iCs/>
                <w:sz w:val="20"/>
                <w:szCs w:val="20"/>
              </w:rPr>
              <w:t>NO</w:t>
            </w:r>
          </w:p>
          <w:p w:rsidR="007C7646" w:rsidRDefault="007C7646" w:rsidP="001632CF">
            <w:pPr>
              <w:autoSpaceDE w:val="0"/>
              <w:autoSpaceDN w:val="0"/>
              <w:adjustRightInd w:val="0"/>
              <w:jc w:val="both"/>
              <w:rPr>
                <w:b/>
                <w:bCs/>
                <w:i/>
                <w:iCs/>
                <w:sz w:val="20"/>
                <w:szCs w:val="20"/>
              </w:rPr>
            </w:pPr>
          </w:p>
          <w:p w:rsidR="007C7646" w:rsidRPr="00852631" w:rsidRDefault="007C7646" w:rsidP="001632CF">
            <w:pPr>
              <w:autoSpaceDE w:val="0"/>
              <w:autoSpaceDN w:val="0"/>
              <w:adjustRightInd w:val="0"/>
              <w:jc w:val="both"/>
              <w:rPr>
                <w:sz w:val="20"/>
                <w:szCs w:val="20"/>
              </w:rPr>
            </w:pPr>
            <w:r w:rsidRPr="00852631">
              <w:rPr>
                <w:sz w:val="20"/>
                <w:szCs w:val="20"/>
              </w:rPr>
              <w:t>(f)</w:t>
            </w:r>
            <w:r>
              <w:rPr>
                <w:sz w:val="20"/>
                <w:szCs w:val="20"/>
              </w:rPr>
              <w:t xml:space="preserve"> the performance and productivity of the equipment offered  : </w:t>
            </w:r>
            <w:r w:rsidRPr="00852631">
              <w:rPr>
                <w:b/>
                <w:bCs/>
                <w:sz w:val="20"/>
                <w:szCs w:val="20"/>
              </w:rPr>
              <w:t>No</w:t>
            </w:r>
          </w:p>
          <w:p w:rsidR="007C7646" w:rsidRPr="00C9024B" w:rsidRDefault="007C7646" w:rsidP="001632CF">
            <w:pPr>
              <w:autoSpaceDE w:val="0"/>
              <w:autoSpaceDN w:val="0"/>
              <w:adjustRightInd w:val="0"/>
              <w:ind w:left="293" w:hanging="293"/>
              <w:jc w:val="both"/>
              <w:rPr>
                <w:sz w:val="20"/>
                <w:szCs w:val="20"/>
              </w:rPr>
            </w:pPr>
          </w:p>
        </w:tc>
      </w:tr>
      <w:tr w:rsidR="007C7646" w:rsidRPr="00910B8B" w:rsidTr="00A711A4">
        <w:trPr>
          <w:trHeight w:val="413"/>
        </w:trPr>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36.6</w:t>
            </w:r>
          </w:p>
        </w:tc>
        <w:tc>
          <w:tcPr>
            <w:tcW w:w="8051" w:type="dxa"/>
          </w:tcPr>
          <w:p w:rsidR="007C7646" w:rsidRPr="00C9024B" w:rsidRDefault="007C7646" w:rsidP="001632CF">
            <w:pPr>
              <w:autoSpaceDE w:val="0"/>
              <w:autoSpaceDN w:val="0"/>
              <w:adjustRightInd w:val="0"/>
              <w:jc w:val="both"/>
              <w:rPr>
                <w:sz w:val="20"/>
                <w:szCs w:val="20"/>
              </w:rPr>
            </w:pPr>
            <w:r w:rsidRPr="00C9024B">
              <w:rPr>
                <w:sz w:val="20"/>
                <w:szCs w:val="20"/>
              </w:rPr>
              <w:t xml:space="preserve">Bidders </w:t>
            </w:r>
            <w:r w:rsidRPr="00BC348E">
              <w:rPr>
                <w:b/>
                <w:iCs/>
                <w:sz w:val="20"/>
                <w:szCs w:val="20"/>
              </w:rPr>
              <w:t>shall be</w:t>
            </w:r>
            <w:r>
              <w:rPr>
                <w:bCs/>
                <w:iCs/>
                <w:sz w:val="20"/>
                <w:szCs w:val="20"/>
              </w:rPr>
              <w:t xml:space="preserve"> allowed to </w:t>
            </w:r>
            <w:r w:rsidRPr="00C9024B">
              <w:rPr>
                <w:sz w:val="20"/>
                <w:szCs w:val="20"/>
              </w:rPr>
              <w:t>quote the price</w:t>
            </w:r>
            <w:r>
              <w:rPr>
                <w:sz w:val="20"/>
                <w:szCs w:val="20"/>
              </w:rPr>
              <w:t>s</w:t>
            </w:r>
            <w:r w:rsidRPr="00C9024B">
              <w:rPr>
                <w:sz w:val="20"/>
                <w:szCs w:val="20"/>
              </w:rPr>
              <w:t xml:space="preserve"> for</w:t>
            </w:r>
            <w:r>
              <w:rPr>
                <w:sz w:val="20"/>
                <w:szCs w:val="20"/>
              </w:rPr>
              <w:t xml:space="preserve"> </w:t>
            </w:r>
            <w:r w:rsidR="00BC348E">
              <w:rPr>
                <w:sz w:val="20"/>
                <w:szCs w:val="20"/>
              </w:rPr>
              <w:t>one or more items</w:t>
            </w:r>
            <w:r>
              <w:rPr>
                <w:sz w:val="20"/>
                <w:szCs w:val="20"/>
              </w:rPr>
              <w:t xml:space="preserve">. </w:t>
            </w:r>
          </w:p>
          <w:p w:rsidR="007C7646" w:rsidRPr="00C9024B" w:rsidRDefault="007C7646" w:rsidP="001632CF">
            <w:pPr>
              <w:autoSpaceDE w:val="0"/>
              <w:autoSpaceDN w:val="0"/>
              <w:adjustRightInd w:val="0"/>
              <w:jc w:val="both"/>
              <w:rPr>
                <w:sz w:val="20"/>
                <w:szCs w:val="20"/>
              </w:rPr>
            </w:pPr>
          </w:p>
        </w:tc>
      </w:tr>
      <w:tr w:rsidR="007C7646" w:rsidRPr="00910B8B" w:rsidTr="00F329B3">
        <w:tc>
          <w:tcPr>
            <w:tcW w:w="9738" w:type="dxa"/>
            <w:gridSpan w:val="2"/>
          </w:tcPr>
          <w:p w:rsidR="007C7646" w:rsidRPr="00007F29" w:rsidRDefault="007C7646" w:rsidP="00007F29">
            <w:pPr>
              <w:autoSpaceDE w:val="0"/>
              <w:autoSpaceDN w:val="0"/>
              <w:adjustRightInd w:val="0"/>
              <w:jc w:val="center"/>
              <w:rPr>
                <w:b/>
                <w:bCs/>
              </w:rPr>
            </w:pPr>
            <w:r w:rsidRPr="00C9024B">
              <w:rPr>
                <w:b/>
                <w:bCs/>
              </w:rPr>
              <w:t>F. Award of Contract</w:t>
            </w:r>
          </w:p>
        </w:tc>
      </w:tr>
      <w:tr w:rsidR="007C7646" w:rsidRPr="00C9024B" w:rsidTr="00F329B3">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41.1</w:t>
            </w:r>
          </w:p>
        </w:tc>
        <w:tc>
          <w:tcPr>
            <w:tcW w:w="8051" w:type="dxa"/>
          </w:tcPr>
          <w:p w:rsidR="007C7646" w:rsidRPr="00C9024B" w:rsidRDefault="007C7646"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Pr>
                <w:b/>
                <w:bCs/>
                <w:sz w:val="20"/>
                <w:szCs w:val="20"/>
              </w:rPr>
              <w:t>0 - 1</w:t>
            </w:r>
            <w:r w:rsidRPr="00C9024B">
              <w:rPr>
                <w:b/>
                <w:bCs/>
                <w:sz w:val="20"/>
                <w:szCs w:val="20"/>
              </w:rPr>
              <w:t xml:space="preserve">5 % </w:t>
            </w:r>
          </w:p>
          <w:p w:rsidR="007C7646" w:rsidRPr="00007F29" w:rsidRDefault="007C7646" w:rsidP="00007F29">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Pr>
                <w:b/>
                <w:bCs/>
                <w:sz w:val="20"/>
                <w:szCs w:val="20"/>
              </w:rPr>
              <w:t>0 - 1</w:t>
            </w:r>
            <w:r w:rsidRPr="00AC6305">
              <w:rPr>
                <w:b/>
                <w:bCs/>
                <w:sz w:val="20"/>
                <w:szCs w:val="20"/>
              </w:rPr>
              <w:t>5</w:t>
            </w:r>
            <w:r w:rsidRPr="00C9024B">
              <w:rPr>
                <w:b/>
                <w:bCs/>
                <w:sz w:val="20"/>
                <w:szCs w:val="20"/>
              </w:rPr>
              <w:t xml:space="preserve"> %</w:t>
            </w:r>
          </w:p>
        </w:tc>
      </w:tr>
      <w:tr w:rsidR="007C7646" w:rsidRPr="00C9024B" w:rsidTr="00F329B3">
        <w:tc>
          <w:tcPr>
            <w:tcW w:w="1687" w:type="dxa"/>
          </w:tcPr>
          <w:p w:rsidR="007C7646" w:rsidRPr="00C9024B" w:rsidRDefault="007C7646" w:rsidP="001632CF">
            <w:pPr>
              <w:autoSpaceDE w:val="0"/>
              <w:autoSpaceDN w:val="0"/>
              <w:adjustRightInd w:val="0"/>
              <w:jc w:val="both"/>
              <w:rPr>
                <w:b/>
                <w:bCs/>
                <w:sz w:val="20"/>
                <w:szCs w:val="20"/>
              </w:rPr>
            </w:pPr>
            <w:r w:rsidRPr="00C9024B">
              <w:rPr>
                <w:b/>
                <w:bCs/>
                <w:sz w:val="20"/>
                <w:szCs w:val="20"/>
              </w:rPr>
              <w:t>ITB 45.3</w:t>
            </w:r>
          </w:p>
        </w:tc>
        <w:tc>
          <w:tcPr>
            <w:tcW w:w="8051" w:type="dxa"/>
          </w:tcPr>
          <w:p w:rsidR="007C7646" w:rsidRPr="00C9024B" w:rsidRDefault="007C7646" w:rsidP="001632CF">
            <w:pPr>
              <w:autoSpaceDE w:val="0"/>
              <w:autoSpaceDN w:val="0"/>
              <w:adjustRightInd w:val="0"/>
              <w:jc w:val="both"/>
              <w:rPr>
                <w:sz w:val="20"/>
                <w:szCs w:val="20"/>
              </w:rPr>
            </w:pPr>
            <w:r w:rsidRPr="00C9024B">
              <w:rPr>
                <w:sz w:val="20"/>
                <w:szCs w:val="20"/>
              </w:rPr>
              <w:t xml:space="preserve">No application can be submitted before the Review Committee for review against the decision made by the </w:t>
            </w:r>
            <w:r w:rsidRPr="00AD0112">
              <w:rPr>
                <w:sz w:val="20"/>
                <w:szCs w:val="20"/>
                <w:u w:val="single"/>
              </w:rPr>
              <w:t>Office Chief of the Procuring</w:t>
            </w:r>
            <w:r w:rsidRPr="00C9024B">
              <w:rPr>
                <w:sz w:val="20"/>
                <w:szCs w:val="20"/>
              </w:rPr>
              <w:t xml:space="preserve"> Entity (Purchaser) for the bid amount up to the equivalent value of Nepalese Rupees 20,000,000 (twenty million).</w:t>
            </w:r>
          </w:p>
        </w:tc>
      </w:tr>
    </w:tbl>
    <w:p w:rsidR="003C5EBA" w:rsidRPr="003C5EBA" w:rsidRDefault="003C5EBA" w:rsidP="00007F29">
      <w:pPr>
        <w:autoSpaceDE w:val="0"/>
        <w:autoSpaceDN w:val="0"/>
        <w:adjustRightInd w:val="0"/>
        <w:jc w:val="center"/>
        <w:rPr>
          <w:b/>
          <w:bCs/>
          <w:color w:val="000000"/>
          <w:sz w:val="20"/>
          <w:szCs w:val="20"/>
        </w:rPr>
      </w:pPr>
      <w:r>
        <w:rPr>
          <w:b/>
          <w:bCs/>
          <w:color w:val="000000"/>
          <w:sz w:val="20"/>
          <w:szCs w:val="20"/>
        </w:rPr>
        <w:br w:type="page"/>
      </w:r>
      <w:r w:rsidR="00DF0175">
        <w:rPr>
          <w:bCs/>
          <w:color w:val="000000"/>
          <w:sz w:val="20"/>
          <w:szCs w:val="20"/>
        </w:rPr>
        <w:lastRenderedPageBreak/>
        <w:t xml:space="preserve"> </w:t>
      </w:r>
    </w:p>
    <w:p w:rsidR="009E1365" w:rsidRPr="00C9024B" w:rsidRDefault="009E1365" w:rsidP="003C250F">
      <w:pPr>
        <w:autoSpaceDE w:val="0"/>
        <w:autoSpaceDN w:val="0"/>
        <w:adjustRightInd w:val="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4A5442" w:rsidRPr="00910B8B" w:rsidRDefault="004A5442" w:rsidP="00D61878">
      <w:pPr>
        <w:pStyle w:val="CM82"/>
        <w:jc w:val="center"/>
        <w:rPr>
          <w:rFonts w:ascii="Times New Roman" w:hAnsi="Times New Roman"/>
          <w:b/>
          <w:bCs/>
          <w:color w:val="000000"/>
          <w:sz w:val="2"/>
          <w:szCs w:val="36"/>
        </w:rPr>
      </w:pPr>
    </w:p>
    <w:p w:rsidR="003B2F93" w:rsidRPr="00D61878" w:rsidRDefault="003B2F93" w:rsidP="00D61878">
      <w:pPr>
        <w:pStyle w:val="CM82"/>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0B77FF">
      <w:pPr>
        <w:numPr>
          <w:ilvl w:val="0"/>
          <w:numId w:val="26"/>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Default="007A18B3" w:rsidP="000B77FF">
      <w:pPr>
        <w:numPr>
          <w:ilvl w:val="1"/>
          <w:numId w:val="26"/>
        </w:numPr>
        <w:autoSpaceDE w:val="0"/>
        <w:autoSpaceDN w:val="0"/>
        <w:adjustRightInd w:val="0"/>
        <w:jc w:val="both"/>
        <w:rPr>
          <w:b/>
          <w:bCs/>
          <w:sz w:val="20"/>
          <w:szCs w:val="20"/>
        </w:rPr>
      </w:pPr>
      <w:r w:rsidRPr="00C9024B">
        <w:rPr>
          <w:b/>
          <w:bCs/>
          <w:sz w:val="20"/>
          <w:szCs w:val="20"/>
        </w:rPr>
        <w:t>Local Handling and Inland Transportation</w:t>
      </w:r>
    </w:p>
    <w:p w:rsidR="00C16C73" w:rsidRDefault="00C16C73" w:rsidP="00C16C73">
      <w:pPr>
        <w:autoSpaceDE w:val="0"/>
        <w:autoSpaceDN w:val="0"/>
        <w:adjustRightInd w:val="0"/>
        <w:ind w:left="720"/>
        <w:jc w:val="both"/>
        <w:rPr>
          <w:b/>
          <w:bCs/>
          <w:sz w:val="20"/>
          <w:szCs w:val="20"/>
        </w:rPr>
      </w:pPr>
    </w:p>
    <w:p w:rsidR="007A18B3" w:rsidRDefault="00C16C73" w:rsidP="00C16C73">
      <w:pPr>
        <w:autoSpaceDE w:val="0"/>
        <w:autoSpaceDN w:val="0"/>
        <w:adjustRightInd w:val="0"/>
        <w:ind w:left="720"/>
        <w:jc w:val="both"/>
        <w:rPr>
          <w:sz w:val="20"/>
          <w:szCs w:val="20"/>
        </w:rPr>
      </w:pPr>
      <w:r w:rsidRPr="00C16C73">
        <w:rPr>
          <w:sz w:val="20"/>
          <w:szCs w:val="20"/>
        </w:rPr>
        <w:t>If th</w:t>
      </w:r>
      <w:r>
        <w:rPr>
          <w:sz w:val="20"/>
          <w:szCs w:val="20"/>
        </w:rPr>
        <w:t xml:space="preserve">e purchaser wished to consider during bid evaluation the cost for inland transportation, insurance, and other services within Nepal incidental to delivery of the goods to their final destination, then </w:t>
      </w:r>
    </w:p>
    <w:p w:rsidR="00C16C73" w:rsidRDefault="00C16C73" w:rsidP="000B77FF">
      <w:pPr>
        <w:pStyle w:val="ListParagraph"/>
        <w:numPr>
          <w:ilvl w:val="0"/>
          <w:numId w:val="36"/>
        </w:numPr>
        <w:autoSpaceDE w:val="0"/>
        <w:autoSpaceDN w:val="0"/>
        <w:adjustRightInd w:val="0"/>
        <w:jc w:val="both"/>
        <w:rPr>
          <w:sz w:val="20"/>
          <w:szCs w:val="20"/>
        </w:rPr>
      </w:pPr>
      <w:r>
        <w:rPr>
          <w:sz w:val="20"/>
          <w:szCs w:val="20"/>
        </w:rPr>
        <w:t>The purchaser must define these services items in section V, schedule of supply, list of goods and related services ; and</w:t>
      </w:r>
    </w:p>
    <w:p w:rsidR="00C16C73" w:rsidRDefault="00C16C73" w:rsidP="000B77FF">
      <w:pPr>
        <w:pStyle w:val="ListParagraph"/>
        <w:numPr>
          <w:ilvl w:val="0"/>
          <w:numId w:val="36"/>
        </w:numPr>
        <w:autoSpaceDE w:val="0"/>
        <w:autoSpaceDN w:val="0"/>
        <w:adjustRightInd w:val="0"/>
        <w:jc w:val="both"/>
        <w:rPr>
          <w:sz w:val="20"/>
          <w:szCs w:val="20"/>
        </w:rPr>
      </w:pPr>
      <w:r>
        <w:rPr>
          <w:sz w:val="20"/>
          <w:szCs w:val="20"/>
        </w:rPr>
        <w:t xml:space="preserve">Bidders must be required to quote for these service items as part of their bid price in the </w:t>
      </w:r>
      <w:r w:rsidR="005834C1">
        <w:rPr>
          <w:sz w:val="20"/>
          <w:szCs w:val="20"/>
        </w:rPr>
        <w:t>price schedule for related services to be offered from outside &amp; within Nepal provided in section IV,  Bidding Forms.</w:t>
      </w:r>
    </w:p>
    <w:p w:rsidR="005834C1" w:rsidRDefault="005834C1" w:rsidP="001632CF">
      <w:pPr>
        <w:autoSpaceDE w:val="0"/>
        <w:autoSpaceDN w:val="0"/>
        <w:adjustRightInd w:val="0"/>
        <w:ind w:left="720"/>
        <w:jc w:val="both"/>
        <w:rPr>
          <w:sz w:val="20"/>
          <w:szCs w:val="20"/>
        </w:rPr>
      </w:pPr>
      <w:r>
        <w:rPr>
          <w:sz w:val="20"/>
          <w:szCs w:val="20"/>
        </w:rPr>
        <w:t>In such case, the following provision should be used :-</w:t>
      </w: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r w:rsidR="005834C1">
        <w:rPr>
          <w:sz w:val="20"/>
          <w:szCs w:val="20"/>
        </w:rPr>
        <w:t xml:space="preserve"> If a bidder fails to include such costs in its Bid, then these costs will be estimated by the purchaser on the basis of</w:t>
      </w:r>
      <w:r w:rsidR="00BE0A5E">
        <w:rPr>
          <w:sz w:val="20"/>
          <w:szCs w:val="20"/>
        </w:rPr>
        <w:t xml:space="preserve"> published tariffs by the rail or</w:t>
      </w:r>
      <w:r w:rsidR="005834C1">
        <w:rPr>
          <w:sz w:val="20"/>
          <w:szCs w:val="20"/>
        </w:rPr>
        <w:t xml:space="preserve"> road transport agencies, insurance compan</w:t>
      </w:r>
      <w:r w:rsidR="0012338C">
        <w:rPr>
          <w:sz w:val="20"/>
          <w:szCs w:val="20"/>
        </w:rPr>
        <w:t>i</w:t>
      </w:r>
      <w:r w:rsidR="005834C1">
        <w:rPr>
          <w:sz w:val="20"/>
          <w:szCs w:val="20"/>
        </w:rPr>
        <w:t>e</w:t>
      </w:r>
      <w:r w:rsidR="0012338C">
        <w:rPr>
          <w:sz w:val="20"/>
          <w:szCs w:val="20"/>
        </w:rPr>
        <w:t>s</w:t>
      </w:r>
      <w:r w:rsidR="005834C1">
        <w:rPr>
          <w:sz w:val="20"/>
          <w:szCs w:val="20"/>
        </w:rPr>
        <w:t xml:space="preserve"> or other appropriate sources and added to EXW or CIF or CIP Price.</w:t>
      </w:r>
    </w:p>
    <w:p w:rsidR="000E4300" w:rsidRPr="00C9024B" w:rsidRDefault="000E4300" w:rsidP="001632CF">
      <w:pPr>
        <w:autoSpaceDE w:val="0"/>
        <w:autoSpaceDN w:val="0"/>
        <w:adjustRightInd w:val="0"/>
        <w:ind w:left="360"/>
        <w:jc w:val="both"/>
        <w:rPr>
          <w:b/>
          <w:bCs/>
          <w:sz w:val="20"/>
          <w:szCs w:val="20"/>
          <w:u w:val="single"/>
        </w:rPr>
      </w:pPr>
    </w:p>
    <w:p w:rsidR="007C4DE0" w:rsidRPr="00522B0B" w:rsidRDefault="007C4DE0" w:rsidP="000B77FF">
      <w:pPr>
        <w:numPr>
          <w:ilvl w:val="1"/>
          <w:numId w:val="26"/>
        </w:numPr>
        <w:autoSpaceDE w:val="0"/>
        <w:autoSpaceDN w:val="0"/>
        <w:adjustRightInd w:val="0"/>
        <w:jc w:val="both"/>
        <w:rPr>
          <w:b/>
          <w:bCs/>
          <w:sz w:val="20"/>
          <w:szCs w:val="20"/>
        </w:rPr>
      </w:pPr>
      <w:r w:rsidRPr="00522B0B">
        <w:rPr>
          <w:b/>
          <w:bCs/>
          <w:sz w:val="20"/>
          <w:szCs w:val="20"/>
        </w:rPr>
        <w:t>Minor Omissions or Missing Items</w:t>
      </w:r>
      <w:r w:rsidR="00522B0B" w:rsidRPr="00522B0B">
        <w:rPr>
          <w:b/>
          <w:bCs/>
          <w:sz w:val="20"/>
          <w:szCs w:val="20"/>
        </w:rPr>
        <w:t xml:space="preserve"> : NA</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522B0B" w:rsidRDefault="001C1EFD" w:rsidP="000B77FF">
      <w:pPr>
        <w:numPr>
          <w:ilvl w:val="0"/>
          <w:numId w:val="26"/>
        </w:numPr>
        <w:autoSpaceDE w:val="0"/>
        <w:autoSpaceDN w:val="0"/>
        <w:adjustRightInd w:val="0"/>
        <w:jc w:val="both"/>
        <w:rPr>
          <w:b/>
          <w:bCs/>
          <w:sz w:val="20"/>
          <w:szCs w:val="20"/>
        </w:rPr>
      </w:pPr>
      <w:r w:rsidRPr="00522B0B">
        <w:rPr>
          <w:b/>
          <w:bCs/>
          <w:u w:val="single"/>
        </w:rPr>
        <w:t>Multiple Contracts:</w:t>
      </w:r>
      <w:r w:rsidR="00522B0B" w:rsidRPr="00522B0B">
        <w:rPr>
          <w:b/>
          <w:bCs/>
        </w:rPr>
        <w:t xml:space="preserve"> </w:t>
      </w:r>
      <w:r w:rsidRPr="00522B0B">
        <w:rPr>
          <w:sz w:val="20"/>
          <w:szCs w:val="20"/>
        </w:rPr>
        <w:t>Not Applicable</w:t>
      </w:r>
      <w:r w:rsidRPr="00522B0B">
        <w:rPr>
          <w:b/>
          <w:bCs/>
          <w:sz w:val="20"/>
          <w:szCs w:val="20"/>
        </w:rPr>
        <w:t>.</w:t>
      </w:r>
    </w:p>
    <w:p w:rsidR="001C1EFD" w:rsidRDefault="001C1EFD" w:rsidP="001C1EFD">
      <w:pPr>
        <w:autoSpaceDE w:val="0"/>
        <w:autoSpaceDN w:val="0"/>
        <w:adjustRightInd w:val="0"/>
        <w:ind w:left="720"/>
        <w:jc w:val="both"/>
        <w:rPr>
          <w:b/>
          <w:bCs/>
          <w:sz w:val="20"/>
          <w:szCs w:val="20"/>
        </w:rPr>
      </w:pPr>
    </w:p>
    <w:p w:rsidR="001C1EFD" w:rsidRPr="00C9024B" w:rsidRDefault="001C1EFD" w:rsidP="001C1EFD">
      <w:pPr>
        <w:autoSpaceDE w:val="0"/>
        <w:autoSpaceDN w:val="0"/>
        <w:adjustRightInd w:val="0"/>
        <w:ind w:left="720"/>
        <w:jc w:val="both"/>
        <w:rPr>
          <w:b/>
          <w:bCs/>
          <w:sz w:val="20"/>
          <w:szCs w:val="20"/>
        </w:rPr>
      </w:pPr>
    </w:p>
    <w:p w:rsidR="0034598F" w:rsidRPr="00C9024B" w:rsidRDefault="001C1EFD" w:rsidP="000B77FF">
      <w:pPr>
        <w:numPr>
          <w:ilvl w:val="0"/>
          <w:numId w:val="26"/>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The offered specification column of the technical Specification supported by relevant Technical </w:t>
      </w:r>
      <w:r w:rsidR="00C70BF2">
        <w:rPr>
          <w:bCs/>
          <w:iCs/>
          <w:sz w:val="20"/>
          <w:szCs w:val="20"/>
        </w:rPr>
        <w:t>Specification/</w:t>
      </w:r>
      <w:r w:rsidRPr="00C9024B">
        <w:rPr>
          <w:bCs/>
          <w:iCs/>
          <w:sz w:val="20"/>
          <w:szCs w:val="20"/>
        </w:rPr>
        <w:t>Catalogues/Leaflets of the offered </w:t>
      </w:r>
      <w:r w:rsidR="00296DF4">
        <w:rPr>
          <w:bCs/>
          <w:iCs/>
          <w:sz w:val="20"/>
          <w:szCs w:val="20"/>
        </w:rPr>
        <w:t>Five Layer Barrier and EVOH-PE</w:t>
      </w:r>
      <w:r w:rsidR="00C70BF2" w:rsidRPr="00C70BF2">
        <w:rPr>
          <w:sz w:val="20"/>
          <w:szCs w:val="20"/>
        </w:rPr>
        <w:t xml:space="preserve"> </w:t>
      </w:r>
      <w:r w:rsidR="00C70BF2" w:rsidRPr="00C70BF2">
        <w:rPr>
          <w:caps/>
          <w:sz w:val="20"/>
          <w:szCs w:val="20"/>
        </w:rPr>
        <w:t>f</w:t>
      </w:r>
      <w:r w:rsidR="00C70BF2" w:rsidRPr="00C70BF2">
        <w:rPr>
          <w:sz w:val="20"/>
          <w:szCs w:val="20"/>
        </w:rPr>
        <w:t>ilm</w:t>
      </w:r>
      <w:r w:rsidR="00414406" w:rsidRPr="00C05408">
        <w:rPr>
          <w:sz w:val="20"/>
          <w:szCs w:val="20"/>
        </w:rPr>
        <w:t xml:space="preserve"> </w:t>
      </w:r>
      <w:r w:rsidRPr="00C9024B">
        <w:rPr>
          <w:bCs/>
          <w:iCs/>
          <w:sz w:val="20"/>
          <w:szCs w:val="20"/>
        </w:rPr>
        <w:t xml:space="preserve">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If there is a deviation in specification of the </w:t>
      </w:r>
      <w:r w:rsidR="00C803B5">
        <w:rPr>
          <w:bCs/>
          <w:iCs/>
          <w:sz w:val="20"/>
          <w:szCs w:val="20"/>
        </w:rPr>
        <w:t>Five Layer Barrier and EVOH-PE</w:t>
      </w:r>
      <w:r w:rsidR="00C803B5" w:rsidRPr="00C70BF2">
        <w:rPr>
          <w:sz w:val="20"/>
          <w:szCs w:val="20"/>
        </w:rPr>
        <w:t xml:space="preserve"> </w:t>
      </w:r>
      <w:r w:rsidR="00C803B5" w:rsidRPr="00C70BF2">
        <w:rPr>
          <w:caps/>
          <w:sz w:val="20"/>
          <w:szCs w:val="20"/>
        </w:rPr>
        <w:t>f</w:t>
      </w:r>
      <w:r w:rsidR="00C803B5" w:rsidRPr="00C70BF2">
        <w:rPr>
          <w:sz w:val="20"/>
          <w:szCs w:val="20"/>
        </w:rPr>
        <w:t>ilm</w:t>
      </w:r>
      <w:r w:rsidRPr="00C9024B">
        <w:rPr>
          <w:bCs/>
          <w:iCs/>
          <w:sz w:val="20"/>
          <w:szCs w:val="20"/>
        </w:rPr>
        <w:t xml:space="preserv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0B77FF">
      <w:pPr>
        <w:numPr>
          <w:ilvl w:val="0"/>
          <w:numId w:val="26"/>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r w:rsidR="00522B0B" w:rsidRPr="00522B0B">
        <w:rPr>
          <w:b/>
          <w:bCs/>
        </w:rPr>
        <w:t xml:space="preserve"> NA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522B0B" w:rsidRDefault="001C1EFD" w:rsidP="001C1EFD">
      <w:pPr>
        <w:autoSpaceDE w:val="0"/>
        <w:autoSpaceDN w:val="0"/>
        <w:adjustRightInd w:val="0"/>
        <w:jc w:val="both"/>
        <w:rPr>
          <w:b/>
          <w:bCs/>
          <w:sz w:val="23"/>
          <w:szCs w:val="23"/>
        </w:rPr>
      </w:pPr>
      <w:r w:rsidRPr="00910B8B">
        <w:rPr>
          <w:b/>
          <w:bCs/>
          <w:sz w:val="23"/>
          <w:szCs w:val="23"/>
        </w:rPr>
        <w:t>      </w:t>
      </w:r>
    </w:p>
    <w:p w:rsidR="00522B0B" w:rsidRDefault="00522B0B">
      <w:pPr>
        <w:rPr>
          <w:b/>
          <w:bCs/>
          <w:sz w:val="23"/>
          <w:szCs w:val="23"/>
        </w:rPr>
      </w:pPr>
      <w:r>
        <w:rPr>
          <w:b/>
          <w:bCs/>
          <w:sz w:val="23"/>
          <w:szCs w:val="23"/>
        </w:rPr>
        <w:br w:type="page"/>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1C1EFD"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0B77FF">
      <w:pPr>
        <w:numPr>
          <w:ilvl w:val="0"/>
          <w:numId w:val="27"/>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0B77FF">
      <w:pPr>
        <w:numPr>
          <w:ilvl w:val="0"/>
          <w:numId w:val="27"/>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1C1EFD" w:rsidRDefault="001C1EFD" w:rsidP="001C1EFD">
      <w:pPr>
        <w:autoSpaceDE w:val="0"/>
        <w:autoSpaceDN w:val="0"/>
        <w:adjustRightInd w:val="0"/>
        <w:ind w:left="1080" w:hanging="360"/>
        <w:jc w:val="both"/>
        <w:rPr>
          <w:b/>
          <w:bCs/>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p>
    <w:p w:rsidR="0017518C" w:rsidRDefault="0017518C" w:rsidP="00AF7966">
      <w:pPr>
        <w:autoSpaceDE w:val="0"/>
        <w:autoSpaceDN w:val="0"/>
        <w:adjustRightInd w:val="0"/>
        <w:jc w:val="center"/>
        <w:rPr>
          <w:b/>
          <w:bCs/>
          <w:i/>
          <w:color w:val="000000"/>
          <w:u w:val="single"/>
        </w:rPr>
      </w:pPr>
      <w:r w:rsidRPr="00793949">
        <w:rPr>
          <w:b/>
          <w:bCs/>
          <w:i/>
          <w:color w:val="000000"/>
          <w:u w:val="single"/>
        </w:rPr>
        <w:lastRenderedPageBreak/>
        <w:t xml:space="preserve">Qualification </w:t>
      </w:r>
      <w:r w:rsidR="00AF7966">
        <w:rPr>
          <w:b/>
          <w:bCs/>
          <w:i/>
          <w:color w:val="000000"/>
          <w:u w:val="single"/>
        </w:rPr>
        <w:t>Criteria</w:t>
      </w:r>
    </w:p>
    <w:p w:rsidR="00942B51" w:rsidRPr="00DD3686" w:rsidRDefault="00942B51" w:rsidP="00942B51">
      <w:pPr>
        <w:autoSpaceDE w:val="0"/>
        <w:autoSpaceDN w:val="0"/>
        <w:adjustRightInd w:val="0"/>
        <w:rPr>
          <w:b/>
          <w:bCs/>
          <w:sz w:val="20"/>
          <w:szCs w:val="20"/>
          <w:lang w:bidi="ne-NP"/>
        </w:rPr>
      </w:pPr>
      <w:r w:rsidRPr="00DD3686">
        <w:rPr>
          <w:b/>
          <w:bCs/>
          <w:sz w:val="20"/>
          <w:szCs w:val="20"/>
          <w:lang w:bidi="ne-NP"/>
        </w:rPr>
        <w:t>a) Eligibility Declaration:</w:t>
      </w:r>
    </w:p>
    <w:p w:rsidR="00BF47F9" w:rsidRPr="00DD3686" w:rsidRDefault="00BF47F9" w:rsidP="00942B51">
      <w:pPr>
        <w:autoSpaceDE w:val="0"/>
        <w:autoSpaceDN w:val="0"/>
        <w:adjustRightInd w:val="0"/>
        <w:jc w:val="both"/>
        <w:rPr>
          <w:sz w:val="20"/>
          <w:szCs w:val="20"/>
          <w:lang w:bidi="ne-NP"/>
        </w:rPr>
      </w:pPr>
    </w:p>
    <w:p w:rsidR="00942B51" w:rsidRPr="00DD3686" w:rsidRDefault="00942B51" w:rsidP="00942B51">
      <w:pPr>
        <w:autoSpaceDE w:val="0"/>
        <w:autoSpaceDN w:val="0"/>
        <w:adjustRightInd w:val="0"/>
        <w:jc w:val="both"/>
        <w:rPr>
          <w:sz w:val="20"/>
          <w:szCs w:val="20"/>
          <w:lang w:bidi="ne-NP"/>
        </w:rPr>
      </w:pPr>
      <w:r w:rsidRPr="00DD3686">
        <w:rPr>
          <w:sz w:val="20"/>
          <w:szCs w:val="20"/>
          <w:lang w:bidi="ne-NP"/>
        </w:rPr>
        <w:t>The bidder shall furnish, as part of its bid, documents establishing the eligibility and conformity to the bidding documents of all goods and related services which the bidder proposes to supply under the contract.</w:t>
      </w:r>
    </w:p>
    <w:p w:rsidR="00942B51" w:rsidRPr="00DD3686" w:rsidRDefault="00942B51" w:rsidP="00942B51">
      <w:pPr>
        <w:autoSpaceDE w:val="0"/>
        <w:autoSpaceDN w:val="0"/>
        <w:adjustRightInd w:val="0"/>
        <w:rPr>
          <w:sz w:val="20"/>
          <w:szCs w:val="20"/>
          <w:lang w:bidi="ne-NP"/>
        </w:rPr>
      </w:pPr>
    </w:p>
    <w:p w:rsidR="00942B51" w:rsidRPr="00DD3686" w:rsidRDefault="00942B51" w:rsidP="00942B51">
      <w:pPr>
        <w:autoSpaceDE w:val="0"/>
        <w:autoSpaceDN w:val="0"/>
        <w:adjustRightInd w:val="0"/>
        <w:jc w:val="both"/>
        <w:rPr>
          <w:b/>
          <w:bCs/>
          <w:sz w:val="20"/>
          <w:szCs w:val="20"/>
          <w:lang w:bidi="ne-NP"/>
        </w:rPr>
      </w:pPr>
      <w:r w:rsidRPr="00DD3686">
        <w:rPr>
          <w:b/>
          <w:bCs/>
          <w:sz w:val="20"/>
          <w:szCs w:val="20"/>
          <w:lang w:bidi="ne-NP"/>
        </w:rPr>
        <w:t>b) Manufacturer’s Authorization:</w:t>
      </w:r>
    </w:p>
    <w:p w:rsidR="00BF47F9" w:rsidRPr="00DD3686" w:rsidRDefault="00BF47F9" w:rsidP="00942B51">
      <w:pPr>
        <w:autoSpaceDE w:val="0"/>
        <w:autoSpaceDN w:val="0"/>
        <w:adjustRightInd w:val="0"/>
        <w:jc w:val="both"/>
        <w:rPr>
          <w:sz w:val="20"/>
          <w:szCs w:val="20"/>
          <w:lang w:bidi="ne-NP"/>
        </w:rPr>
      </w:pPr>
    </w:p>
    <w:p w:rsidR="00942B51" w:rsidRPr="00DD3686" w:rsidRDefault="00942B51" w:rsidP="00942B51">
      <w:pPr>
        <w:autoSpaceDE w:val="0"/>
        <w:autoSpaceDN w:val="0"/>
        <w:adjustRightInd w:val="0"/>
        <w:jc w:val="both"/>
        <w:rPr>
          <w:sz w:val="20"/>
          <w:szCs w:val="20"/>
          <w:lang w:bidi="ne-NP"/>
        </w:rPr>
      </w:pPr>
      <w:r w:rsidRPr="00DD3686">
        <w:rPr>
          <w:sz w:val="20"/>
          <w:szCs w:val="20"/>
          <w:lang w:bidi="ne-NP"/>
        </w:rPr>
        <w:t>Bids submitted by an agent other than the manufacturer shall be accompanied by a letter certified by the manufacturer stating that the Bidder is the authorized agent of the said manufacturer 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w:t>
      </w:r>
    </w:p>
    <w:p w:rsidR="00BF47F9" w:rsidRPr="00DD3686" w:rsidRDefault="00BF47F9" w:rsidP="00942B51">
      <w:pPr>
        <w:autoSpaceDE w:val="0"/>
        <w:autoSpaceDN w:val="0"/>
        <w:adjustRightInd w:val="0"/>
        <w:rPr>
          <w:b/>
          <w:bCs/>
          <w:i/>
          <w:iCs/>
          <w:sz w:val="20"/>
          <w:szCs w:val="20"/>
          <w:lang w:bidi="ne-NP"/>
        </w:rPr>
      </w:pPr>
    </w:p>
    <w:p w:rsidR="00942B51" w:rsidRPr="00DD3686" w:rsidRDefault="00942B51" w:rsidP="00942B51">
      <w:pPr>
        <w:autoSpaceDE w:val="0"/>
        <w:autoSpaceDN w:val="0"/>
        <w:adjustRightInd w:val="0"/>
        <w:rPr>
          <w:b/>
          <w:bCs/>
          <w:i/>
          <w:iCs/>
          <w:sz w:val="20"/>
          <w:szCs w:val="20"/>
          <w:lang w:bidi="ne-NP"/>
        </w:rPr>
      </w:pPr>
      <w:r w:rsidRPr="00DD3686">
        <w:rPr>
          <w:b/>
          <w:bCs/>
          <w:i/>
          <w:iCs/>
          <w:sz w:val="20"/>
          <w:szCs w:val="20"/>
          <w:lang w:bidi="ne-NP"/>
        </w:rPr>
        <w:t xml:space="preserve">c) </w:t>
      </w:r>
      <w:r w:rsidR="00BF47F9" w:rsidRPr="00DD3686">
        <w:rPr>
          <w:b/>
          <w:bCs/>
          <w:iCs/>
          <w:color w:val="000000"/>
          <w:sz w:val="20"/>
          <w:szCs w:val="20"/>
        </w:rPr>
        <w:t>Experience and evidence documents :</w:t>
      </w:r>
    </w:p>
    <w:p w:rsidR="00BF47F9" w:rsidRPr="00DD3686" w:rsidRDefault="00BF47F9" w:rsidP="00942B51">
      <w:pPr>
        <w:autoSpaceDE w:val="0"/>
        <w:autoSpaceDN w:val="0"/>
        <w:adjustRightInd w:val="0"/>
        <w:rPr>
          <w:sz w:val="20"/>
          <w:szCs w:val="20"/>
          <w:lang w:bidi="ne-NP"/>
        </w:rPr>
      </w:pPr>
    </w:p>
    <w:p w:rsidR="00BF47F9" w:rsidRPr="00DD3686" w:rsidRDefault="00A10F38" w:rsidP="00BF47F9">
      <w:pPr>
        <w:autoSpaceDE w:val="0"/>
        <w:autoSpaceDN w:val="0"/>
        <w:adjustRightInd w:val="0"/>
        <w:jc w:val="both"/>
        <w:rPr>
          <w:iCs/>
          <w:sz w:val="20"/>
          <w:szCs w:val="20"/>
        </w:rPr>
      </w:pPr>
      <w:r w:rsidRPr="00DD3686">
        <w:rPr>
          <w:iCs/>
          <w:sz w:val="20"/>
          <w:szCs w:val="20"/>
        </w:rPr>
        <w:t xml:space="preserve">i. </w:t>
      </w:r>
      <w:r w:rsidR="00BF47F9" w:rsidRPr="00DD3686">
        <w:rPr>
          <w:iCs/>
          <w:sz w:val="20"/>
          <w:szCs w:val="20"/>
        </w:rPr>
        <w:t>The manufacturer should have manufacturing experience at least 3 years in manufacturing of Five Layer Barrier Film and EVOH-PE Film</w:t>
      </w:r>
      <w:r w:rsidR="00BF47F9" w:rsidRPr="00DD3686">
        <w:rPr>
          <w:sz w:val="20"/>
          <w:szCs w:val="20"/>
        </w:rPr>
        <w:t xml:space="preserve">. </w:t>
      </w:r>
      <w:r w:rsidR="00BF47F9" w:rsidRPr="00DD3686">
        <w:rPr>
          <w:iCs/>
          <w:sz w:val="20"/>
          <w:szCs w:val="20"/>
        </w:rPr>
        <w:t>The bidders should submit at least 3 (three) evidence documents of FY 2013/014 to 2015/016 indicating the supply &amp; delivery of such goods.</w:t>
      </w:r>
    </w:p>
    <w:p w:rsidR="00D96DF0" w:rsidRPr="00DD3686" w:rsidRDefault="00D96DF0" w:rsidP="00BF47F9">
      <w:pPr>
        <w:autoSpaceDE w:val="0"/>
        <w:autoSpaceDN w:val="0"/>
        <w:adjustRightInd w:val="0"/>
        <w:jc w:val="both"/>
        <w:rPr>
          <w:iCs/>
          <w:sz w:val="20"/>
          <w:szCs w:val="20"/>
        </w:rPr>
      </w:pPr>
    </w:p>
    <w:p w:rsidR="00D96DF0" w:rsidRPr="00DD3686" w:rsidRDefault="00D96DF0" w:rsidP="00D96DF0">
      <w:pPr>
        <w:autoSpaceDE w:val="0"/>
        <w:autoSpaceDN w:val="0"/>
        <w:adjustRightInd w:val="0"/>
        <w:jc w:val="both"/>
        <w:rPr>
          <w:iCs/>
          <w:color w:val="000000"/>
          <w:sz w:val="20"/>
          <w:szCs w:val="20"/>
        </w:rPr>
      </w:pPr>
      <w:r w:rsidRPr="00DD3686">
        <w:rPr>
          <w:iCs/>
          <w:sz w:val="20"/>
          <w:szCs w:val="20"/>
        </w:rPr>
        <w:t xml:space="preserve">ii. The bidder shall submit at least 3 numbers of end users satisfactory certificate within last 3 years (FY 2013/014 to 2015/016) who had purchased same / similar </w:t>
      </w:r>
      <w:r w:rsidRPr="00DD3686">
        <w:rPr>
          <w:caps/>
          <w:sz w:val="20"/>
          <w:szCs w:val="20"/>
        </w:rPr>
        <w:t>f</w:t>
      </w:r>
      <w:r w:rsidRPr="00DD3686">
        <w:rPr>
          <w:sz w:val="20"/>
          <w:szCs w:val="20"/>
        </w:rPr>
        <w:t>ilm</w:t>
      </w:r>
      <w:r w:rsidRPr="00DD3686">
        <w:rPr>
          <w:iCs/>
          <w:sz w:val="20"/>
          <w:szCs w:val="20"/>
        </w:rPr>
        <w:t xml:space="preserve"> from the manufacturer &amp; offered goods . Such end user's certificates shall be on the letter head of the end users with valid address for correspondence and signed by or on behalf of the end user.</w:t>
      </w:r>
    </w:p>
    <w:p w:rsidR="00D96DF0" w:rsidRPr="00DD3686" w:rsidRDefault="00D96DF0" w:rsidP="00BF47F9">
      <w:pPr>
        <w:autoSpaceDE w:val="0"/>
        <w:autoSpaceDN w:val="0"/>
        <w:adjustRightInd w:val="0"/>
        <w:jc w:val="both"/>
        <w:rPr>
          <w:iCs/>
          <w:color w:val="000000"/>
          <w:sz w:val="20"/>
          <w:szCs w:val="20"/>
        </w:rPr>
      </w:pPr>
    </w:p>
    <w:p w:rsidR="00BF47F9" w:rsidRPr="00DD3686" w:rsidRDefault="00BF47F9" w:rsidP="00BF47F9">
      <w:pPr>
        <w:pStyle w:val="ListParagraph"/>
        <w:autoSpaceDE w:val="0"/>
        <w:autoSpaceDN w:val="0"/>
        <w:adjustRightInd w:val="0"/>
        <w:ind w:left="342"/>
        <w:jc w:val="both"/>
        <w:rPr>
          <w:iCs/>
          <w:color w:val="000000"/>
          <w:sz w:val="20"/>
          <w:szCs w:val="20"/>
        </w:rPr>
      </w:pPr>
    </w:p>
    <w:p w:rsidR="00942B51" w:rsidRPr="00DD3686" w:rsidRDefault="00942B51" w:rsidP="00942B51">
      <w:pPr>
        <w:autoSpaceDE w:val="0"/>
        <w:autoSpaceDN w:val="0"/>
        <w:adjustRightInd w:val="0"/>
        <w:rPr>
          <w:b/>
          <w:bCs/>
          <w:sz w:val="20"/>
          <w:szCs w:val="20"/>
          <w:lang w:bidi="ne-NP"/>
        </w:rPr>
      </w:pPr>
      <w:r w:rsidRPr="00DD3686">
        <w:rPr>
          <w:b/>
          <w:bCs/>
          <w:sz w:val="20"/>
          <w:szCs w:val="20"/>
          <w:lang w:bidi="ne-NP"/>
        </w:rPr>
        <w:t>d) Technical Specifications:</w:t>
      </w:r>
    </w:p>
    <w:p w:rsidR="00024F94" w:rsidRPr="00DD3686" w:rsidRDefault="00024F94" w:rsidP="00024F94">
      <w:pPr>
        <w:autoSpaceDE w:val="0"/>
        <w:autoSpaceDN w:val="0"/>
        <w:adjustRightInd w:val="0"/>
        <w:jc w:val="both"/>
        <w:rPr>
          <w:iCs/>
          <w:color w:val="000000"/>
          <w:sz w:val="20"/>
          <w:szCs w:val="20"/>
        </w:rPr>
      </w:pPr>
    </w:p>
    <w:p w:rsidR="00024F94" w:rsidRPr="00DD3686" w:rsidRDefault="00024F94" w:rsidP="00024F94">
      <w:pPr>
        <w:autoSpaceDE w:val="0"/>
        <w:autoSpaceDN w:val="0"/>
        <w:adjustRightInd w:val="0"/>
        <w:jc w:val="both"/>
        <w:rPr>
          <w:iCs/>
          <w:color w:val="000000"/>
          <w:sz w:val="20"/>
          <w:szCs w:val="20"/>
        </w:rPr>
      </w:pPr>
      <w:r w:rsidRPr="00DD3686">
        <w:rPr>
          <w:iCs/>
          <w:color w:val="000000"/>
          <w:sz w:val="20"/>
          <w:szCs w:val="20"/>
        </w:rPr>
        <w:t xml:space="preserve">Details showing technical specification of </w:t>
      </w:r>
      <w:r w:rsidR="005A1A8F" w:rsidRPr="00DD3686">
        <w:rPr>
          <w:iCs/>
          <w:sz w:val="20"/>
          <w:szCs w:val="20"/>
        </w:rPr>
        <w:t>Five Layer Barrier Film and EVOH-PE Film</w:t>
      </w:r>
      <w:r w:rsidR="005A1A8F" w:rsidRPr="00DD3686">
        <w:rPr>
          <w:iCs/>
          <w:color w:val="000000"/>
          <w:sz w:val="20"/>
          <w:szCs w:val="20"/>
        </w:rPr>
        <w:t xml:space="preserve"> </w:t>
      </w:r>
      <w:r w:rsidRPr="00DD3686">
        <w:rPr>
          <w:iCs/>
          <w:color w:val="000000"/>
          <w:sz w:val="20"/>
          <w:szCs w:val="20"/>
        </w:rPr>
        <w:t>to be supplied ( To be declared by Manufacturer ).</w:t>
      </w:r>
    </w:p>
    <w:p w:rsidR="00024F94" w:rsidRPr="00DD3686" w:rsidRDefault="00024F94" w:rsidP="00942B51">
      <w:pPr>
        <w:autoSpaceDE w:val="0"/>
        <w:autoSpaceDN w:val="0"/>
        <w:adjustRightInd w:val="0"/>
        <w:rPr>
          <w:b/>
          <w:bCs/>
          <w:i/>
          <w:iCs/>
          <w:sz w:val="20"/>
          <w:szCs w:val="20"/>
          <w:lang w:bidi="ne-NP"/>
        </w:rPr>
      </w:pPr>
    </w:p>
    <w:p w:rsidR="00942B51" w:rsidRPr="00DD3686" w:rsidRDefault="005A1A8F" w:rsidP="00942B51">
      <w:pPr>
        <w:autoSpaceDE w:val="0"/>
        <w:autoSpaceDN w:val="0"/>
        <w:adjustRightInd w:val="0"/>
        <w:rPr>
          <w:b/>
          <w:bCs/>
          <w:iCs/>
          <w:color w:val="000000"/>
          <w:sz w:val="20"/>
          <w:szCs w:val="20"/>
        </w:rPr>
      </w:pPr>
      <w:r w:rsidRPr="00DD3686">
        <w:rPr>
          <w:b/>
          <w:bCs/>
          <w:iCs/>
          <w:color w:val="000000"/>
          <w:sz w:val="20"/>
          <w:szCs w:val="20"/>
        </w:rPr>
        <w:t>e) Average Annual Turnover and Finance</w:t>
      </w:r>
    </w:p>
    <w:p w:rsidR="005A1A8F" w:rsidRPr="00DD3686" w:rsidRDefault="005A1A8F" w:rsidP="005A1A8F">
      <w:pPr>
        <w:autoSpaceDE w:val="0"/>
        <w:autoSpaceDN w:val="0"/>
        <w:adjustRightInd w:val="0"/>
        <w:ind w:left="342" w:hanging="342"/>
        <w:jc w:val="both"/>
        <w:rPr>
          <w:bCs/>
          <w:iCs/>
          <w:sz w:val="20"/>
          <w:szCs w:val="20"/>
        </w:rPr>
      </w:pPr>
    </w:p>
    <w:p w:rsidR="005A1A8F" w:rsidRPr="00DD3686" w:rsidRDefault="005A1A8F" w:rsidP="005A1A8F">
      <w:pPr>
        <w:autoSpaceDE w:val="0"/>
        <w:autoSpaceDN w:val="0"/>
        <w:adjustRightInd w:val="0"/>
        <w:ind w:left="342" w:hanging="342"/>
        <w:jc w:val="both"/>
        <w:rPr>
          <w:bCs/>
          <w:iCs/>
          <w:sz w:val="20"/>
          <w:szCs w:val="20"/>
        </w:rPr>
      </w:pPr>
      <w:r w:rsidRPr="00DD3686">
        <w:rPr>
          <w:bCs/>
          <w:iCs/>
          <w:sz w:val="20"/>
          <w:szCs w:val="20"/>
        </w:rPr>
        <w:t xml:space="preserve">i.  The bidder shall have </w:t>
      </w:r>
      <w:r w:rsidRPr="00DD3686">
        <w:rPr>
          <w:bCs/>
          <w:iCs/>
          <w:caps/>
          <w:sz w:val="20"/>
          <w:szCs w:val="20"/>
        </w:rPr>
        <w:t>a</w:t>
      </w:r>
      <w:r w:rsidRPr="00DD3686">
        <w:rPr>
          <w:bCs/>
          <w:iCs/>
          <w:sz w:val="20"/>
          <w:szCs w:val="20"/>
        </w:rPr>
        <w:t xml:space="preserve">verage </w:t>
      </w:r>
      <w:r w:rsidRPr="00DD3686">
        <w:rPr>
          <w:bCs/>
          <w:iCs/>
          <w:caps/>
          <w:sz w:val="20"/>
          <w:szCs w:val="20"/>
        </w:rPr>
        <w:t>a</w:t>
      </w:r>
      <w:r w:rsidRPr="00DD3686">
        <w:rPr>
          <w:bCs/>
          <w:iCs/>
          <w:sz w:val="20"/>
          <w:szCs w:val="20"/>
        </w:rPr>
        <w:t xml:space="preserve">nnual </w:t>
      </w:r>
      <w:r w:rsidRPr="00DD3686">
        <w:rPr>
          <w:bCs/>
          <w:iCs/>
          <w:caps/>
          <w:sz w:val="20"/>
          <w:szCs w:val="20"/>
        </w:rPr>
        <w:t>t</w:t>
      </w:r>
      <w:r w:rsidRPr="00DD3686">
        <w:rPr>
          <w:bCs/>
          <w:iCs/>
          <w:sz w:val="20"/>
          <w:szCs w:val="20"/>
        </w:rPr>
        <w:t xml:space="preserve">urnover (ATO) during last three years </w:t>
      </w:r>
      <w:r w:rsidRPr="00DD3686">
        <w:rPr>
          <w:iCs/>
          <w:sz w:val="20"/>
          <w:szCs w:val="20"/>
        </w:rPr>
        <w:t xml:space="preserve">( FY 2013/14, 2014/015 and 2015/016 ) of </w:t>
      </w:r>
      <w:r w:rsidRPr="00DD3686">
        <w:rPr>
          <w:bCs/>
          <w:iCs/>
          <w:sz w:val="20"/>
          <w:szCs w:val="20"/>
        </w:rPr>
        <w:t xml:space="preserve"> not less than USD 0.562 Million.</w:t>
      </w:r>
    </w:p>
    <w:p w:rsidR="005A1A8F" w:rsidRPr="00DD3686" w:rsidRDefault="005A1A8F" w:rsidP="005A1A8F">
      <w:pPr>
        <w:autoSpaceDE w:val="0"/>
        <w:autoSpaceDN w:val="0"/>
        <w:adjustRightInd w:val="0"/>
        <w:ind w:left="342" w:hanging="342"/>
        <w:jc w:val="both"/>
        <w:rPr>
          <w:bCs/>
          <w:iCs/>
          <w:sz w:val="20"/>
          <w:szCs w:val="20"/>
        </w:rPr>
      </w:pPr>
    </w:p>
    <w:p w:rsidR="005A1A8F" w:rsidRPr="00DD3686" w:rsidRDefault="005A1A8F" w:rsidP="005A1A8F">
      <w:pPr>
        <w:autoSpaceDE w:val="0"/>
        <w:autoSpaceDN w:val="0"/>
        <w:adjustRightInd w:val="0"/>
        <w:ind w:left="342" w:hanging="342"/>
        <w:jc w:val="both"/>
        <w:rPr>
          <w:iCs/>
          <w:sz w:val="20"/>
          <w:szCs w:val="20"/>
        </w:rPr>
      </w:pPr>
      <w:r w:rsidRPr="00DD3686">
        <w:rPr>
          <w:bCs/>
          <w:iCs/>
          <w:sz w:val="20"/>
          <w:szCs w:val="20"/>
        </w:rPr>
        <w:t>ii. The f</w:t>
      </w:r>
      <w:r w:rsidRPr="00DD3686">
        <w:rPr>
          <w:iCs/>
          <w:sz w:val="20"/>
          <w:szCs w:val="20"/>
        </w:rPr>
        <w:t>inancial ability indicating liquidity &amp; financial strength duly certified by auditor</w:t>
      </w:r>
      <w:r w:rsidRPr="00DD3686">
        <w:rPr>
          <w:bCs/>
          <w:iCs/>
          <w:sz w:val="20"/>
          <w:szCs w:val="20"/>
        </w:rPr>
        <w:t xml:space="preserve"> of last 3 years ( FY</w:t>
      </w:r>
      <w:r w:rsidRPr="00DD3686">
        <w:rPr>
          <w:iCs/>
          <w:sz w:val="20"/>
          <w:szCs w:val="20"/>
        </w:rPr>
        <w:t xml:space="preserve"> 2013/14 to 2015/016 ) and audited Balance Sheet of the bidder should be submit.</w:t>
      </w:r>
    </w:p>
    <w:p w:rsidR="005A1A8F" w:rsidRPr="00DD3686" w:rsidRDefault="005A1A8F" w:rsidP="00942B51">
      <w:pPr>
        <w:autoSpaceDE w:val="0"/>
        <w:autoSpaceDN w:val="0"/>
        <w:adjustRightInd w:val="0"/>
        <w:rPr>
          <w:sz w:val="20"/>
          <w:szCs w:val="20"/>
          <w:lang w:bidi="ne-NP"/>
        </w:rPr>
      </w:pPr>
    </w:p>
    <w:p w:rsidR="005A1A8F" w:rsidRPr="00DD3686" w:rsidRDefault="006A5FA6" w:rsidP="005A1A8F">
      <w:pPr>
        <w:autoSpaceDE w:val="0"/>
        <w:autoSpaceDN w:val="0"/>
        <w:adjustRightInd w:val="0"/>
        <w:jc w:val="both"/>
        <w:rPr>
          <w:iCs/>
          <w:color w:val="000000"/>
          <w:sz w:val="20"/>
          <w:szCs w:val="20"/>
        </w:rPr>
      </w:pPr>
      <w:r w:rsidRPr="00DD3686">
        <w:rPr>
          <w:iCs/>
          <w:color w:val="000000"/>
          <w:sz w:val="20"/>
          <w:szCs w:val="20"/>
        </w:rPr>
        <w:t>f</w:t>
      </w:r>
      <w:r w:rsidR="005A1A8F" w:rsidRPr="00DD3686">
        <w:rPr>
          <w:iCs/>
          <w:color w:val="000000"/>
          <w:sz w:val="20"/>
          <w:szCs w:val="20"/>
        </w:rPr>
        <w:t xml:space="preserve">) The bidder should submit a written confirmation from manufacturer of the product stating the guarantee to supply the </w:t>
      </w:r>
      <w:r w:rsidR="005A1A8F" w:rsidRPr="00DD3686">
        <w:rPr>
          <w:iCs/>
          <w:sz w:val="20"/>
          <w:szCs w:val="20"/>
        </w:rPr>
        <w:t>Five Layer Barrier Film and EVOH-PE Film</w:t>
      </w:r>
      <w:r w:rsidR="005A1A8F" w:rsidRPr="00DD3686">
        <w:rPr>
          <w:iCs/>
          <w:color w:val="000000"/>
          <w:sz w:val="20"/>
          <w:szCs w:val="20"/>
        </w:rPr>
        <w:t xml:space="preserve"> as per the specification, quantity and quality mentioned in the tender document. </w:t>
      </w:r>
    </w:p>
    <w:p w:rsidR="006A5FA6" w:rsidRDefault="006A5FA6" w:rsidP="006A5FA6">
      <w:pPr>
        <w:autoSpaceDE w:val="0"/>
        <w:autoSpaceDN w:val="0"/>
        <w:adjustRightInd w:val="0"/>
        <w:rPr>
          <w:sz w:val="20"/>
          <w:szCs w:val="20"/>
          <w:lang w:bidi="ne-NP"/>
        </w:rPr>
      </w:pPr>
    </w:p>
    <w:p w:rsidR="00E30AD6" w:rsidRPr="00E30AD6" w:rsidRDefault="00E30AD6" w:rsidP="00E30AD6">
      <w:pPr>
        <w:autoSpaceDE w:val="0"/>
        <w:autoSpaceDN w:val="0"/>
        <w:adjustRightInd w:val="0"/>
        <w:spacing w:line="360" w:lineRule="auto"/>
        <w:rPr>
          <w:bCs/>
          <w:sz w:val="20"/>
          <w:szCs w:val="20"/>
        </w:rPr>
      </w:pPr>
      <w:r w:rsidRPr="00E30AD6">
        <w:rPr>
          <w:sz w:val="20"/>
          <w:szCs w:val="20"/>
          <w:lang w:bidi="ne-NP"/>
        </w:rPr>
        <w:t xml:space="preserve">g) </w:t>
      </w:r>
      <w:r w:rsidRPr="00E30AD6">
        <w:rPr>
          <w:bCs/>
          <w:sz w:val="20"/>
          <w:szCs w:val="20"/>
        </w:rPr>
        <w:t>Joint venture Authorization / Agreement ( if any )</w:t>
      </w:r>
    </w:p>
    <w:p w:rsidR="00E30AD6" w:rsidRDefault="00E30AD6" w:rsidP="006A5FA6">
      <w:pPr>
        <w:autoSpaceDE w:val="0"/>
        <w:autoSpaceDN w:val="0"/>
        <w:adjustRightInd w:val="0"/>
        <w:rPr>
          <w:sz w:val="20"/>
          <w:szCs w:val="20"/>
          <w:lang w:bidi="ne-NP"/>
        </w:rPr>
      </w:pPr>
    </w:p>
    <w:p w:rsidR="00DD3686" w:rsidRDefault="00E30AD6" w:rsidP="00DD3686">
      <w:pPr>
        <w:autoSpaceDE w:val="0"/>
        <w:autoSpaceDN w:val="0"/>
        <w:adjustRightInd w:val="0"/>
        <w:jc w:val="both"/>
        <w:rPr>
          <w:iCs/>
          <w:sz w:val="20"/>
          <w:szCs w:val="20"/>
        </w:rPr>
      </w:pPr>
      <w:r w:rsidRPr="00E30AD6">
        <w:rPr>
          <w:iCs/>
          <w:sz w:val="20"/>
          <w:szCs w:val="20"/>
        </w:rPr>
        <w:t>h</w:t>
      </w:r>
      <w:r w:rsidR="00DD3686" w:rsidRPr="00E30AD6">
        <w:rPr>
          <w:iCs/>
          <w:sz w:val="20"/>
          <w:szCs w:val="20"/>
        </w:rPr>
        <w:t xml:space="preserve">) </w:t>
      </w:r>
      <w:r w:rsidR="00DD3686" w:rsidRPr="00281F5D">
        <w:rPr>
          <w:iCs/>
          <w:sz w:val="20"/>
          <w:szCs w:val="20"/>
        </w:rPr>
        <w:t>All pending claims, arbitration, or other litigation shall represent in total not more than 50 (fifty) percent of the Bidder’s net worth</w:t>
      </w:r>
      <w:r w:rsidR="00DD3686">
        <w:rPr>
          <w:iCs/>
          <w:sz w:val="20"/>
          <w:szCs w:val="20"/>
        </w:rPr>
        <w:t>.</w:t>
      </w:r>
    </w:p>
    <w:p w:rsidR="00DD3686" w:rsidRPr="00E30AD6" w:rsidRDefault="00DD3686" w:rsidP="006A5FA6">
      <w:pPr>
        <w:autoSpaceDE w:val="0"/>
        <w:autoSpaceDN w:val="0"/>
        <w:adjustRightInd w:val="0"/>
        <w:rPr>
          <w:sz w:val="20"/>
          <w:szCs w:val="20"/>
          <w:lang w:bidi="ne-NP"/>
        </w:rPr>
      </w:pPr>
    </w:p>
    <w:p w:rsidR="006A5FA6" w:rsidRPr="00DD3686" w:rsidRDefault="00E30AD6" w:rsidP="006A5FA6">
      <w:pPr>
        <w:autoSpaceDE w:val="0"/>
        <w:autoSpaceDN w:val="0"/>
        <w:adjustRightInd w:val="0"/>
        <w:rPr>
          <w:sz w:val="20"/>
          <w:szCs w:val="20"/>
          <w:lang w:bidi="ne-NP"/>
        </w:rPr>
      </w:pPr>
      <w:r w:rsidRPr="00E30AD6">
        <w:rPr>
          <w:sz w:val="20"/>
          <w:szCs w:val="20"/>
          <w:lang w:bidi="ne-NP"/>
        </w:rPr>
        <w:t>i</w:t>
      </w:r>
      <w:r w:rsidR="006A5FA6" w:rsidRPr="00E30AD6">
        <w:rPr>
          <w:sz w:val="20"/>
          <w:szCs w:val="20"/>
          <w:lang w:bidi="ne-NP"/>
        </w:rPr>
        <w:t xml:space="preserve">) </w:t>
      </w:r>
      <w:r w:rsidR="006A5FA6" w:rsidRPr="00DD3686">
        <w:rPr>
          <w:sz w:val="20"/>
          <w:szCs w:val="20"/>
          <w:lang w:bidi="ne-NP"/>
        </w:rPr>
        <w:t xml:space="preserve">The Bidder must sign the Bid submission Form, Bid Data Sheet and the Price Schedules </w:t>
      </w:r>
      <w:r w:rsidR="00DD3686">
        <w:rPr>
          <w:sz w:val="20"/>
          <w:szCs w:val="20"/>
          <w:lang w:bidi="ne-NP"/>
        </w:rPr>
        <w:t xml:space="preserve">of the Bid Document. </w:t>
      </w:r>
      <w:r w:rsidR="006A5FA6" w:rsidRPr="00DD3686">
        <w:rPr>
          <w:sz w:val="20"/>
          <w:szCs w:val="20"/>
          <w:lang w:bidi="ne-NP"/>
        </w:rPr>
        <w:t>Any erasures or change shall be initialed by the person signing the Bid.</w:t>
      </w:r>
    </w:p>
    <w:p w:rsidR="006A5FA6" w:rsidRDefault="006A5FA6" w:rsidP="006A5FA6">
      <w:pPr>
        <w:autoSpaceDE w:val="0"/>
        <w:autoSpaceDN w:val="0"/>
        <w:adjustRightInd w:val="0"/>
        <w:rPr>
          <w:lang w:bidi="ne-NP"/>
        </w:rPr>
      </w:pPr>
    </w:p>
    <w:p w:rsidR="006A5FA6" w:rsidRPr="005A1A8F" w:rsidRDefault="006A5FA6" w:rsidP="005A1A8F">
      <w:pPr>
        <w:autoSpaceDE w:val="0"/>
        <w:autoSpaceDN w:val="0"/>
        <w:adjustRightInd w:val="0"/>
        <w:jc w:val="both"/>
        <w:rPr>
          <w:iCs/>
          <w:color w:val="000000"/>
        </w:rPr>
      </w:pPr>
    </w:p>
    <w:p w:rsidR="003B2F93" w:rsidRPr="00910B8B" w:rsidRDefault="002D5F79" w:rsidP="001632CF">
      <w:pPr>
        <w:pStyle w:val="TOC1"/>
        <w:tabs>
          <w:tab w:val="right" w:leader="dot" w:pos="9000"/>
        </w:tabs>
        <w:spacing w:before="0"/>
        <w:jc w:val="both"/>
      </w:pPr>
      <w:r>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0B77FF">
      <w:pPr>
        <w:numPr>
          <w:ilvl w:val="0"/>
          <w:numId w:val="16"/>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0B77FF">
      <w:pPr>
        <w:numPr>
          <w:ilvl w:val="0"/>
          <w:numId w:val="16"/>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0B77FF">
      <w:pPr>
        <w:numPr>
          <w:ilvl w:val="0"/>
          <w:numId w:val="16"/>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0B77FF">
      <w:pPr>
        <w:numPr>
          <w:ilvl w:val="0"/>
          <w:numId w:val="16"/>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0B77FF">
      <w:pPr>
        <w:numPr>
          <w:ilvl w:val="0"/>
          <w:numId w:val="16"/>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0B77FF">
      <w:pPr>
        <w:numPr>
          <w:ilvl w:val="0"/>
          <w:numId w:val="16"/>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0B77FF">
      <w:pPr>
        <w:numPr>
          <w:ilvl w:val="0"/>
          <w:numId w:val="16"/>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0B77FF">
      <w:pPr>
        <w:numPr>
          <w:ilvl w:val="0"/>
          <w:numId w:val="16"/>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0B77FF">
      <w:pPr>
        <w:numPr>
          <w:ilvl w:val="0"/>
          <w:numId w:val="16"/>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0B77FF">
      <w:pPr>
        <w:numPr>
          <w:ilvl w:val="0"/>
          <w:numId w:val="16"/>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962EC9" w:rsidRPr="00795EB0" w:rsidRDefault="00962EC9" w:rsidP="00962EC9">
      <w:pPr>
        <w:tabs>
          <w:tab w:val="left" w:pos="540"/>
        </w:tabs>
        <w:ind w:left="540" w:hanging="540"/>
        <w:jc w:val="both"/>
        <w:rPr>
          <w:sz w:val="20"/>
          <w:szCs w:val="20"/>
        </w:rPr>
      </w:pPr>
      <w:r w:rsidRPr="00795EB0">
        <w:rPr>
          <w:rFonts w:eastAsia="Arial Unicode MS"/>
          <w:color w:val="000000"/>
          <w:spacing w:val="-3"/>
          <w:sz w:val="20"/>
          <w:szCs w:val="20"/>
        </w:rPr>
        <w:t xml:space="preserve">(l) </w:t>
      </w:r>
      <w:r>
        <w:rPr>
          <w:rFonts w:eastAsia="Arial Unicode MS"/>
          <w:color w:val="000000"/>
          <w:spacing w:val="-3"/>
          <w:sz w:val="20"/>
          <w:szCs w:val="20"/>
        </w:rPr>
        <w:tab/>
      </w:r>
      <w:r w:rsidRPr="00795EB0">
        <w:rPr>
          <w:rFonts w:eastAsia="Arial Unicode MS"/>
          <w:color w:val="000000"/>
          <w:spacing w:val="-3"/>
          <w:sz w:val="20"/>
          <w:szCs w:val="20"/>
        </w:rPr>
        <w:t>We declare that, we have not been black listed as per ITB 3.4 and no conflict of interest in the proposed procurement proceedings and we have not been punished for an offense relating to the concerned profession or business.</w:t>
      </w:r>
    </w:p>
    <w:p w:rsidR="00962EC9" w:rsidRDefault="00962EC9" w:rsidP="00962EC9">
      <w:pPr>
        <w:tabs>
          <w:tab w:val="left" w:pos="540"/>
        </w:tabs>
        <w:ind w:left="540" w:hanging="540"/>
        <w:jc w:val="both"/>
        <w:rPr>
          <w:sz w:val="20"/>
          <w:szCs w:val="20"/>
        </w:rPr>
      </w:pPr>
    </w:p>
    <w:p w:rsidR="00962EC9" w:rsidRPr="00C9024B" w:rsidRDefault="00962EC9" w:rsidP="00962EC9">
      <w:pPr>
        <w:tabs>
          <w:tab w:val="left" w:pos="540"/>
        </w:tabs>
        <w:ind w:left="540" w:hanging="540"/>
        <w:jc w:val="both"/>
        <w:rPr>
          <w:sz w:val="20"/>
          <w:szCs w:val="20"/>
        </w:rPr>
      </w:pPr>
      <w:r w:rsidRPr="00C9024B">
        <w:rPr>
          <w:sz w:val="20"/>
          <w:szCs w:val="20"/>
        </w:rPr>
        <w:t>(</w:t>
      </w:r>
      <w:r>
        <w:rPr>
          <w:sz w:val="20"/>
          <w:szCs w:val="20"/>
        </w:rPr>
        <w:t>m</w:t>
      </w:r>
      <w:r w:rsidRPr="00C9024B">
        <w:rPr>
          <w:sz w:val="20"/>
          <w:szCs w:val="20"/>
        </w:rPr>
        <w:t>)</w:t>
      </w:r>
      <w:r w:rsidRPr="00C9024B">
        <w:rPr>
          <w:sz w:val="20"/>
          <w:szCs w:val="20"/>
        </w:rPr>
        <w:tab/>
        <w:t>We understand that you are not bound to accept the lowest evaluated bid or any other bid that you may receive.</w:t>
      </w:r>
    </w:p>
    <w:p w:rsidR="003B2F93" w:rsidRPr="00C9024B" w:rsidRDefault="003B2F93"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0B77FF">
            <w:pPr>
              <w:numPr>
                <w:ilvl w:val="0"/>
                <w:numId w:val="17"/>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0B77FF">
            <w:pPr>
              <w:numPr>
                <w:ilvl w:val="0"/>
                <w:numId w:val="17"/>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0B77FF">
      <w:pPr>
        <w:pStyle w:val="SectionVHeader"/>
        <w:numPr>
          <w:ilvl w:val="0"/>
          <w:numId w:val="30"/>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0B77FF">
            <w:pPr>
              <w:numPr>
                <w:ilvl w:val="0"/>
                <w:numId w:val="17"/>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r w:rsidR="00DB47B0">
              <w:rPr>
                <w:b/>
                <w:color w:val="FFFFFF"/>
                <w:sz w:val="20"/>
                <w:szCs w:val="20"/>
              </w:rPr>
              <w:t>( in NRs / USD / IRs.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0B77FF">
            <w:pPr>
              <w:numPr>
                <w:ilvl w:val="0"/>
                <w:numId w:val="15"/>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0B77FF">
            <w:pPr>
              <w:numPr>
                <w:ilvl w:val="0"/>
                <w:numId w:val="14"/>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0B77FF">
            <w:pPr>
              <w:numPr>
                <w:ilvl w:val="0"/>
                <w:numId w:val="14"/>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0B77FF">
            <w:pPr>
              <w:pStyle w:val="Header"/>
              <w:numPr>
                <w:ilvl w:val="0"/>
                <w:numId w:val="14"/>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0B77FF">
      <w:pPr>
        <w:pStyle w:val="SectionVHeader"/>
        <w:numPr>
          <w:ilvl w:val="0"/>
          <w:numId w:val="31"/>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0B77FF">
            <w:pPr>
              <w:pStyle w:val="titulo"/>
              <w:numPr>
                <w:ilvl w:val="0"/>
                <w:numId w:val="31"/>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r w:rsidR="00FB6499" w:rsidRPr="00C9024B">
        <w:rPr>
          <w:sz w:val="24"/>
          <w:szCs w:val="24"/>
          <w:u w:val="single"/>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h</w:t>
      </w:r>
      <w:r w:rsidR="003B2F93" w:rsidRPr="00C9024B">
        <w:rPr>
          <w:sz w:val="24"/>
          <w:szCs w:val="24"/>
          <w:u w:val="single"/>
        </w:rPr>
        <w:t>. Bid Security</w:t>
      </w:r>
      <w:bookmarkEnd w:id="18"/>
      <w:r w:rsidR="003B2F93" w:rsidRPr="00C9024B">
        <w:rPr>
          <w:sz w:val="24"/>
          <w:szCs w:val="24"/>
          <w:u w:val="single"/>
        </w:rPr>
        <w:t xml:space="preserve"> (Bank Guarantee) </w:t>
      </w:r>
      <w:bookmarkEnd w:id="19"/>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Bank shall fill in this Bank Guarantee Form in accordance with the instructions indicated.]</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i/>
          <w:iCs/>
          <w:sz w:val="20"/>
          <w:szCs w:val="20"/>
        </w:rPr>
        <w:t>________________________________</w:t>
      </w:r>
      <w:r w:rsidRPr="00C9024B">
        <w:rPr>
          <w:rFonts w:ascii="Times New Roman" w:hAnsi="Times New Roman" w:cs="Times New Roman"/>
          <w:i/>
          <w:iCs/>
          <w:sz w:val="20"/>
          <w:szCs w:val="20"/>
        </w:rPr>
        <w:br/>
        <w:t>[Bank’s Name, and Address of Issuing Branch or Office]</w:t>
      </w:r>
    </w:p>
    <w:p w:rsidR="003B2F93" w:rsidRPr="00C9024B" w:rsidRDefault="003B2F93" w:rsidP="001632CF">
      <w:pPr>
        <w:pStyle w:val="NormalWeb"/>
        <w:jc w:val="both"/>
        <w:rPr>
          <w:rFonts w:ascii="Times New Roman" w:hAnsi="Times New Roman" w:cs="Times New Roman"/>
          <w:i/>
          <w:iCs/>
          <w:sz w:val="20"/>
          <w:szCs w:val="20"/>
        </w:rPr>
      </w:pPr>
      <w:r w:rsidRPr="00C9024B">
        <w:rPr>
          <w:rFonts w:ascii="Times New Roman" w:hAnsi="Times New Roman" w:cs="Times New Roman"/>
          <w:b/>
          <w:bCs/>
          <w:sz w:val="20"/>
          <w:szCs w:val="20"/>
        </w:rPr>
        <w:t>Beneficiary:</w:t>
      </w:r>
      <w:r w:rsidRPr="00C9024B">
        <w:rPr>
          <w:rFonts w:ascii="Times New Roman" w:hAnsi="Times New Roman" w:cs="Times New Roman"/>
          <w:sz w:val="20"/>
          <w:szCs w:val="20"/>
        </w:rPr>
        <w:tab/>
        <w:t xml:space="preserve">___________________ </w:t>
      </w:r>
      <w:r w:rsidRPr="00C9024B">
        <w:rPr>
          <w:rFonts w:ascii="Times New Roman" w:hAnsi="Times New Roman" w:cs="Times New Roman"/>
          <w:i/>
          <w:iCs/>
          <w:sz w:val="20"/>
          <w:szCs w:val="20"/>
        </w:rPr>
        <w:t>[Name and Address of Purchaser]</w:t>
      </w:r>
      <w:r w:rsidRPr="00C9024B">
        <w:rPr>
          <w:rFonts w:ascii="Times New Roman" w:hAnsi="Times New Roman" w:cs="Times New Roman"/>
          <w:i/>
          <w:iCs/>
          <w:sz w:val="20"/>
          <w:szCs w:val="20"/>
        </w:rPr>
        <w:tab/>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Date:</w:t>
      </w:r>
      <w:r w:rsidRPr="00C9024B">
        <w:rPr>
          <w:rFonts w:ascii="Times New Roman" w:hAnsi="Times New Roman" w:cs="Times New Roman"/>
          <w:sz w:val="20"/>
          <w:szCs w:val="20"/>
        </w:rPr>
        <w:tab/>
        <w:t>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BID GUARANTEE No.:</w:t>
      </w:r>
      <w:r w:rsidRPr="00C9024B">
        <w:rPr>
          <w:rFonts w:ascii="Times New Roman" w:hAnsi="Times New Roman" w:cs="Times New Roman"/>
          <w:sz w:val="20"/>
          <w:szCs w:val="20"/>
        </w:rPr>
        <w:tab/>
        <w:t>_________________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We have been informed that </w:t>
      </w:r>
      <w:r w:rsidRPr="00C9024B">
        <w:rPr>
          <w:rFonts w:ascii="Times New Roman" w:hAnsi="Times New Roman" w:cs="Times New Roman"/>
          <w:i/>
          <w:iCs/>
          <w:sz w:val="20"/>
          <w:szCs w:val="20"/>
        </w:rPr>
        <w:t>[name of the Bidder]</w:t>
      </w:r>
      <w:r w:rsidRPr="00C9024B">
        <w:rPr>
          <w:rFonts w:ascii="Times New Roman" w:hAnsi="Times New Roman" w:cs="Times New Roman"/>
          <w:sz w:val="20"/>
          <w:szCs w:val="20"/>
        </w:rPr>
        <w:t xml:space="preserve"> (hereinafter called "the Bidder") has submitted to you its bid dated (hereinafter called "the Bid") for the execution of </w:t>
      </w:r>
      <w:r w:rsidRPr="00C9024B">
        <w:rPr>
          <w:rFonts w:ascii="Times New Roman" w:hAnsi="Times New Roman" w:cs="Times New Roman"/>
          <w:i/>
          <w:iCs/>
          <w:sz w:val="20"/>
          <w:szCs w:val="20"/>
        </w:rPr>
        <w:t>[name of contract]</w:t>
      </w:r>
      <w:r w:rsidRPr="00C9024B">
        <w:rPr>
          <w:rFonts w:ascii="Times New Roman" w:hAnsi="Times New Roman" w:cs="Times New Roman"/>
          <w:sz w:val="20"/>
          <w:szCs w:val="20"/>
        </w:rPr>
        <w:t xml:space="preserve"> under Invitation for Bids No. </w:t>
      </w:r>
      <w:r w:rsidRPr="00C9024B">
        <w:rPr>
          <w:rFonts w:ascii="Times New Roman" w:hAnsi="Times New Roman" w:cs="Times New Roman"/>
          <w:i/>
          <w:iCs/>
          <w:sz w:val="20"/>
          <w:szCs w:val="20"/>
        </w:rPr>
        <w:t>[IFB number]</w:t>
      </w:r>
      <w:r w:rsidRPr="00C9024B">
        <w:rPr>
          <w:rFonts w:ascii="Times New Roman" w:hAnsi="Times New Roman" w:cs="Times New Roman"/>
          <w:sz w:val="20"/>
          <w:szCs w:val="20"/>
        </w:rPr>
        <w:t xml:space="preserve"> (“the IFB”). </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Furthermore, we understand that, according to your conditions, bids must be supported by a bid guarantee.</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At the request of the Bidder, we </w:t>
      </w:r>
      <w:r w:rsidRPr="00C9024B">
        <w:rPr>
          <w:rFonts w:ascii="Times New Roman" w:hAnsi="Times New Roman" w:cs="Times New Roman"/>
          <w:i/>
          <w:iCs/>
          <w:sz w:val="20"/>
          <w:szCs w:val="20"/>
        </w:rPr>
        <w:t xml:space="preserve">[name of Bank] </w:t>
      </w:r>
      <w:r w:rsidRPr="00C9024B">
        <w:rPr>
          <w:rFonts w:ascii="Times New Roman" w:hAnsi="Times New Roman" w:cs="Times New Roman"/>
          <w:sz w:val="20"/>
          <w:szCs w:val="20"/>
        </w:rPr>
        <w:t xml:space="preserve">hereby irrevocably undertake to pay you any sum or sums not exceeding in total an amount of </w:t>
      </w:r>
      <w:r w:rsidRPr="00C9024B">
        <w:rPr>
          <w:rFonts w:ascii="Times New Roman" w:hAnsi="Times New Roman" w:cs="Times New Roman"/>
          <w:i/>
          <w:iCs/>
          <w:sz w:val="20"/>
          <w:szCs w:val="20"/>
        </w:rPr>
        <w:t xml:space="preserve">[amount in figures] </w:t>
      </w:r>
      <w:r w:rsidRPr="00C9024B">
        <w:rPr>
          <w:rFonts w:ascii="Times New Roman" w:hAnsi="Times New Roman" w:cs="Times New Roman"/>
          <w:sz w:val="20"/>
          <w:szCs w:val="20"/>
        </w:rPr>
        <w:t>(</w:t>
      </w:r>
      <w:r w:rsidRPr="00C9024B">
        <w:rPr>
          <w:rFonts w:ascii="Times New Roman" w:hAnsi="Times New Roman" w:cs="Times New Roman"/>
          <w:i/>
          <w:iCs/>
          <w:sz w:val="20"/>
          <w:szCs w:val="20"/>
        </w:rPr>
        <w:t>[amount in words]</w:t>
      </w:r>
      <w:r w:rsidRPr="00C9024B">
        <w:rPr>
          <w:rFonts w:ascii="Times New Roman" w:hAnsi="Times New Roman" w:cs="Times New Roman"/>
          <w:sz w:val="20"/>
          <w:szCs w:val="20"/>
        </w:rPr>
        <w:t>) upon receipt by us of your first demand in writing accompanied by a written statement stating that the Bidder is in breach of its obligation(s) under the bid conditions, because the Bidder: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(a) </w:t>
      </w:r>
      <w:r w:rsidRPr="00C9024B">
        <w:rPr>
          <w:rFonts w:ascii="Times New Roman" w:hAnsi="Times New Roman" w:cs="Times New Roman"/>
          <w:sz w:val="20"/>
          <w:szCs w:val="20"/>
        </w:rPr>
        <w:tab/>
        <w:t>has withdrawn its Bid during the period of bid validity specified by the Bidder in the Form of Bid; or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(b) </w:t>
      </w:r>
      <w:r w:rsidRPr="00C9024B">
        <w:rPr>
          <w:rFonts w:ascii="Times New Roman" w:hAnsi="Times New Roman" w:cs="Times New Roman"/>
          <w:sz w:val="20"/>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3B2F93"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9B4279" w:rsidRDefault="009B4279" w:rsidP="001632CF">
      <w:pPr>
        <w:pStyle w:val="NormalWeb"/>
        <w:spacing w:before="0" w:beforeAutospacing="0" w:after="0" w:afterAutospacing="0"/>
        <w:jc w:val="both"/>
        <w:rPr>
          <w:rFonts w:ascii="Times New Roman" w:hAnsi="Times New Roman" w:cs="Times New Roman"/>
          <w:sz w:val="20"/>
          <w:szCs w:val="20"/>
        </w:rPr>
      </w:pPr>
    </w:p>
    <w:p w:rsidR="009B4279" w:rsidRPr="009B4279" w:rsidRDefault="009B4279" w:rsidP="00360425">
      <w:pPr>
        <w:autoSpaceDE w:val="0"/>
        <w:autoSpaceDN w:val="0"/>
        <w:adjustRightInd w:val="0"/>
        <w:jc w:val="both"/>
        <w:rPr>
          <w:b/>
          <w:bCs/>
          <w:sz w:val="20"/>
          <w:szCs w:val="20"/>
          <w:u w:val="single"/>
        </w:rPr>
      </w:pPr>
      <w:r w:rsidRPr="009B4279">
        <w:rPr>
          <w:b/>
          <w:bCs/>
          <w:sz w:val="20"/>
          <w:szCs w:val="20"/>
          <w:u w:val="single"/>
          <w:lang w:bidi="ne-NP"/>
        </w:rPr>
        <w:t>This Bank Guarantee shall not be withdrawn or released merely upon return of the original Guarantee by the Bidder unless notified by you for the release of the Guarantee.</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Consequently, any demand for payment under this guarantee must be received by us at the office on or before that date.</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 xml:space="preserve">This guarantee is subject to the Uniform Rules for Demand Guarantees, ICC Publication No. </w:t>
      </w:r>
      <w:r w:rsidR="003B6908">
        <w:rPr>
          <w:rFonts w:ascii="Times New Roman" w:hAnsi="Times New Roman" w:cs="Times New Roman"/>
          <w:sz w:val="20"/>
          <w:szCs w:val="20"/>
        </w:rPr>
        <w:t>4</w:t>
      </w:r>
      <w:r w:rsidRPr="00C9024B">
        <w:rPr>
          <w:rFonts w:ascii="Times New Roman" w:hAnsi="Times New Roman" w:cs="Times New Roman"/>
          <w:sz w:val="20"/>
          <w:szCs w:val="20"/>
        </w:rPr>
        <w:t>58.</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b/>
          <w:bCs/>
          <w:sz w:val="20"/>
          <w:szCs w:val="20"/>
        </w:rPr>
      </w:pPr>
      <w:r w:rsidRPr="00C9024B">
        <w:rPr>
          <w:rFonts w:ascii="Times New Roman" w:hAnsi="Times New Roman" w:cs="Times New Roman"/>
          <w:b/>
          <w:bCs/>
          <w:sz w:val="20"/>
          <w:szCs w:val="20"/>
        </w:rPr>
        <w:t>_____________________________</w:t>
      </w:r>
    </w:p>
    <w:p w:rsidR="003B2F93" w:rsidRPr="00C9024B" w:rsidRDefault="003B2F93" w:rsidP="001632CF">
      <w:pPr>
        <w:pStyle w:val="NormalWeb"/>
        <w:spacing w:before="0" w:beforeAutospacing="0" w:after="0" w:afterAutospacing="0"/>
        <w:jc w:val="both"/>
        <w:rPr>
          <w:rFonts w:ascii="Times New Roman" w:hAnsi="Times New Roman" w:cs="Times New Roman"/>
          <w:i/>
          <w:iCs/>
          <w:sz w:val="20"/>
          <w:szCs w:val="20"/>
        </w:rPr>
      </w:pPr>
      <w:r w:rsidRPr="00C9024B">
        <w:rPr>
          <w:rFonts w:ascii="Times New Roman" w:hAnsi="Times New Roman" w:cs="Times New Roman"/>
          <w:i/>
          <w:iCs/>
          <w:sz w:val="20"/>
          <w:szCs w:val="20"/>
        </w:rPr>
        <w:t>[signature(s)]</w:t>
      </w:r>
    </w:p>
    <w:p w:rsidR="003B2F93" w:rsidRPr="00C9024B" w:rsidRDefault="003B2F93" w:rsidP="001632CF">
      <w:pPr>
        <w:jc w:val="both"/>
        <w:rPr>
          <w:sz w:val="20"/>
          <w:szCs w:val="20"/>
        </w:rPr>
      </w:pPr>
      <w:r w:rsidRPr="00C9024B">
        <w:rPr>
          <w:sz w:val="20"/>
          <w:szCs w:val="20"/>
        </w:rPr>
        <w:br w:type="page"/>
      </w:r>
      <w:bookmarkStart w:id="21" w:name="_Toc224544764"/>
      <w:bookmarkEnd w:id="20"/>
      <w:r w:rsidRPr="00C9024B">
        <w:rPr>
          <w:sz w:val="20"/>
          <w:szCs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C9024B">
        <w:rPr>
          <w:i/>
          <w:sz w:val="20"/>
          <w:szCs w:val="20"/>
        </w:rPr>
        <w:t>[insert complete name of Manufacturer],</w:t>
      </w:r>
      <w:r w:rsidRPr="00C9024B">
        <w:rPr>
          <w:sz w:val="20"/>
          <w:szCs w:val="20"/>
        </w:rPr>
        <w:t xml:space="preserve"> who are official manufacturers of</w:t>
      </w:r>
      <w:r w:rsidRPr="00C9024B">
        <w:rPr>
          <w:b/>
          <w:i/>
          <w:sz w:val="20"/>
          <w:szCs w:val="20"/>
        </w:rPr>
        <w:t xml:space="preserve"> </w:t>
      </w:r>
      <w:r w:rsidRPr="00C9024B">
        <w:rPr>
          <w:i/>
          <w:sz w:val="20"/>
          <w:szCs w:val="20"/>
        </w:rPr>
        <w:t>[insert type of goods manufactured],</w:t>
      </w:r>
      <w:r w:rsidRPr="00C9024B">
        <w:rPr>
          <w:sz w:val="20"/>
          <w:szCs w:val="20"/>
        </w:rPr>
        <w:t xml:space="preserve"> having factories at [insert full address of Manufacturer’s factories], do hereby authorize </w:t>
      </w:r>
      <w:r w:rsidRPr="00C9024B">
        <w:rPr>
          <w:i/>
          <w:sz w:val="20"/>
          <w:szCs w:val="20"/>
        </w:rPr>
        <w:t>[insert complete name of Bidder]</w:t>
      </w:r>
      <w:r w:rsidRPr="00C9024B">
        <w:rPr>
          <w:sz w:val="20"/>
          <w:szCs w:val="20"/>
        </w:rPr>
        <w:t xml:space="preserve"> to submit a bid the purpose of which is to provide the following Goods, manufactured by </w:t>
      </w:r>
      <w:r w:rsidRPr="00C9024B">
        <w:rPr>
          <w:iCs/>
          <w:sz w:val="20"/>
          <w:szCs w:val="20"/>
        </w:rPr>
        <w:t xml:space="preserve">us </w:t>
      </w:r>
      <w:r w:rsidRPr="00C9024B">
        <w:rPr>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Signed: </w:t>
      </w:r>
      <w:r w:rsidRPr="00C9024B">
        <w:rPr>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C9024B">
        <w:rPr>
          <w:i/>
          <w:iCs/>
          <w:sz w:val="20"/>
          <w:szCs w:val="20"/>
        </w:rPr>
        <w:t>[insert complete name(s) of authorized representative(s) of the Manufacturer]</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C9024B">
        <w:rPr>
          <w:i/>
          <w:iCs/>
          <w:sz w:val="20"/>
          <w:szCs w:val="20"/>
        </w:rPr>
        <w:t>[insert title]</w:t>
      </w:r>
      <w:r w:rsidRPr="00C9024B">
        <w:rPr>
          <w:sz w:val="20"/>
          <w:szCs w:val="20"/>
        </w:rPr>
        <w:t xml:space="preserve"> </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Duly authorized to sign this Authorization on behalf of: </w:t>
      </w:r>
      <w:r w:rsidRPr="00C9024B">
        <w:rPr>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C9024B">
        <w:rPr>
          <w:i/>
          <w:iCs/>
          <w:sz w:val="20"/>
          <w:szCs w:val="20"/>
        </w:rPr>
        <w:t>[insert date of signing]</w:t>
      </w:r>
    </w:p>
    <w:p w:rsidR="00E6627C" w:rsidRDefault="00E6627C">
      <w:r>
        <w:br w:type="page"/>
      </w:r>
    </w:p>
    <w:p w:rsidR="00E6627C" w:rsidRDefault="00E6627C" w:rsidP="00E6627C">
      <w:pPr>
        <w:jc w:val="center"/>
        <w:rPr>
          <w:b/>
          <w:sz w:val="28"/>
          <w:szCs w:val="28"/>
          <w:u w:val="single"/>
        </w:rPr>
      </w:pPr>
      <w:r w:rsidRPr="00223371">
        <w:rPr>
          <w:b/>
          <w:sz w:val="28"/>
          <w:szCs w:val="28"/>
        </w:rPr>
        <w:lastRenderedPageBreak/>
        <w:t xml:space="preserve">J. </w:t>
      </w:r>
      <w:r>
        <w:rPr>
          <w:b/>
          <w:sz w:val="28"/>
          <w:szCs w:val="28"/>
          <w:u w:val="single"/>
        </w:rPr>
        <w:t>Price Schedule Forms</w:t>
      </w:r>
    </w:p>
    <w:p w:rsidR="00E6627C" w:rsidRDefault="00E6627C" w:rsidP="00E6627C">
      <w:pPr>
        <w:rPr>
          <w:bCs/>
          <w:sz w:val="28"/>
          <w:szCs w:val="28"/>
        </w:rPr>
      </w:pPr>
    </w:p>
    <w:p w:rsidR="003B2F93" w:rsidRPr="00910B8B" w:rsidRDefault="00E6627C" w:rsidP="00E6627C">
      <w:pPr>
        <w:jc w:val="both"/>
      </w:pPr>
      <w:r w:rsidRPr="00E6627C">
        <w:rPr>
          <w:bCs/>
          <w:sz w:val="20"/>
          <w:szCs w:val="20"/>
        </w:rPr>
        <w:t>The bidder shall fill in these price schedule forms in accordance with the instructions indicated. The list of line items in columns  of the Price Schedules shall coincide with the list of goods &amp; related services specified by the purchases in the Schedule of Requirements</w:t>
      </w:r>
    </w:p>
    <w:p w:rsidR="003B2F93"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F911B1" w:rsidRPr="00910B8B" w:rsidRDefault="00F911B1"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EF34DA" w:rsidRPr="00D61878" w:rsidRDefault="00FB6499" w:rsidP="00F911B1">
      <w:pPr>
        <w:jc w:val="center"/>
        <w:rPr>
          <w:b/>
          <w:sz w:val="28"/>
          <w:szCs w:val="28"/>
          <w:u w:val="single"/>
        </w:rPr>
      </w:pPr>
      <w:r>
        <w:rPr>
          <w:b/>
          <w:sz w:val="28"/>
          <w:szCs w:val="28"/>
          <w:u w:val="single"/>
        </w:rPr>
        <w:lastRenderedPageBreak/>
        <w:t>J</w:t>
      </w:r>
      <w:r w:rsidR="00EF34DA" w:rsidRPr="00D61878">
        <w:rPr>
          <w:b/>
          <w:sz w:val="28"/>
          <w:szCs w:val="28"/>
          <w:u w:val="single"/>
        </w:rPr>
        <w:t>(i). Price Schedules</w:t>
      </w:r>
    </w:p>
    <w:tbl>
      <w:tblPr>
        <w:tblW w:w="1458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50"/>
        <w:gridCol w:w="1260"/>
        <w:gridCol w:w="900"/>
        <w:gridCol w:w="990"/>
        <w:gridCol w:w="720"/>
        <w:gridCol w:w="1350"/>
        <w:gridCol w:w="1710"/>
        <w:gridCol w:w="1710"/>
        <w:gridCol w:w="1260"/>
        <w:gridCol w:w="1800"/>
        <w:gridCol w:w="2430"/>
      </w:tblGrid>
      <w:tr w:rsidR="008D19DB" w:rsidRPr="00910B8B" w:rsidTr="008411A7">
        <w:trPr>
          <w:cantSplit/>
          <w:trHeight w:val="252"/>
        </w:trPr>
        <w:tc>
          <w:tcPr>
            <w:tcW w:w="2610" w:type="dxa"/>
            <w:gridSpan w:val="3"/>
            <w:tcBorders>
              <w:top w:val="nil"/>
              <w:left w:val="nil"/>
              <w:bottom w:val="single" w:sz="4" w:space="0" w:color="auto"/>
              <w:right w:val="nil"/>
            </w:tcBorders>
          </w:tcPr>
          <w:p w:rsidR="008D19DB" w:rsidRPr="005D6658" w:rsidRDefault="008D19DB" w:rsidP="00C20E31">
            <w:pPr>
              <w:pStyle w:val="SectionVHeader"/>
              <w:rPr>
                <w:sz w:val="28"/>
              </w:rPr>
            </w:pPr>
          </w:p>
        </w:tc>
        <w:tc>
          <w:tcPr>
            <w:tcW w:w="11970" w:type="dxa"/>
            <w:gridSpan w:val="8"/>
            <w:tcBorders>
              <w:top w:val="nil"/>
              <w:left w:val="nil"/>
              <w:bottom w:val="single" w:sz="4" w:space="0" w:color="auto"/>
              <w:right w:val="nil"/>
            </w:tcBorders>
          </w:tcPr>
          <w:p w:rsidR="008D19DB" w:rsidRPr="005D6658" w:rsidRDefault="008D19DB" w:rsidP="00C20E31">
            <w:pPr>
              <w:pStyle w:val="SectionVHeader"/>
              <w:rPr>
                <w:sz w:val="28"/>
                <w:szCs w:val="24"/>
              </w:rPr>
            </w:pPr>
            <w:r w:rsidRPr="005D6658">
              <w:rPr>
                <w:sz w:val="28"/>
              </w:rPr>
              <w:t>Goods Manufactured Outside the Nepal, to be Imported</w:t>
            </w:r>
          </w:p>
        </w:tc>
      </w:tr>
      <w:tr w:rsidR="003865D9" w:rsidRPr="00910B8B" w:rsidTr="008411A7">
        <w:trPr>
          <w:cantSplit/>
          <w:trHeight w:val="944"/>
        </w:trPr>
        <w:tc>
          <w:tcPr>
            <w:tcW w:w="4320" w:type="dxa"/>
            <w:gridSpan w:val="5"/>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pPr>
          </w:p>
        </w:tc>
        <w:tc>
          <w:tcPr>
            <w:tcW w:w="7830" w:type="dxa"/>
            <w:gridSpan w:val="5"/>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rPr>
                <w:sz w:val="22"/>
                <w:szCs w:val="22"/>
              </w:rPr>
            </w:pPr>
            <w:r w:rsidRPr="00910B8B">
              <w:rPr>
                <w:sz w:val="22"/>
                <w:szCs w:val="22"/>
              </w:rPr>
              <w:t>(Group C bids, goods to be imported)</w:t>
            </w:r>
          </w:p>
          <w:p w:rsidR="003865D9" w:rsidRPr="008D19DB" w:rsidRDefault="003865D9" w:rsidP="00C20E31">
            <w:pPr>
              <w:jc w:val="both"/>
              <w:rPr>
                <w:sz w:val="20"/>
                <w:highlight w:val="yellow"/>
              </w:rPr>
            </w:pPr>
            <w:r w:rsidRPr="00910B8B">
              <w:rPr>
                <w:sz w:val="22"/>
                <w:szCs w:val="22"/>
              </w:rPr>
              <w:t>Currencies in accordance with ITB Sub-Clause 15</w:t>
            </w:r>
          </w:p>
        </w:tc>
        <w:tc>
          <w:tcPr>
            <w:tcW w:w="2430" w:type="dxa"/>
            <w:tcBorders>
              <w:top w:val="single" w:sz="4" w:space="0" w:color="auto"/>
              <w:left w:val="single" w:sz="4" w:space="0" w:color="auto"/>
              <w:bottom w:val="single" w:sz="4" w:space="0" w:color="auto"/>
              <w:right w:val="single" w:sz="4" w:space="0" w:color="auto"/>
            </w:tcBorders>
          </w:tcPr>
          <w:p w:rsidR="003865D9" w:rsidRDefault="003865D9" w:rsidP="00C20E31">
            <w:pPr>
              <w:jc w:val="both"/>
              <w:rPr>
                <w:sz w:val="20"/>
              </w:rPr>
            </w:pPr>
          </w:p>
          <w:p w:rsidR="003865D9" w:rsidRPr="00910B8B" w:rsidRDefault="003865D9" w:rsidP="00C20E31">
            <w:pPr>
              <w:jc w:val="both"/>
              <w:rPr>
                <w:sz w:val="20"/>
              </w:rPr>
            </w:pPr>
            <w:r>
              <w:rPr>
                <w:sz w:val="20"/>
              </w:rPr>
              <w:t>Date:________________</w:t>
            </w:r>
          </w:p>
          <w:p w:rsidR="003865D9" w:rsidRDefault="003865D9" w:rsidP="00C20E31">
            <w:pPr>
              <w:suppressAutoHyphens/>
              <w:jc w:val="both"/>
              <w:rPr>
                <w:sz w:val="20"/>
              </w:rPr>
            </w:pPr>
          </w:p>
          <w:p w:rsidR="003865D9" w:rsidRPr="00910B8B" w:rsidRDefault="003865D9" w:rsidP="009A27B7">
            <w:pPr>
              <w:suppressAutoHyphens/>
            </w:pPr>
            <w:r w:rsidRPr="00910B8B">
              <w:rPr>
                <w:sz w:val="20"/>
              </w:rPr>
              <w:t>ICB No:</w:t>
            </w:r>
            <w:r>
              <w:rPr>
                <w:bCs/>
                <w:color w:val="000000"/>
                <w:sz w:val="18"/>
                <w:szCs w:val="20"/>
              </w:rPr>
              <w:t>DD</w:t>
            </w:r>
            <w:r w:rsidRPr="005344AF">
              <w:rPr>
                <w:bCs/>
                <w:color w:val="000000"/>
                <w:sz w:val="18"/>
                <w:szCs w:val="20"/>
              </w:rPr>
              <w:t>C/</w:t>
            </w:r>
            <w:r>
              <w:rPr>
                <w:bCs/>
                <w:color w:val="000000"/>
                <w:sz w:val="18"/>
                <w:szCs w:val="20"/>
              </w:rPr>
              <w:t>ICB/</w:t>
            </w:r>
            <w:r w:rsidR="009A27B7">
              <w:rPr>
                <w:bCs/>
                <w:color w:val="000000"/>
                <w:sz w:val="18"/>
                <w:szCs w:val="20"/>
              </w:rPr>
              <w:t>11</w:t>
            </w:r>
            <w:r w:rsidR="008D7B04">
              <w:rPr>
                <w:bCs/>
                <w:color w:val="000000"/>
                <w:sz w:val="18"/>
                <w:szCs w:val="20"/>
              </w:rPr>
              <w:t>/</w:t>
            </w:r>
            <w:r w:rsidR="009A27B7">
              <w:rPr>
                <w:bCs/>
                <w:color w:val="000000"/>
                <w:sz w:val="18"/>
                <w:szCs w:val="20"/>
              </w:rPr>
              <w:t>MBF</w:t>
            </w:r>
            <w:r w:rsidR="008D7B04">
              <w:rPr>
                <w:bCs/>
                <w:color w:val="000000"/>
                <w:sz w:val="18"/>
                <w:szCs w:val="20"/>
              </w:rPr>
              <w:t>/</w:t>
            </w:r>
            <w:r w:rsidRPr="005344AF">
              <w:rPr>
                <w:bCs/>
                <w:color w:val="000000"/>
                <w:sz w:val="18"/>
                <w:szCs w:val="20"/>
              </w:rPr>
              <w:t>07</w:t>
            </w:r>
            <w:r>
              <w:rPr>
                <w:bCs/>
                <w:color w:val="000000"/>
                <w:sz w:val="18"/>
                <w:szCs w:val="20"/>
              </w:rPr>
              <w:t>3</w:t>
            </w:r>
            <w:r w:rsidRPr="005344AF">
              <w:rPr>
                <w:bCs/>
                <w:color w:val="000000"/>
                <w:sz w:val="18"/>
                <w:szCs w:val="20"/>
              </w:rPr>
              <w:t>/7</w:t>
            </w:r>
            <w:r>
              <w:rPr>
                <w:bCs/>
                <w:color w:val="000000"/>
                <w:sz w:val="18"/>
                <w:szCs w:val="20"/>
              </w:rPr>
              <w:t>4</w:t>
            </w:r>
          </w:p>
        </w:tc>
      </w:tr>
      <w:tr w:rsidR="008C21F3" w:rsidRPr="00910B8B" w:rsidTr="008411A7">
        <w:trPr>
          <w:cantSplit/>
        </w:trPr>
        <w:tc>
          <w:tcPr>
            <w:tcW w:w="45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1</w:t>
            </w:r>
          </w:p>
        </w:tc>
        <w:tc>
          <w:tcPr>
            <w:tcW w:w="126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2</w:t>
            </w:r>
          </w:p>
        </w:tc>
        <w:tc>
          <w:tcPr>
            <w:tcW w:w="189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3</w:t>
            </w:r>
          </w:p>
        </w:tc>
        <w:tc>
          <w:tcPr>
            <w:tcW w:w="72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4</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6</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sidRPr="00910B8B">
              <w:rPr>
                <w:b/>
                <w:sz w:val="20"/>
              </w:rPr>
              <w:t>7</w:t>
            </w:r>
          </w:p>
        </w:tc>
        <w:tc>
          <w:tcPr>
            <w:tcW w:w="2430" w:type="dxa"/>
            <w:tcBorders>
              <w:top w:val="single" w:sz="4" w:space="0" w:color="auto"/>
              <w:left w:val="single" w:sz="4" w:space="0" w:color="auto"/>
              <w:bottom w:val="single" w:sz="4" w:space="0" w:color="auto"/>
              <w:right w:val="single" w:sz="4" w:space="0" w:color="auto"/>
            </w:tcBorders>
          </w:tcPr>
          <w:p w:rsidR="008C21F3" w:rsidRPr="00910B8B" w:rsidRDefault="008C21F3" w:rsidP="000F4500">
            <w:pPr>
              <w:suppressAutoHyphens/>
              <w:jc w:val="center"/>
              <w:rPr>
                <w:b/>
                <w:sz w:val="20"/>
              </w:rPr>
            </w:pPr>
            <w:r>
              <w:rPr>
                <w:b/>
                <w:sz w:val="20"/>
              </w:rPr>
              <w:t>8</w:t>
            </w:r>
          </w:p>
        </w:tc>
      </w:tr>
      <w:tr w:rsidR="008C21F3"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450" w:type="dxa"/>
            <w:vMerge w:val="restart"/>
            <w:tcBorders>
              <w:top w:val="single" w:sz="4" w:space="0" w:color="auto"/>
              <w:left w:val="single" w:sz="4" w:space="0" w:color="auto"/>
              <w:right w:val="single" w:sz="4" w:space="0" w:color="auto"/>
            </w:tcBorders>
          </w:tcPr>
          <w:p w:rsidR="008C21F3" w:rsidRPr="00C20E31" w:rsidRDefault="008C21F3" w:rsidP="00EF34DA">
            <w:pPr>
              <w:suppressAutoHyphens/>
              <w:jc w:val="both"/>
              <w:rPr>
                <w:bCs/>
                <w:sz w:val="16"/>
              </w:rPr>
            </w:pPr>
            <w:r w:rsidRPr="00C20E31">
              <w:rPr>
                <w:bCs/>
                <w:sz w:val="16"/>
              </w:rPr>
              <w:t>Line Item</w:t>
            </w:r>
          </w:p>
          <w:p w:rsidR="008C21F3" w:rsidRPr="00C20E31" w:rsidRDefault="008C21F3" w:rsidP="00EF34DA">
            <w:pPr>
              <w:suppressAutoHyphens/>
              <w:jc w:val="both"/>
              <w:rPr>
                <w:bCs/>
                <w:sz w:val="16"/>
              </w:rPr>
            </w:pPr>
            <w:r w:rsidRPr="00C20E31">
              <w:rPr>
                <w:bCs/>
                <w:sz w:val="16"/>
              </w:rPr>
              <w:t>N</w:t>
            </w:r>
            <w:r w:rsidRPr="00C20E31">
              <w:rPr>
                <w:bCs/>
                <w:sz w:val="16"/>
              </w:rPr>
              <w:sym w:font="Symbol" w:char="F0B0"/>
            </w:r>
          </w:p>
          <w:p w:rsidR="008C21F3" w:rsidRPr="00C20E31" w:rsidRDefault="008C21F3" w:rsidP="00EF34DA">
            <w:pPr>
              <w:suppressAutoHyphens/>
              <w:jc w:val="both"/>
              <w:rPr>
                <w:bCs/>
                <w:sz w:val="16"/>
              </w:rPr>
            </w:pPr>
          </w:p>
        </w:tc>
        <w:tc>
          <w:tcPr>
            <w:tcW w:w="1260" w:type="dxa"/>
            <w:vMerge w:val="restart"/>
            <w:tcBorders>
              <w:top w:val="single" w:sz="4" w:space="0" w:color="auto"/>
              <w:left w:val="single" w:sz="4" w:space="0" w:color="auto"/>
              <w:right w:val="single" w:sz="4" w:space="0" w:color="auto"/>
            </w:tcBorders>
          </w:tcPr>
          <w:p w:rsidR="008C21F3" w:rsidRPr="00C20E31" w:rsidRDefault="008C21F3" w:rsidP="00EF34DA">
            <w:pPr>
              <w:suppressAutoHyphens/>
              <w:jc w:val="both"/>
              <w:rPr>
                <w:bCs/>
                <w:sz w:val="20"/>
                <w:szCs w:val="20"/>
              </w:rPr>
            </w:pPr>
            <w:r w:rsidRPr="00C20E31">
              <w:rPr>
                <w:bCs/>
                <w:sz w:val="20"/>
                <w:szCs w:val="20"/>
              </w:rPr>
              <w:t xml:space="preserve">Description of Goods </w:t>
            </w:r>
          </w:p>
        </w:tc>
        <w:tc>
          <w:tcPr>
            <w:tcW w:w="1890" w:type="dxa"/>
            <w:gridSpan w:val="2"/>
            <w:vMerge w:val="restart"/>
            <w:tcBorders>
              <w:top w:val="single" w:sz="4" w:space="0" w:color="auto"/>
              <w:left w:val="single" w:sz="4" w:space="0" w:color="auto"/>
              <w:right w:val="single" w:sz="4" w:space="0" w:color="auto"/>
            </w:tcBorders>
          </w:tcPr>
          <w:p w:rsidR="008C21F3" w:rsidRPr="008D19DB" w:rsidRDefault="008C21F3" w:rsidP="00E540DF">
            <w:pPr>
              <w:suppressAutoHyphens/>
              <w:jc w:val="both"/>
              <w:rPr>
                <w:bCs/>
                <w:sz w:val="16"/>
              </w:rPr>
            </w:pPr>
            <w:r w:rsidRPr="008D19DB">
              <w:rPr>
                <w:bCs/>
                <w:sz w:val="16"/>
              </w:rPr>
              <w:t>Ma</w:t>
            </w:r>
            <w:r>
              <w:rPr>
                <w:bCs/>
                <w:sz w:val="16"/>
              </w:rPr>
              <w:t xml:space="preserve">nufacturer's Name  and Address </w:t>
            </w:r>
            <w:r w:rsidRPr="008D19DB">
              <w:rPr>
                <w:bCs/>
                <w:sz w:val="16"/>
              </w:rPr>
              <w:t>&amp; Country of Origin</w:t>
            </w:r>
          </w:p>
        </w:tc>
        <w:tc>
          <w:tcPr>
            <w:tcW w:w="720" w:type="dxa"/>
            <w:vMerge w:val="restart"/>
            <w:tcBorders>
              <w:top w:val="single" w:sz="4" w:space="0" w:color="auto"/>
              <w:left w:val="single" w:sz="4" w:space="0" w:color="auto"/>
              <w:right w:val="single" w:sz="4" w:space="0" w:color="auto"/>
            </w:tcBorders>
          </w:tcPr>
          <w:p w:rsidR="008C21F3" w:rsidRPr="00C20E31" w:rsidRDefault="008C21F3" w:rsidP="000120AE">
            <w:pPr>
              <w:suppressAutoHyphens/>
              <w:jc w:val="center"/>
              <w:rPr>
                <w:bCs/>
              </w:rPr>
            </w:pPr>
            <w:r w:rsidRPr="00C20E31">
              <w:rPr>
                <w:bCs/>
                <w:sz w:val="16"/>
              </w:rPr>
              <w:t>Qty</w:t>
            </w:r>
          </w:p>
        </w:tc>
        <w:tc>
          <w:tcPr>
            <w:tcW w:w="3060" w:type="dxa"/>
            <w:gridSpan w:val="2"/>
            <w:tcBorders>
              <w:top w:val="single" w:sz="4" w:space="0" w:color="auto"/>
              <w:left w:val="single" w:sz="4" w:space="0" w:color="auto"/>
              <w:bottom w:val="single" w:sz="4" w:space="0" w:color="auto"/>
              <w:right w:val="single" w:sz="4" w:space="0" w:color="auto"/>
            </w:tcBorders>
          </w:tcPr>
          <w:p w:rsidR="008C21F3" w:rsidRPr="008D19DB" w:rsidRDefault="008C21F3" w:rsidP="00C9123D">
            <w:pPr>
              <w:suppressAutoHyphens/>
              <w:jc w:val="both"/>
              <w:rPr>
                <w:bCs/>
                <w:sz w:val="16"/>
              </w:rPr>
            </w:pPr>
            <w:r w:rsidRPr="008D19DB">
              <w:rPr>
                <w:bCs/>
                <w:sz w:val="16"/>
              </w:rPr>
              <w:t>CIP price</w:t>
            </w:r>
            <w:r>
              <w:rPr>
                <w:bCs/>
                <w:sz w:val="16"/>
              </w:rPr>
              <w:t xml:space="preserve"> per line item</w:t>
            </w:r>
            <w:r w:rsidRPr="008D19DB">
              <w:rPr>
                <w:bCs/>
                <w:sz w:val="16"/>
              </w:rPr>
              <w:t xml:space="preserve"> up to Nepal border</w:t>
            </w:r>
            <w:r w:rsidRPr="008D19DB">
              <w:rPr>
                <w:bCs/>
                <w:sz w:val="20"/>
                <w:szCs w:val="20"/>
              </w:rPr>
              <w:t xml:space="preserve"> in accordance with ITB 15.6 (b) (i) </w:t>
            </w:r>
            <w:r>
              <w:rPr>
                <w:bCs/>
                <w:sz w:val="20"/>
                <w:szCs w:val="20"/>
              </w:rPr>
              <w:t xml:space="preserve"> in Foreign Currency</w:t>
            </w:r>
          </w:p>
        </w:tc>
        <w:tc>
          <w:tcPr>
            <w:tcW w:w="1710" w:type="dxa"/>
            <w:vMerge w:val="restart"/>
            <w:tcBorders>
              <w:top w:val="single" w:sz="4" w:space="0" w:color="auto"/>
              <w:left w:val="single" w:sz="4" w:space="0" w:color="auto"/>
              <w:right w:val="single" w:sz="4" w:space="0" w:color="auto"/>
            </w:tcBorders>
          </w:tcPr>
          <w:p w:rsidR="008C21F3" w:rsidRPr="00C20E31" w:rsidRDefault="008C21F3" w:rsidP="00E52B4A">
            <w:pPr>
              <w:suppressAutoHyphens/>
              <w:jc w:val="both"/>
              <w:rPr>
                <w:bCs/>
                <w:sz w:val="20"/>
                <w:szCs w:val="20"/>
              </w:rPr>
            </w:pPr>
            <w:r w:rsidRPr="00910B8B">
              <w:rPr>
                <w:b/>
                <w:sz w:val="16"/>
              </w:rPr>
              <w:t xml:space="preserve">Total </w:t>
            </w:r>
            <w:r>
              <w:rPr>
                <w:b/>
                <w:sz w:val="16"/>
              </w:rPr>
              <w:t>CIP</w:t>
            </w:r>
            <w:r w:rsidRPr="00910B8B">
              <w:rPr>
                <w:b/>
                <w:sz w:val="16"/>
              </w:rPr>
              <w:t xml:space="preserve"> price per line item (Col.4 x 5 )</w:t>
            </w:r>
          </w:p>
        </w:tc>
        <w:tc>
          <w:tcPr>
            <w:tcW w:w="3060" w:type="dxa"/>
            <w:gridSpan w:val="2"/>
            <w:tcBorders>
              <w:top w:val="single" w:sz="4" w:space="0" w:color="auto"/>
              <w:left w:val="single" w:sz="4" w:space="0" w:color="auto"/>
              <w:bottom w:val="single" w:sz="4" w:space="0" w:color="auto"/>
              <w:right w:val="single" w:sz="4" w:space="0" w:color="auto"/>
            </w:tcBorders>
          </w:tcPr>
          <w:p w:rsidR="008C21F3" w:rsidRDefault="008C21F3" w:rsidP="00E540DF">
            <w:pPr>
              <w:suppressAutoHyphens/>
              <w:jc w:val="both"/>
              <w:rPr>
                <w:b/>
                <w:sz w:val="18"/>
                <w:szCs w:val="18"/>
              </w:rPr>
            </w:pPr>
            <w:r w:rsidRPr="000F626F">
              <w:rPr>
                <w:b/>
                <w:sz w:val="16"/>
                <w:szCs w:val="16"/>
              </w:rPr>
              <w:t>Price per line item for inland transportation</w:t>
            </w:r>
            <w:r>
              <w:rPr>
                <w:b/>
                <w:sz w:val="16"/>
                <w:szCs w:val="16"/>
              </w:rPr>
              <w:t xml:space="preserve"> and other services</w:t>
            </w:r>
            <w:r w:rsidRPr="000F626F">
              <w:rPr>
                <w:b/>
                <w:sz w:val="16"/>
                <w:szCs w:val="16"/>
              </w:rPr>
              <w:t xml:space="preserve"> required to convey the Goods to their final destination</w:t>
            </w:r>
            <w:r>
              <w:rPr>
                <w:b/>
                <w:sz w:val="16"/>
                <w:szCs w:val="16"/>
              </w:rPr>
              <w:t xml:space="preserve"> </w:t>
            </w:r>
            <w:r w:rsidRPr="00544255">
              <w:rPr>
                <w:b/>
                <w:sz w:val="16"/>
                <w:szCs w:val="16"/>
              </w:rPr>
              <w:t>(</w:t>
            </w:r>
            <w:r>
              <w:rPr>
                <w:b/>
                <w:sz w:val="16"/>
                <w:szCs w:val="16"/>
              </w:rPr>
              <w:t xml:space="preserve"> </w:t>
            </w:r>
            <w:r w:rsidRPr="00544255">
              <w:rPr>
                <w:b/>
                <w:sz w:val="16"/>
                <w:szCs w:val="16"/>
              </w:rPr>
              <w:t>including loading</w:t>
            </w:r>
            <w:r>
              <w:rPr>
                <w:b/>
                <w:sz w:val="16"/>
                <w:szCs w:val="16"/>
              </w:rPr>
              <w:t>, unloading</w:t>
            </w:r>
            <w:r w:rsidRPr="00544255">
              <w:rPr>
                <w:b/>
                <w:sz w:val="16"/>
                <w:szCs w:val="16"/>
              </w:rPr>
              <w:t xml:space="preserve"> </w:t>
            </w:r>
            <w:r>
              <w:rPr>
                <w:b/>
                <w:sz w:val="16"/>
                <w:szCs w:val="16"/>
              </w:rPr>
              <w:t xml:space="preserve">charges if applicable </w:t>
            </w:r>
            <w:r>
              <w:rPr>
                <w:b/>
                <w:sz w:val="18"/>
                <w:szCs w:val="18"/>
              </w:rPr>
              <w:t>)</w:t>
            </w:r>
            <w:r w:rsidRPr="001147BC">
              <w:rPr>
                <w:b/>
                <w:sz w:val="18"/>
                <w:szCs w:val="18"/>
              </w:rPr>
              <w:t xml:space="preserve"> </w:t>
            </w:r>
          </w:p>
          <w:p w:rsidR="008C21F3" w:rsidRPr="000F626F" w:rsidRDefault="008C21F3" w:rsidP="008C21F3">
            <w:pPr>
              <w:suppressAutoHyphens/>
              <w:jc w:val="center"/>
              <w:rPr>
                <w:b/>
                <w:sz w:val="16"/>
                <w:szCs w:val="16"/>
              </w:rPr>
            </w:pPr>
            <w:r>
              <w:rPr>
                <w:b/>
                <w:sz w:val="18"/>
                <w:szCs w:val="18"/>
              </w:rPr>
              <w:t>in Local currency</w:t>
            </w:r>
          </w:p>
        </w:tc>
        <w:tc>
          <w:tcPr>
            <w:tcW w:w="2430" w:type="dxa"/>
            <w:vMerge w:val="restart"/>
            <w:tcBorders>
              <w:top w:val="single" w:sz="4" w:space="0" w:color="auto"/>
              <w:left w:val="single" w:sz="4" w:space="0" w:color="auto"/>
              <w:right w:val="single" w:sz="4" w:space="0" w:color="auto"/>
            </w:tcBorders>
          </w:tcPr>
          <w:p w:rsidR="008C21F3" w:rsidRPr="00C20E31" w:rsidRDefault="008C21F3" w:rsidP="008C21F3">
            <w:pPr>
              <w:suppressAutoHyphens/>
              <w:jc w:val="both"/>
              <w:rPr>
                <w:bCs/>
                <w:sz w:val="20"/>
                <w:szCs w:val="20"/>
              </w:rPr>
            </w:pPr>
            <w:r w:rsidRPr="00C20E31">
              <w:rPr>
                <w:bCs/>
                <w:sz w:val="20"/>
                <w:szCs w:val="20"/>
              </w:rPr>
              <w:t>Total Price per Line item</w:t>
            </w:r>
            <w:r>
              <w:rPr>
                <w:bCs/>
                <w:sz w:val="20"/>
                <w:szCs w:val="20"/>
              </w:rPr>
              <w:t xml:space="preserve"> </w:t>
            </w:r>
            <w:r w:rsidRPr="00C20E31">
              <w:rPr>
                <w:bCs/>
                <w:sz w:val="20"/>
                <w:szCs w:val="20"/>
              </w:rPr>
              <w:t>(Col. 6+7)</w:t>
            </w:r>
          </w:p>
        </w:tc>
      </w:tr>
      <w:tr w:rsidR="008C21F3"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16"/>
              </w:rPr>
            </w:pPr>
          </w:p>
        </w:tc>
        <w:tc>
          <w:tcPr>
            <w:tcW w:w="126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1890" w:type="dxa"/>
            <w:gridSpan w:val="2"/>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720" w:type="dxa"/>
            <w:vMerge/>
            <w:tcBorders>
              <w:left w:val="single" w:sz="4" w:space="0" w:color="auto"/>
              <w:bottom w:val="single" w:sz="4" w:space="0" w:color="auto"/>
              <w:right w:val="single" w:sz="4" w:space="0" w:color="auto"/>
            </w:tcBorders>
          </w:tcPr>
          <w:p w:rsidR="008C21F3" w:rsidRPr="00C20E31" w:rsidRDefault="008C21F3"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r>
              <w:rPr>
                <w:bCs/>
                <w:sz w:val="20"/>
                <w:szCs w:val="20"/>
              </w:rPr>
              <w:t>In Figures</w:t>
            </w:r>
          </w:p>
        </w:tc>
        <w:tc>
          <w:tcPr>
            <w:tcW w:w="1710" w:type="dxa"/>
            <w:tcBorders>
              <w:top w:val="single" w:sz="4" w:space="0" w:color="auto"/>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8C21F3" w:rsidRPr="00C20E31" w:rsidRDefault="008C21F3" w:rsidP="008A6312">
            <w:pPr>
              <w:suppressAutoHyphens/>
              <w:jc w:val="both"/>
              <w:rPr>
                <w:bCs/>
                <w:sz w:val="20"/>
                <w:szCs w:val="20"/>
              </w:rPr>
            </w:pPr>
            <w:r>
              <w:rPr>
                <w:bCs/>
                <w:sz w:val="20"/>
                <w:szCs w:val="20"/>
              </w:rPr>
              <w:t>In Figures</w:t>
            </w:r>
          </w:p>
        </w:tc>
        <w:tc>
          <w:tcPr>
            <w:tcW w:w="1800" w:type="dxa"/>
            <w:tcBorders>
              <w:top w:val="single" w:sz="4" w:space="0" w:color="auto"/>
              <w:left w:val="single" w:sz="4" w:space="0" w:color="auto"/>
              <w:bottom w:val="single" w:sz="4" w:space="0" w:color="auto"/>
              <w:right w:val="single" w:sz="4" w:space="0" w:color="auto"/>
            </w:tcBorders>
          </w:tcPr>
          <w:p w:rsidR="008C21F3" w:rsidRPr="00C20E31" w:rsidRDefault="008C21F3" w:rsidP="008A6312">
            <w:pPr>
              <w:suppressAutoHyphens/>
              <w:jc w:val="both"/>
              <w:rPr>
                <w:bCs/>
                <w:sz w:val="20"/>
                <w:szCs w:val="20"/>
              </w:rPr>
            </w:pPr>
            <w:r>
              <w:rPr>
                <w:bCs/>
                <w:sz w:val="20"/>
                <w:szCs w:val="20"/>
              </w:rPr>
              <w:t>In Words</w:t>
            </w:r>
          </w:p>
        </w:tc>
        <w:tc>
          <w:tcPr>
            <w:tcW w:w="2430" w:type="dxa"/>
            <w:vMerge/>
            <w:tcBorders>
              <w:left w:val="single" w:sz="4" w:space="0" w:color="auto"/>
              <w:bottom w:val="single" w:sz="4" w:space="0" w:color="auto"/>
              <w:right w:val="single" w:sz="4" w:space="0" w:color="auto"/>
            </w:tcBorders>
          </w:tcPr>
          <w:p w:rsidR="008C21F3" w:rsidRPr="00C20E31" w:rsidRDefault="008C21F3" w:rsidP="00EF34DA">
            <w:pPr>
              <w:suppressAutoHyphens/>
              <w:jc w:val="both"/>
              <w:rPr>
                <w:bCs/>
                <w:sz w:val="16"/>
              </w:rPr>
            </w:pPr>
          </w:p>
        </w:tc>
      </w:tr>
      <w:tr w:rsidR="00140B46"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140B46" w:rsidRDefault="00140B46" w:rsidP="00927B25">
            <w:pPr>
              <w:suppressAutoHyphens/>
              <w:jc w:val="center"/>
              <w:rPr>
                <w:i/>
                <w:iCs/>
                <w:sz w:val="16"/>
              </w:rPr>
            </w:pPr>
            <w:r>
              <w:rPr>
                <w:i/>
                <w:iCs/>
                <w:sz w:val="16"/>
              </w:rPr>
              <w:t>1</w:t>
            </w:r>
          </w:p>
        </w:tc>
        <w:tc>
          <w:tcPr>
            <w:tcW w:w="1260" w:type="dxa"/>
            <w:tcBorders>
              <w:left w:val="single" w:sz="4" w:space="0" w:color="auto"/>
              <w:bottom w:val="single" w:sz="4" w:space="0" w:color="auto"/>
              <w:right w:val="single" w:sz="4" w:space="0" w:color="auto"/>
            </w:tcBorders>
          </w:tcPr>
          <w:p w:rsidR="00140B46" w:rsidRPr="00140B46" w:rsidRDefault="00140B46" w:rsidP="00DC17C4">
            <w:pPr>
              <w:tabs>
                <w:tab w:val="left" w:pos="180"/>
                <w:tab w:val="left" w:pos="270"/>
              </w:tabs>
              <w:autoSpaceDE w:val="0"/>
              <w:autoSpaceDN w:val="0"/>
              <w:adjustRightInd w:val="0"/>
              <w:jc w:val="both"/>
              <w:rPr>
                <w:bCs/>
                <w:sz w:val="16"/>
                <w:szCs w:val="16"/>
              </w:rPr>
            </w:pPr>
            <w:r w:rsidRPr="00140B46">
              <w:rPr>
                <w:bCs/>
                <w:sz w:val="16"/>
                <w:szCs w:val="16"/>
              </w:rPr>
              <w:t xml:space="preserve">Five layer Barrier Film For Ghee Packaging </w:t>
            </w:r>
          </w:p>
          <w:p w:rsidR="00140B46" w:rsidRPr="00140B46" w:rsidRDefault="00140B46" w:rsidP="00DC17C4">
            <w:pPr>
              <w:jc w:val="both"/>
              <w:rPr>
                <w:bCs/>
                <w:color w:val="000000"/>
                <w:sz w:val="18"/>
                <w:szCs w:val="18"/>
              </w:rPr>
            </w:pPr>
            <w:r w:rsidRPr="00140B46">
              <w:rPr>
                <w:bCs/>
                <w:iCs/>
                <w:sz w:val="16"/>
              </w:rPr>
              <w:t xml:space="preserve"> as Per DDC's Specification.</w:t>
            </w:r>
          </w:p>
          <w:p w:rsidR="00140B46" w:rsidRPr="00140B46" w:rsidRDefault="00140B46" w:rsidP="00DC17C4">
            <w:pPr>
              <w:tabs>
                <w:tab w:val="left" w:pos="180"/>
                <w:tab w:val="left" w:pos="270"/>
              </w:tabs>
              <w:autoSpaceDE w:val="0"/>
              <w:autoSpaceDN w:val="0"/>
              <w:adjustRightInd w:val="0"/>
              <w:jc w:val="both"/>
              <w:rPr>
                <w:bCs/>
                <w:color w:val="000000"/>
                <w:sz w:val="20"/>
                <w:szCs w:val="20"/>
              </w:rPr>
            </w:pPr>
          </w:p>
        </w:tc>
        <w:tc>
          <w:tcPr>
            <w:tcW w:w="1890" w:type="dxa"/>
            <w:gridSpan w:val="2"/>
            <w:tcBorders>
              <w:left w:val="single" w:sz="4" w:space="0" w:color="auto"/>
              <w:bottom w:val="single" w:sz="4" w:space="0" w:color="auto"/>
              <w:right w:val="single" w:sz="4" w:space="0" w:color="auto"/>
            </w:tcBorders>
          </w:tcPr>
          <w:p w:rsidR="00140B46" w:rsidRPr="00140B46" w:rsidRDefault="00140B46" w:rsidP="00DC17C4">
            <w:pPr>
              <w:suppressAutoHyphens/>
              <w:jc w:val="both"/>
              <w:rPr>
                <w:bCs/>
                <w:sz w:val="16"/>
              </w:rPr>
            </w:pPr>
            <w:r w:rsidRPr="00140B46">
              <w:rPr>
                <w:bCs/>
                <w:sz w:val="16"/>
              </w:rPr>
              <w:t>Manufacturer's Name  and Address :</w:t>
            </w: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r w:rsidRPr="00140B46">
              <w:rPr>
                <w:bCs/>
                <w:sz w:val="16"/>
              </w:rPr>
              <w:t>Country of Origin :-</w:t>
            </w:r>
          </w:p>
          <w:p w:rsidR="00140B46" w:rsidRPr="00140B46" w:rsidRDefault="00140B46" w:rsidP="00DC17C4">
            <w:pPr>
              <w:suppressAutoHyphens/>
              <w:jc w:val="both"/>
              <w:rPr>
                <w:bCs/>
                <w:i/>
                <w:iCs/>
                <w:sz w:val="20"/>
              </w:rPr>
            </w:pPr>
          </w:p>
          <w:p w:rsidR="00140B46" w:rsidRPr="00140B46" w:rsidRDefault="00140B46" w:rsidP="00DC17C4">
            <w:pPr>
              <w:suppressAutoHyphens/>
              <w:jc w:val="both"/>
              <w:rPr>
                <w:bCs/>
                <w:i/>
                <w:iCs/>
                <w:sz w:val="20"/>
              </w:rPr>
            </w:pPr>
          </w:p>
        </w:tc>
        <w:tc>
          <w:tcPr>
            <w:tcW w:w="720" w:type="dxa"/>
            <w:tcBorders>
              <w:left w:val="single" w:sz="4" w:space="0" w:color="auto"/>
              <w:bottom w:val="single" w:sz="4" w:space="0" w:color="auto"/>
              <w:right w:val="single" w:sz="4" w:space="0" w:color="auto"/>
            </w:tcBorders>
          </w:tcPr>
          <w:p w:rsidR="00140B46" w:rsidRDefault="00140B46" w:rsidP="00DC17C4">
            <w:pPr>
              <w:suppressAutoHyphens/>
              <w:jc w:val="center"/>
              <w:rPr>
                <w:iCs/>
                <w:sz w:val="16"/>
              </w:rPr>
            </w:pPr>
            <w:r w:rsidRPr="00140B46">
              <w:rPr>
                <w:sz w:val="16"/>
                <w:szCs w:val="20"/>
              </w:rPr>
              <w:t>10 M.Ton</w:t>
            </w:r>
          </w:p>
        </w:tc>
        <w:tc>
          <w:tcPr>
            <w:tcW w:w="1350" w:type="dxa"/>
            <w:tcBorders>
              <w:top w:val="single" w:sz="4" w:space="0" w:color="auto"/>
              <w:left w:val="single" w:sz="4" w:space="0" w:color="auto"/>
              <w:bottom w:val="single" w:sz="4" w:space="0" w:color="auto"/>
              <w:right w:val="single" w:sz="4" w:space="0" w:color="auto"/>
            </w:tcBorders>
          </w:tcPr>
          <w:p w:rsidR="00140B46" w:rsidRDefault="00140B46" w:rsidP="00EF34DA">
            <w:pPr>
              <w:suppressAutoHyphens/>
              <w:jc w:val="both"/>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140B46" w:rsidRDefault="00140B46"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140B46" w:rsidRPr="00C20E31" w:rsidRDefault="00140B46"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2430" w:type="dxa"/>
            <w:tcBorders>
              <w:left w:val="single" w:sz="4" w:space="0" w:color="auto"/>
              <w:bottom w:val="single" w:sz="4" w:space="0" w:color="auto"/>
              <w:right w:val="single" w:sz="4" w:space="0" w:color="auto"/>
            </w:tcBorders>
          </w:tcPr>
          <w:p w:rsidR="00140B46" w:rsidRPr="00C20E31" w:rsidRDefault="00140B46" w:rsidP="00EF34DA">
            <w:pPr>
              <w:suppressAutoHyphens/>
              <w:jc w:val="both"/>
              <w:rPr>
                <w:bCs/>
                <w:sz w:val="16"/>
              </w:rPr>
            </w:pPr>
          </w:p>
        </w:tc>
      </w:tr>
      <w:tr w:rsidR="00140B46"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140B46" w:rsidRDefault="00140B46" w:rsidP="00927B25">
            <w:pPr>
              <w:suppressAutoHyphens/>
              <w:jc w:val="center"/>
              <w:rPr>
                <w:i/>
                <w:iCs/>
                <w:sz w:val="16"/>
              </w:rPr>
            </w:pPr>
            <w:r>
              <w:rPr>
                <w:i/>
                <w:iCs/>
                <w:sz w:val="16"/>
              </w:rPr>
              <w:t>2</w:t>
            </w:r>
          </w:p>
        </w:tc>
        <w:tc>
          <w:tcPr>
            <w:tcW w:w="1260" w:type="dxa"/>
            <w:tcBorders>
              <w:left w:val="single" w:sz="4" w:space="0" w:color="auto"/>
              <w:bottom w:val="single" w:sz="4" w:space="0" w:color="auto"/>
              <w:right w:val="single" w:sz="4" w:space="0" w:color="auto"/>
            </w:tcBorders>
          </w:tcPr>
          <w:p w:rsidR="00140B46" w:rsidRPr="00140B46" w:rsidRDefault="00140B46" w:rsidP="00DC17C4">
            <w:pPr>
              <w:tabs>
                <w:tab w:val="left" w:pos="180"/>
                <w:tab w:val="left" w:pos="270"/>
              </w:tabs>
              <w:autoSpaceDE w:val="0"/>
              <w:autoSpaceDN w:val="0"/>
              <w:adjustRightInd w:val="0"/>
              <w:jc w:val="both"/>
              <w:rPr>
                <w:bCs/>
                <w:sz w:val="16"/>
                <w:szCs w:val="16"/>
              </w:rPr>
            </w:pPr>
            <w:r w:rsidRPr="00140B46">
              <w:rPr>
                <w:bCs/>
                <w:sz w:val="16"/>
                <w:szCs w:val="16"/>
              </w:rPr>
              <w:t>Preformed Bag for Vaccum Packing of Cheese &amp; Paneer</w:t>
            </w:r>
            <w:r w:rsidRPr="00140B46">
              <w:rPr>
                <w:bCs/>
                <w:iCs/>
                <w:sz w:val="16"/>
              </w:rPr>
              <w:t xml:space="preserve"> as Per DDC's Specification.</w:t>
            </w:r>
          </w:p>
        </w:tc>
        <w:tc>
          <w:tcPr>
            <w:tcW w:w="1890" w:type="dxa"/>
            <w:gridSpan w:val="2"/>
            <w:tcBorders>
              <w:left w:val="single" w:sz="4" w:space="0" w:color="auto"/>
              <w:bottom w:val="single" w:sz="4" w:space="0" w:color="auto"/>
              <w:right w:val="single" w:sz="4" w:space="0" w:color="auto"/>
            </w:tcBorders>
          </w:tcPr>
          <w:p w:rsidR="00140B46" w:rsidRPr="00140B46" w:rsidRDefault="00140B46" w:rsidP="00DC17C4">
            <w:pPr>
              <w:suppressAutoHyphens/>
              <w:jc w:val="both"/>
              <w:rPr>
                <w:bCs/>
                <w:sz w:val="16"/>
              </w:rPr>
            </w:pPr>
            <w:r w:rsidRPr="00140B46">
              <w:rPr>
                <w:bCs/>
                <w:sz w:val="16"/>
              </w:rPr>
              <w:t>Manufacturer's Name  and Address :</w:t>
            </w: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r w:rsidRPr="00140B46">
              <w:rPr>
                <w:bCs/>
                <w:sz w:val="16"/>
              </w:rPr>
              <w:t>Country of Origin :-</w:t>
            </w:r>
          </w:p>
          <w:p w:rsidR="00140B46" w:rsidRPr="00140B46" w:rsidRDefault="00140B46" w:rsidP="00DC17C4">
            <w:pPr>
              <w:suppressAutoHyphens/>
              <w:jc w:val="both"/>
              <w:rPr>
                <w:bCs/>
                <w:i/>
                <w:iCs/>
                <w:sz w:val="20"/>
              </w:rPr>
            </w:pPr>
          </w:p>
        </w:tc>
        <w:tc>
          <w:tcPr>
            <w:tcW w:w="720" w:type="dxa"/>
            <w:tcBorders>
              <w:left w:val="single" w:sz="4" w:space="0" w:color="auto"/>
              <w:bottom w:val="single" w:sz="4" w:space="0" w:color="auto"/>
              <w:right w:val="single" w:sz="4" w:space="0" w:color="auto"/>
            </w:tcBorders>
          </w:tcPr>
          <w:p w:rsidR="00140B46" w:rsidRPr="00140B46" w:rsidRDefault="00140B46" w:rsidP="00DC17C4">
            <w:pPr>
              <w:tabs>
                <w:tab w:val="left" w:pos="180"/>
                <w:tab w:val="left" w:pos="270"/>
              </w:tabs>
              <w:autoSpaceDE w:val="0"/>
              <w:autoSpaceDN w:val="0"/>
              <w:adjustRightInd w:val="0"/>
              <w:jc w:val="center"/>
              <w:rPr>
                <w:color w:val="000000"/>
                <w:sz w:val="18"/>
                <w:szCs w:val="20"/>
              </w:rPr>
            </w:pPr>
            <w:r w:rsidRPr="00140B46">
              <w:rPr>
                <w:color w:val="000000"/>
                <w:sz w:val="18"/>
                <w:szCs w:val="20"/>
              </w:rPr>
              <w:t xml:space="preserve">7,105 </w:t>
            </w:r>
          </w:p>
          <w:p w:rsidR="00140B46" w:rsidRPr="00140B46" w:rsidRDefault="00140B46" w:rsidP="00DC17C4">
            <w:pPr>
              <w:suppressAutoHyphens/>
              <w:jc w:val="center"/>
              <w:rPr>
                <w:color w:val="000000"/>
                <w:sz w:val="18"/>
                <w:szCs w:val="18"/>
              </w:rPr>
            </w:pPr>
            <w:r w:rsidRPr="00140B46">
              <w:rPr>
                <w:color w:val="000000"/>
                <w:sz w:val="18"/>
                <w:szCs w:val="18"/>
              </w:rPr>
              <w:t>Kg.</w:t>
            </w:r>
          </w:p>
        </w:tc>
        <w:tc>
          <w:tcPr>
            <w:tcW w:w="1350" w:type="dxa"/>
            <w:tcBorders>
              <w:top w:val="single" w:sz="4" w:space="0" w:color="auto"/>
              <w:left w:val="single" w:sz="4" w:space="0" w:color="auto"/>
              <w:bottom w:val="single" w:sz="4" w:space="0" w:color="auto"/>
              <w:right w:val="single" w:sz="4" w:space="0" w:color="auto"/>
            </w:tcBorders>
          </w:tcPr>
          <w:p w:rsidR="00140B46" w:rsidRDefault="00140B46" w:rsidP="00EF34DA">
            <w:pPr>
              <w:suppressAutoHyphens/>
              <w:jc w:val="both"/>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140B46" w:rsidRDefault="00140B46"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140B46" w:rsidRPr="00C20E31" w:rsidRDefault="00140B46"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2430" w:type="dxa"/>
            <w:tcBorders>
              <w:left w:val="single" w:sz="4" w:space="0" w:color="auto"/>
              <w:bottom w:val="single" w:sz="4" w:space="0" w:color="auto"/>
              <w:right w:val="single" w:sz="4" w:space="0" w:color="auto"/>
            </w:tcBorders>
          </w:tcPr>
          <w:p w:rsidR="00140B46" w:rsidRPr="00C20E31" w:rsidRDefault="00140B46" w:rsidP="00EF34DA">
            <w:pPr>
              <w:suppressAutoHyphens/>
              <w:jc w:val="both"/>
              <w:rPr>
                <w:bCs/>
                <w:sz w:val="16"/>
              </w:rPr>
            </w:pPr>
          </w:p>
        </w:tc>
      </w:tr>
      <w:tr w:rsidR="003865D9" w:rsidRPr="00910B8B" w:rsidTr="00841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2150" w:type="dxa"/>
            <w:gridSpan w:val="10"/>
            <w:tcBorders>
              <w:top w:val="single" w:sz="4" w:space="0" w:color="auto"/>
              <w:left w:val="single" w:sz="4" w:space="0" w:color="auto"/>
              <w:bottom w:val="single" w:sz="4" w:space="0" w:color="auto"/>
              <w:right w:val="single" w:sz="4" w:space="0" w:color="auto"/>
            </w:tcBorders>
          </w:tcPr>
          <w:p w:rsidR="003865D9" w:rsidRDefault="003865D9" w:rsidP="000F626F">
            <w:pPr>
              <w:suppressAutoHyphens/>
              <w:jc w:val="center"/>
              <w:rPr>
                <w:sz w:val="20"/>
                <w:szCs w:val="20"/>
              </w:rPr>
            </w:pPr>
          </w:p>
          <w:p w:rsidR="00E540DF" w:rsidRDefault="00E540DF" w:rsidP="000F626F">
            <w:pPr>
              <w:suppressAutoHyphens/>
              <w:jc w:val="center"/>
              <w:rPr>
                <w:sz w:val="20"/>
                <w:szCs w:val="20"/>
              </w:rPr>
            </w:pPr>
          </w:p>
          <w:p w:rsidR="003865D9" w:rsidRDefault="003865D9" w:rsidP="005B1FBB">
            <w:pPr>
              <w:suppressAutoHyphens/>
              <w:jc w:val="right"/>
              <w:rPr>
                <w:sz w:val="20"/>
                <w:szCs w:val="20"/>
              </w:rPr>
            </w:pPr>
            <w:r w:rsidRPr="000F626F">
              <w:rPr>
                <w:sz w:val="20"/>
                <w:szCs w:val="20"/>
              </w:rPr>
              <w:t>Total</w:t>
            </w:r>
            <w:r w:rsidR="000205E3">
              <w:rPr>
                <w:sz w:val="20"/>
                <w:szCs w:val="20"/>
              </w:rPr>
              <w:t xml:space="preserve"> Bid</w:t>
            </w:r>
            <w:r w:rsidRPr="000F626F">
              <w:rPr>
                <w:sz w:val="20"/>
                <w:szCs w:val="20"/>
              </w:rPr>
              <w:t xml:space="preserve"> Price</w:t>
            </w:r>
          </w:p>
          <w:p w:rsidR="003865D9" w:rsidRDefault="003865D9" w:rsidP="000F626F">
            <w:pPr>
              <w:suppressAutoHyphens/>
              <w:jc w:val="center"/>
              <w:rPr>
                <w:bCs/>
                <w:sz w:val="20"/>
                <w:szCs w:val="20"/>
              </w:rPr>
            </w:pPr>
          </w:p>
          <w:p w:rsidR="00E540DF" w:rsidRPr="000F626F" w:rsidRDefault="00E540DF" w:rsidP="000F626F">
            <w:pPr>
              <w:suppressAutoHyphens/>
              <w:jc w:val="center"/>
              <w:rPr>
                <w:bCs/>
                <w:sz w:val="20"/>
                <w:szCs w:val="20"/>
              </w:rPr>
            </w:pPr>
          </w:p>
        </w:tc>
        <w:tc>
          <w:tcPr>
            <w:tcW w:w="2430" w:type="dxa"/>
            <w:tcBorders>
              <w:top w:val="single" w:sz="4" w:space="0" w:color="auto"/>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r>
    </w:tbl>
    <w:p w:rsidR="00EF34DA"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3865D9" w:rsidRPr="00C20E31" w:rsidRDefault="003865D9" w:rsidP="00EF34DA">
      <w:pPr>
        <w:ind w:left="450"/>
        <w:jc w:val="both"/>
        <w:rPr>
          <w:color w:val="000000"/>
          <w:sz w:val="20"/>
          <w:szCs w:val="20"/>
        </w:rPr>
      </w:pPr>
    </w:p>
    <w:p w:rsidR="00EF34DA" w:rsidRPr="00C20E31" w:rsidRDefault="00EF34DA" w:rsidP="00EF34DA">
      <w:pPr>
        <w:jc w:val="both"/>
        <w:rPr>
          <w:sz w:val="20"/>
          <w:szCs w:val="20"/>
        </w:rPr>
      </w:pPr>
    </w:p>
    <w:p w:rsidR="000205E3" w:rsidRDefault="000205E3" w:rsidP="000205E3">
      <w:pPr>
        <w:jc w:val="both"/>
        <w:rPr>
          <w:i/>
          <w:iCs/>
          <w:sz w:val="20"/>
        </w:rPr>
      </w:pPr>
    </w:p>
    <w:p w:rsidR="000205E3" w:rsidRPr="00910B8B" w:rsidRDefault="000205E3" w:rsidP="000205E3">
      <w:pPr>
        <w:jc w:val="both"/>
      </w:pPr>
      <w:r w:rsidRPr="00910B8B">
        <w:rPr>
          <w:i/>
          <w:iCs/>
          <w:sz w:val="20"/>
        </w:rPr>
        <w:t>Name of Bidder …………………………….……………………… Signature of Bidder …………………….  Date ………………………….</w:t>
      </w:r>
      <w:r>
        <w:rPr>
          <w:i/>
          <w:iCs/>
          <w:sz w:val="20"/>
        </w:rPr>
        <w:t xml:space="preserve"> Seal …………………….</w:t>
      </w:r>
    </w:p>
    <w:p w:rsidR="00FC3920" w:rsidRPr="00C20E31" w:rsidRDefault="00EF34DA" w:rsidP="00104C88">
      <w:pPr>
        <w:jc w:val="both"/>
        <w:rPr>
          <w:color w:val="000000"/>
          <w:sz w:val="20"/>
          <w:szCs w:val="20"/>
        </w:rPr>
      </w:pP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41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720"/>
        <w:gridCol w:w="630"/>
        <w:gridCol w:w="1890"/>
        <w:gridCol w:w="720"/>
        <w:gridCol w:w="1170"/>
        <w:gridCol w:w="1530"/>
        <w:gridCol w:w="1620"/>
        <w:gridCol w:w="1800"/>
        <w:gridCol w:w="630"/>
        <w:gridCol w:w="810"/>
        <w:gridCol w:w="2070"/>
      </w:tblGrid>
      <w:tr w:rsidR="008D19DB" w:rsidRPr="00910B8B" w:rsidTr="009B3434">
        <w:trPr>
          <w:cantSplit/>
          <w:trHeight w:val="140"/>
        </w:trPr>
        <w:tc>
          <w:tcPr>
            <w:tcW w:w="1260" w:type="dxa"/>
            <w:gridSpan w:val="2"/>
            <w:tcBorders>
              <w:top w:val="nil"/>
              <w:left w:val="nil"/>
              <w:bottom w:val="single" w:sz="4" w:space="0" w:color="auto"/>
              <w:right w:val="nil"/>
            </w:tcBorders>
          </w:tcPr>
          <w:p w:rsidR="008D19DB" w:rsidRPr="00753D43" w:rsidRDefault="008D19DB" w:rsidP="00C20E31">
            <w:pPr>
              <w:pStyle w:val="SectionVHeader"/>
              <w:rPr>
                <w:sz w:val="28"/>
                <w:szCs w:val="28"/>
              </w:rPr>
            </w:pPr>
          </w:p>
        </w:tc>
        <w:tc>
          <w:tcPr>
            <w:tcW w:w="12870" w:type="dxa"/>
            <w:gridSpan w:val="10"/>
            <w:tcBorders>
              <w:top w:val="nil"/>
              <w:left w:val="nil"/>
              <w:bottom w:val="single" w:sz="4" w:space="0" w:color="auto"/>
              <w:right w:val="nil"/>
            </w:tcBorders>
          </w:tcPr>
          <w:p w:rsidR="008D19DB" w:rsidRPr="00753D43" w:rsidRDefault="008D19DB" w:rsidP="00C20E31">
            <w:pPr>
              <w:pStyle w:val="SectionVHeader"/>
              <w:rPr>
                <w:sz w:val="28"/>
                <w:szCs w:val="28"/>
              </w:rPr>
            </w:pPr>
            <w:r w:rsidRPr="00753D43">
              <w:rPr>
                <w:sz w:val="28"/>
                <w:szCs w:val="28"/>
              </w:rPr>
              <w:t>Goods Manufactured in Nepal</w:t>
            </w:r>
          </w:p>
        </w:tc>
      </w:tr>
      <w:tr w:rsidR="008D19DB" w:rsidRPr="00910B8B" w:rsidTr="009B3434">
        <w:trPr>
          <w:cantSplit/>
          <w:trHeight w:val="971"/>
        </w:trPr>
        <w:tc>
          <w:tcPr>
            <w:tcW w:w="126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p>
        </w:tc>
        <w:tc>
          <w:tcPr>
            <w:tcW w:w="9990" w:type="dxa"/>
            <w:gridSpan w:val="8"/>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r w:rsidRPr="00910B8B">
              <w:rPr>
                <w:sz w:val="22"/>
                <w:szCs w:val="22"/>
              </w:rPr>
              <w:t>( Group A &amp; B bids )</w:t>
            </w:r>
          </w:p>
          <w:p w:rsidR="008D19DB" w:rsidRPr="00910B8B" w:rsidRDefault="008D19DB" w:rsidP="004B7E55">
            <w:pPr>
              <w:suppressAutoHyphens/>
              <w:spacing w:before="240"/>
              <w:jc w:val="center"/>
            </w:pPr>
            <w:r w:rsidRPr="00910B8B">
              <w:rPr>
                <w:sz w:val="22"/>
                <w:szCs w:val="22"/>
              </w:rPr>
              <w:t>Currencies in accordance with ITB Sub-Clause 16</w:t>
            </w:r>
          </w:p>
        </w:tc>
        <w:tc>
          <w:tcPr>
            <w:tcW w:w="288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EF34DA">
            <w:pPr>
              <w:jc w:val="both"/>
              <w:rPr>
                <w:sz w:val="20"/>
              </w:rPr>
            </w:pPr>
          </w:p>
          <w:p w:rsidR="008D19DB" w:rsidRDefault="008D19DB" w:rsidP="00EF34DA">
            <w:pPr>
              <w:jc w:val="both"/>
              <w:rPr>
                <w:sz w:val="20"/>
              </w:rPr>
            </w:pPr>
            <w:r>
              <w:rPr>
                <w:sz w:val="20"/>
              </w:rPr>
              <w:t>Date:__________________</w:t>
            </w:r>
          </w:p>
          <w:p w:rsidR="008D19DB" w:rsidRPr="00910B8B" w:rsidRDefault="008D19DB" w:rsidP="00EF34DA">
            <w:pPr>
              <w:jc w:val="both"/>
              <w:rPr>
                <w:sz w:val="20"/>
              </w:rPr>
            </w:pPr>
          </w:p>
          <w:p w:rsidR="008D19DB" w:rsidRPr="00910B8B" w:rsidRDefault="008D19DB" w:rsidP="00EF34DA">
            <w:pPr>
              <w:suppressAutoHyphens/>
              <w:jc w:val="both"/>
            </w:pPr>
            <w:r w:rsidRPr="00910B8B">
              <w:rPr>
                <w:sz w:val="20"/>
              </w:rPr>
              <w:t xml:space="preserve">ICB No: </w:t>
            </w:r>
            <w:r w:rsidRPr="005344AF">
              <w:rPr>
                <w:bCs/>
                <w:color w:val="000000"/>
                <w:sz w:val="18"/>
                <w:szCs w:val="20"/>
              </w:rPr>
              <w:t>DDC/</w:t>
            </w:r>
            <w:r>
              <w:rPr>
                <w:bCs/>
                <w:color w:val="000000"/>
                <w:sz w:val="18"/>
                <w:szCs w:val="20"/>
              </w:rPr>
              <w:t>ICB/</w:t>
            </w:r>
            <w:r w:rsidR="009A27B7">
              <w:rPr>
                <w:bCs/>
                <w:color w:val="000000"/>
                <w:sz w:val="18"/>
                <w:szCs w:val="20"/>
              </w:rPr>
              <w:t>11</w:t>
            </w:r>
            <w:r w:rsidR="008D7B04">
              <w:rPr>
                <w:bCs/>
                <w:color w:val="000000"/>
                <w:sz w:val="18"/>
                <w:szCs w:val="20"/>
              </w:rPr>
              <w:t>/</w:t>
            </w:r>
            <w:r w:rsidR="009A27B7">
              <w:rPr>
                <w:bCs/>
                <w:color w:val="000000"/>
                <w:sz w:val="18"/>
                <w:szCs w:val="20"/>
              </w:rPr>
              <w:t>MBF</w:t>
            </w:r>
            <w:r w:rsidR="008D7B04">
              <w:rPr>
                <w:bCs/>
                <w:color w:val="000000"/>
                <w:sz w:val="18"/>
                <w:szCs w:val="20"/>
              </w:rPr>
              <w:t>/</w:t>
            </w:r>
            <w:r w:rsidRPr="005344AF">
              <w:rPr>
                <w:bCs/>
                <w:color w:val="000000"/>
                <w:sz w:val="18"/>
                <w:szCs w:val="20"/>
              </w:rPr>
              <w:t>07</w:t>
            </w:r>
            <w:r>
              <w:rPr>
                <w:bCs/>
                <w:color w:val="000000"/>
                <w:sz w:val="18"/>
                <w:szCs w:val="20"/>
              </w:rPr>
              <w:t>3</w:t>
            </w:r>
            <w:r w:rsidRPr="005344AF">
              <w:rPr>
                <w:bCs/>
                <w:color w:val="000000"/>
                <w:sz w:val="18"/>
                <w:szCs w:val="20"/>
              </w:rPr>
              <w:t>/7</w:t>
            </w:r>
            <w:r>
              <w:rPr>
                <w:bCs/>
                <w:color w:val="000000"/>
                <w:sz w:val="18"/>
                <w:szCs w:val="20"/>
              </w:rPr>
              <w:t>4</w:t>
            </w:r>
          </w:p>
          <w:p w:rsidR="008D19DB" w:rsidRPr="00910B8B" w:rsidRDefault="008D19DB" w:rsidP="00EF34DA">
            <w:pPr>
              <w:suppressAutoHyphens/>
              <w:jc w:val="both"/>
            </w:pPr>
          </w:p>
        </w:tc>
      </w:tr>
      <w:tr w:rsidR="009B3434" w:rsidRPr="00910B8B" w:rsidTr="009B3434">
        <w:trPr>
          <w:cantSplit/>
        </w:trPr>
        <w:tc>
          <w:tcPr>
            <w:tcW w:w="54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1</w:t>
            </w:r>
          </w:p>
        </w:tc>
        <w:tc>
          <w:tcPr>
            <w:tcW w:w="135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3</w:t>
            </w:r>
          </w:p>
        </w:tc>
        <w:tc>
          <w:tcPr>
            <w:tcW w:w="72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5</w:t>
            </w:r>
          </w:p>
        </w:tc>
        <w:tc>
          <w:tcPr>
            <w:tcW w:w="162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6</w:t>
            </w:r>
          </w:p>
        </w:tc>
        <w:tc>
          <w:tcPr>
            <w:tcW w:w="180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sidRPr="00910B8B">
              <w:rPr>
                <w:b/>
                <w:sz w:val="20"/>
              </w:rPr>
              <w:t>7</w:t>
            </w:r>
          </w:p>
        </w:tc>
        <w:tc>
          <w:tcPr>
            <w:tcW w:w="144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927B25">
            <w:pPr>
              <w:suppressAutoHyphens/>
              <w:jc w:val="center"/>
              <w:rPr>
                <w:b/>
                <w:sz w:val="20"/>
              </w:rPr>
            </w:pPr>
            <w:r>
              <w:rPr>
                <w:b/>
                <w:sz w:val="20"/>
              </w:rPr>
              <w:t>8</w:t>
            </w:r>
          </w:p>
        </w:tc>
        <w:tc>
          <w:tcPr>
            <w:tcW w:w="2070" w:type="dxa"/>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center"/>
              <w:rPr>
                <w:b/>
                <w:sz w:val="20"/>
              </w:rPr>
            </w:pPr>
            <w:r>
              <w:rPr>
                <w:b/>
                <w:sz w:val="20"/>
              </w:rPr>
              <w:t>9</w:t>
            </w: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right w:val="single" w:sz="4" w:space="0" w:color="auto"/>
            </w:tcBorders>
          </w:tcPr>
          <w:p w:rsidR="009B3434" w:rsidRPr="000F626F" w:rsidRDefault="009B3434" w:rsidP="00EF34DA">
            <w:pPr>
              <w:suppressAutoHyphens/>
              <w:jc w:val="both"/>
              <w:rPr>
                <w:bCs/>
                <w:sz w:val="16"/>
              </w:rPr>
            </w:pPr>
            <w:r w:rsidRPr="000F626F">
              <w:rPr>
                <w:bCs/>
                <w:sz w:val="16"/>
              </w:rPr>
              <w:t>Line Item</w:t>
            </w:r>
          </w:p>
          <w:p w:rsidR="009B3434" w:rsidRPr="000F626F" w:rsidRDefault="009B3434" w:rsidP="00EF34DA">
            <w:pPr>
              <w:suppressAutoHyphens/>
              <w:jc w:val="both"/>
              <w:rPr>
                <w:bCs/>
                <w:sz w:val="16"/>
              </w:rPr>
            </w:pPr>
            <w:r w:rsidRPr="000F626F">
              <w:rPr>
                <w:bCs/>
                <w:sz w:val="16"/>
              </w:rPr>
              <w:t>N</w:t>
            </w:r>
            <w:r w:rsidRPr="000F626F">
              <w:rPr>
                <w:bCs/>
                <w:sz w:val="16"/>
              </w:rPr>
              <w:sym w:font="Symbol" w:char="F0B0"/>
            </w:r>
          </w:p>
          <w:p w:rsidR="009B3434" w:rsidRPr="000F626F" w:rsidRDefault="009B3434" w:rsidP="00EF34DA">
            <w:pPr>
              <w:suppressAutoHyphens/>
              <w:jc w:val="both"/>
              <w:rPr>
                <w:bCs/>
                <w:sz w:val="16"/>
              </w:rPr>
            </w:pPr>
          </w:p>
        </w:tc>
        <w:tc>
          <w:tcPr>
            <w:tcW w:w="1350" w:type="dxa"/>
            <w:gridSpan w:val="2"/>
            <w:tcBorders>
              <w:top w:val="single" w:sz="4" w:space="0" w:color="auto"/>
              <w:left w:val="single" w:sz="4" w:space="0" w:color="auto"/>
              <w:right w:val="single" w:sz="4" w:space="0" w:color="auto"/>
            </w:tcBorders>
          </w:tcPr>
          <w:p w:rsidR="009B3434" w:rsidRPr="00910B8B" w:rsidRDefault="009B3434" w:rsidP="00EF34DA">
            <w:pPr>
              <w:suppressAutoHyphens/>
              <w:jc w:val="both"/>
              <w:rPr>
                <w:b/>
                <w:sz w:val="16"/>
              </w:rPr>
            </w:pPr>
            <w:r w:rsidRPr="00910B8B">
              <w:rPr>
                <w:b/>
                <w:sz w:val="16"/>
              </w:rPr>
              <w:t xml:space="preserve">Description of Goods </w:t>
            </w:r>
          </w:p>
        </w:tc>
        <w:tc>
          <w:tcPr>
            <w:tcW w:w="1890" w:type="dxa"/>
            <w:tcBorders>
              <w:top w:val="single" w:sz="4" w:space="0" w:color="auto"/>
              <w:left w:val="single" w:sz="4" w:space="0" w:color="auto"/>
              <w:right w:val="single" w:sz="4" w:space="0" w:color="auto"/>
            </w:tcBorders>
          </w:tcPr>
          <w:p w:rsidR="009B3434" w:rsidRPr="009B3434" w:rsidRDefault="009B3434" w:rsidP="0071767B">
            <w:pPr>
              <w:suppressAutoHyphens/>
              <w:jc w:val="both"/>
              <w:rPr>
                <w:b/>
                <w:sz w:val="16"/>
              </w:rPr>
            </w:pPr>
            <w:r w:rsidRPr="009B3434">
              <w:rPr>
                <w:b/>
                <w:sz w:val="16"/>
              </w:rPr>
              <w:t>Manufacturer's Name  and Address &amp; Country of Origin</w:t>
            </w:r>
          </w:p>
        </w:tc>
        <w:tc>
          <w:tcPr>
            <w:tcW w:w="720" w:type="dxa"/>
            <w:tcBorders>
              <w:top w:val="single" w:sz="4" w:space="0" w:color="auto"/>
              <w:left w:val="single" w:sz="4" w:space="0" w:color="auto"/>
              <w:right w:val="single" w:sz="4" w:space="0" w:color="auto"/>
            </w:tcBorders>
          </w:tcPr>
          <w:p w:rsidR="009B3434" w:rsidRPr="00910B8B" w:rsidRDefault="009B3434" w:rsidP="009B3434">
            <w:pPr>
              <w:suppressAutoHyphens/>
              <w:jc w:val="center"/>
              <w:rPr>
                <w:b/>
              </w:rPr>
            </w:pPr>
            <w:r w:rsidRPr="00910B8B">
              <w:rPr>
                <w:b/>
                <w:sz w:val="16"/>
              </w:rPr>
              <w:t>Qty</w:t>
            </w:r>
          </w:p>
        </w:tc>
        <w:tc>
          <w:tcPr>
            <w:tcW w:w="270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9B34FD">
            <w:pPr>
              <w:suppressAutoHyphens/>
              <w:jc w:val="center"/>
              <w:rPr>
                <w:b/>
                <w:sz w:val="16"/>
              </w:rPr>
            </w:pPr>
            <w:r w:rsidRPr="00910B8B">
              <w:rPr>
                <w:b/>
                <w:sz w:val="16"/>
              </w:rPr>
              <w:t>Unit price EXW</w:t>
            </w:r>
            <w:r>
              <w:rPr>
                <w:b/>
                <w:sz w:val="16"/>
              </w:rPr>
              <w:t xml:space="preserve"> (in Local Currency)</w:t>
            </w:r>
          </w:p>
        </w:tc>
        <w:tc>
          <w:tcPr>
            <w:tcW w:w="1620" w:type="dxa"/>
            <w:tcBorders>
              <w:top w:val="single" w:sz="4" w:space="0" w:color="auto"/>
              <w:left w:val="single" w:sz="4" w:space="0" w:color="auto"/>
              <w:right w:val="single" w:sz="4" w:space="0" w:color="auto"/>
            </w:tcBorders>
          </w:tcPr>
          <w:p w:rsidR="009B3434" w:rsidRDefault="009B3434" w:rsidP="001147BC">
            <w:pPr>
              <w:suppressAutoHyphens/>
              <w:jc w:val="both"/>
              <w:rPr>
                <w:b/>
                <w:sz w:val="16"/>
              </w:rPr>
            </w:pPr>
            <w:r w:rsidRPr="00910B8B">
              <w:rPr>
                <w:b/>
                <w:sz w:val="16"/>
              </w:rPr>
              <w:t>Total EXW price per line item (Col.4 x 5 )</w:t>
            </w:r>
          </w:p>
          <w:p w:rsidR="009B3434" w:rsidRPr="00910B8B" w:rsidRDefault="009B3434" w:rsidP="001147BC">
            <w:pPr>
              <w:suppressAutoHyphens/>
              <w:jc w:val="both"/>
              <w:rPr>
                <w:b/>
                <w:sz w:val="16"/>
              </w:rPr>
            </w:pPr>
            <w:r>
              <w:rPr>
                <w:b/>
                <w:sz w:val="16"/>
              </w:rPr>
              <w:t xml:space="preserve"> in Local Currency )</w:t>
            </w:r>
          </w:p>
        </w:tc>
        <w:tc>
          <w:tcPr>
            <w:tcW w:w="1800" w:type="dxa"/>
            <w:tcBorders>
              <w:top w:val="single" w:sz="4" w:space="0" w:color="auto"/>
              <w:left w:val="single" w:sz="4" w:space="0" w:color="auto"/>
              <w:right w:val="single" w:sz="4" w:space="0" w:color="auto"/>
            </w:tcBorders>
          </w:tcPr>
          <w:p w:rsidR="009B3434" w:rsidRPr="000F626F" w:rsidRDefault="009B3434" w:rsidP="009B34FD">
            <w:pPr>
              <w:suppressAutoHyphens/>
              <w:jc w:val="both"/>
              <w:rPr>
                <w:b/>
                <w:sz w:val="16"/>
                <w:szCs w:val="16"/>
              </w:rPr>
            </w:pPr>
            <w:r w:rsidRPr="000F626F">
              <w:rPr>
                <w:b/>
                <w:sz w:val="16"/>
                <w:szCs w:val="16"/>
              </w:rPr>
              <w:t xml:space="preserve">Price per line item for inland transportation </w:t>
            </w:r>
            <w:r>
              <w:rPr>
                <w:b/>
                <w:sz w:val="16"/>
                <w:szCs w:val="16"/>
              </w:rPr>
              <w:t xml:space="preserve">and other services </w:t>
            </w:r>
            <w:r w:rsidRPr="000F626F">
              <w:rPr>
                <w:b/>
                <w:sz w:val="16"/>
                <w:szCs w:val="16"/>
              </w:rPr>
              <w:t>required</w:t>
            </w:r>
            <w:r>
              <w:rPr>
                <w:b/>
                <w:sz w:val="16"/>
                <w:szCs w:val="16"/>
              </w:rPr>
              <w:t xml:space="preserve"> to </w:t>
            </w:r>
            <w:r w:rsidRPr="000F626F">
              <w:rPr>
                <w:b/>
                <w:sz w:val="16"/>
                <w:szCs w:val="16"/>
              </w:rPr>
              <w:t>convey the Goods to their final destination</w:t>
            </w:r>
            <w:r>
              <w:rPr>
                <w:b/>
                <w:sz w:val="16"/>
                <w:szCs w:val="16"/>
              </w:rPr>
              <w:t xml:space="preserve"> </w:t>
            </w:r>
            <w:r w:rsidRPr="00544255">
              <w:rPr>
                <w:b/>
                <w:sz w:val="16"/>
                <w:szCs w:val="16"/>
              </w:rPr>
              <w:t xml:space="preserve">(including </w:t>
            </w:r>
            <w:r>
              <w:rPr>
                <w:b/>
                <w:sz w:val="16"/>
                <w:szCs w:val="16"/>
              </w:rPr>
              <w:t xml:space="preserve">loading </w:t>
            </w:r>
            <w:r w:rsidRPr="00544255">
              <w:rPr>
                <w:b/>
                <w:sz w:val="16"/>
                <w:szCs w:val="16"/>
              </w:rPr>
              <w:t>unloading</w:t>
            </w:r>
            <w:r>
              <w:rPr>
                <w:b/>
                <w:sz w:val="16"/>
                <w:szCs w:val="16"/>
              </w:rPr>
              <w:t xml:space="preserve"> charges ) in local currency</w:t>
            </w:r>
          </w:p>
        </w:tc>
        <w:tc>
          <w:tcPr>
            <w:tcW w:w="1440" w:type="dxa"/>
            <w:gridSpan w:val="2"/>
            <w:tcBorders>
              <w:top w:val="single" w:sz="4" w:space="0" w:color="auto"/>
              <w:left w:val="single" w:sz="4" w:space="0" w:color="auto"/>
              <w:right w:val="single" w:sz="4" w:space="0" w:color="auto"/>
            </w:tcBorders>
          </w:tcPr>
          <w:p w:rsidR="009B3434" w:rsidRPr="00910B8B" w:rsidRDefault="009B3434" w:rsidP="009B3434">
            <w:pPr>
              <w:suppressAutoHyphens/>
              <w:jc w:val="both"/>
              <w:rPr>
                <w:b/>
                <w:sz w:val="16"/>
                <w:szCs w:val="16"/>
              </w:rPr>
            </w:pPr>
            <w:r>
              <w:rPr>
                <w:b/>
                <w:sz w:val="16"/>
                <w:szCs w:val="16"/>
              </w:rPr>
              <w:t xml:space="preserve">Excise Duty, </w:t>
            </w:r>
            <w:r w:rsidRPr="00910B8B">
              <w:rPr>
                <w:b/>
                <w:sz w:val="16"/>
                <w:szCs w:val="16"/>
              </w:rPr>
              <w:t>VAT &amp; Other Taxes</w:t>
            </w:r>
            <w:r>
              <w:rPr>
                <w:b/>
                <w:sz w:val="16"/>
                <w:szCs w:val="16"/>
              </w:rPr>
              <w:t xml:space="preserve"> payable per line item ( In accordance with ITB 15.6(a)(ii)</w:t>
            </w:r>
          </w:p>
        </w:tc>
        <w:tc>
          <w:tcPr>
            <w:tcW w:w="2070" w:type="dxa"/>
            <w:tcBorders>
              <w:top w:val="single" w:sz="4" w:space="0" w:color="auto"/>
              <w:left w:val="single" w:sz="4" w:space="0" w:color="auto"/>
              <w:right w:val="single" w:sz="4" w:space="0" w:color="auto"/>
            </w:tcBorders>
          </w:tcPr>
          <w:p w:rsidR="009B3434" w:rsidRPr="00910B8B" w:rsidRDefault="009B3434" w:rsidP="009B3434">
            <w:pPr>
              <w:suppressAutoHyphens/>
              <w:jc w:val="both"/>
              <w:rPr>
                <w:b/>
                <w:sz w:val="16"/>
              </w:rPr>
            </w:pPr>
            <w:r w:rsidRPr="00910B8B">
              <w:rPr>
                <w:b/>
                <w:sz w:val="16"/>
              </w:rPr>
              <w:t>Total Price per Line item (Col. 6+7)</w:t>
            </w: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tcBorders>
              <w:left w:val="single" w:sz="4" w:space="0" w:color="auto"/>
              <w:bottom w:val="single" w:sz="4" w:space="0" w:color="auto"/>
              <w:right w:val="single" w:sz="4" w:space="0" w:color="auto"/>
            </w:tcBorders>
          </w:tcPr>
          <w:p w:rsidR="009B3434" w:rsidRPr="000F626F" w:rsidRDefault="009B3434" w:rsidP="00EF34DA">
            <w:pPr>
              <w:suppressAutoHyphens/>
              <w:jc w:val="both"/>
              <w:rPr>
                <w:bCs/>
                <w:sz w:val="16"/>
              </w:rPr>
            </w:pPr>
          </w:p>
        </w:tc>
        <w:tc>
          <w:tcPr>
            <w:tcW w:w="1350" w:type="dxa"/>
            <w:gridSpan w:val="2"/>
            <w:tcBorders>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1890" w:type="dxa"/>
            <w:tcBorders>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720" w:type="dxa"/>
            <w:tcBorders>
              <w:left w:val="single" w:sz="4" w:space="0" w:color="auto"/>
              <w:bottom w:val="single" w:sz="4" w:space="0" w:color="auto"/>
              <w:right w:val="single" w:sz="4" w:space="0" w:color="auto"/>
            </w:tcBorders>
          </w:tcPr>
          <w:p w:rsidR="009B3434" w:rsidRPr="00910B8B" w:rsidRDefault="009B3434"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9B3434" w:rsidRPr="00C20E31" w:rsidRDefault="009B3434"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9B3434" w:rsidRPr="00C20E31" w:rsidRDefault="009B3434" w:rsidP="008A6312">
            <w:pPr>
              <w:suppressAutoHyphens/>
              <w:jc w:val="both"/>
              <w:rPr>
                <w:bCs/>
                <w:sz w:val="20"/>
                <w:szCs w:val="20"/>
              </w:rPr>
            </w:pPr>
            <w:r>
              <w:rPr>
                <w:bCs/>
                <w:sz w:val="20"/>
                <w:szCs w:val="20"/>
              </w:rPr>
              <w:t>In Words</w:t>
            </w:r>
          </w:p>
        </w:tc>
        <w:tc>
          <w:tcPr>
            <w:tcW w:w="1620" w:type="dxa"/>
            <w:tcBorders>
              <w:left w:val="single" w:sz="4" w:space="0" w:color="auto"/>
              <w:bottom w:val="single" w:sz="4" w:space="0" w:color="auto"/>
            </w:tcBorders>
          </w:tcPr>
          <w:p w:rsidR="009B3434" w:rsidRPr="00910B8B" w:rsidRDefault="009B3434" w:rsidP="00EF34DA">
            <w:pPr>
              <w:suppressAutoHyphens/>
              <w:jc w:val="both"/>
              <w:rPr>
                <w:b/>
                <w:sz w:val="16"/>
              </w:rPr>
            </w:pPr>
          </w:p>
        </w:tc>
        <w:tc>
          <w:tcPr>
            <w:tcW w:w="1800" w:type="dxa"/>
            <w:tcBorders>
              <w:bottom w:val="single" w:sz="4" w:space="0" w:color="auto"/>
            </w:tcBorders>
          </w:tcPr>
          <w:p w:rsidR="009B3434" w:rsidRPr="00C20E31" w:rsidRDefault="009B3434" w:rsidP="008A6312">
            <w:pPr>
              <w:suppressAutoHyphens/>
              <w:jc w:val="both"/>
              <w:rPr>
                <w:bCs/>
                <w:sz w:val="20"/>
                <w:szCs w:val="20"/>
              </w:rPr>
            </w:pPr>
          </w:p>
        </w:tc>
        <w:tc>
          <w:tcPr>
            <w:tcW w:w="1440" w:type="dxa"/>
            <w:gridSpan w:val="2"/>
            <w:tcBorders>
              <w:bottom w:val="single" w:sz="4" w:space="0" w:color="auto"/>
            </w:tcBorders>
          </w:tcPr>
          <w:p w:rsidR="009B3434" w:rsidRPr="00910B8B" w:rsidRDefault="009B3434" w:rsidP="00F62EAC">
            <w:pPr>
              <w:suppressAutoHyphens/>
              <w:jc w:val="both"/>
              <w:rPr>
                <w:b/>
                <w:sz w:val="16"/>
                <w:szCs w:val="16"/>
              </w:rPr>
            </w:pPr>
          </w:p>
        </w:tc>
        <w:tc>
          <w:tcPr>
            <w:tcW w:w="2070" w:type="dxa"/>
            <w:tcBorders>
              <w:bottom w:val="single" w:sz="4" w:space="0" w:color="auto"/>
              <w:right w:val="single" w:sz="4" w:space="0" w:color="auto"/>
            </w:tcBorders>
          </w:tcPr>
          <w:p w:rsidR="009B3434" w:rsidRPr="00910B8B" w:rsidRDefault="009B3434" w:rsidP="005D05DD">
            <w:pPr>
              <w:suppressAutoHyphens/>
              <w:jc w:val="both"/>
              <w:rPr>
                <w:b/>
                <w:sz w:val="16"/>
              </w:rPr>
            </w:pPr>
          </w:p>
        </w:tc>
      </w:tr>
      <w:tr w:rsidR="009B3434"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center"/>
              <w:rPr>
                <w:i/>
                <w:iCs/>
                <w:sz w:val="16"/>
              </w:rPr>
            </w:pPr>
            <w:r>
              <w:rPr>
                <w:i/>
                <w:iCs/>
                <w:sz w:val="16"/>
              </w:rPr>
              <w:t>1</w:t>
            </w:r>
          </w:p>
        </w:tc>
        <w:tc>
          <w:tcPr>
            <w:tcW w:w="1350" w:type="dxa"/>
            <w:gridSpan w:val="2"/>
            <w:tcBorders>
              <w:top w:val="single" w:sz="4" w:space="0" w:color="auto"/>
              <w:left w:val="single" w:sz="4" w:space="0" w:color="auto"/>
              <w:bottom w:val="single" w:sz="4" w:space="0" w:color="auto"/>
              <w:right w:val="single" w:sz="4" w:space="0" w:color="auto"/>
            </w:tcBorders>
          </w:tcPr>
          <w:p w:rsidR="00140B46" w:rsidRPr="00140B46" w:rsidRDefault="00140B46" w:rsidP="00140B46">
            <w:pPr>
              <w:tabs>
                <w:tab w:val="left" w:pos="180"/>
                <w:tab w:val="left" w:pos="270"/>
              </w:tabs>
              <w:autoSpaceDE w:val="0"/>
              <w:autoSpaceDN w:val="0"/>
              <w:adjustRightInd w:val="0"/>
              <w:jc w:val="both"/>
              <w:rPr>
                <w:bCs/>
                <w:sz w:val="16"/>
                <w:szCs w:val="16"/>
              </w:rPr>
            </w:pPr>
            <w:r w:rsidRPr="00140B46">
              <w:rPr>
                <w:bCs/>
                <w:sz w:val="16"/>
                <w:szCs w:val="16"/>
              </w:rPr>
              <w:t xml:space="preserve">Five layer Barrier Film For Ghee Packaging </w:t>
            </w:r>
          </w:p>
          <w:p w:rsidR="009B3434" w:rsidRPr="00140B46" w:rsidRDefault="009B3434" w:rsidP="0071767B">
            <w:pPr>
              <w:jc w:val="both"/>
              <w:rPr>
                <w:bCs/>
                <w:color w:val="000000"/>
                <w:sz w:val="18"/>
                <w:szCs w:val="18"/>
              </w:rPr>
            </w:pPr>
            <w:r w:rsidRPr="00140B46">
              <w:rPr>
                <w:bCs/>
                <w:iCs/>
                <w:sz w:val="16"/>
              </w:rPr>
              <w:t xml:space="preserve"> as Per DDC's Specification.</w:t>
            </w:r>
          </w:p>
          <w:p w:rsidR="009B3434" w:rsidRPr="00140B46" w:rsidRDefault="009B3434" w:rsidP="0071767B">
            <w:pPr>
              <w:tabs>
                <w:tab w:val="left" w:pos="180"/>
                <w:tab w:val="left" w:pos="270"/>
              </w:tabs>
              <w:autoSpaceDE w:val="0"/>
              <w:autoSpaceDN w:val="0"/>
              <w:adjustRightInd w:val="0"/>
              <w:jc w:val="both"/>
              <w:rPr>
                <w:bCs/>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9B3434" w:rsidRPr="00140B46" w:rsidRDefault="009B3434" w:rsidP="0071767B">
            <w:pPr>
              <w:suppressAutoHyphens/>
              <w:jc w:val="both"/>
              <w:rPr>
                <w:bCs/>
                <w:sz w:val="16"/>
              </w:rPr>
            </w:pPr>
            <w:r w:rsidRPr="00140B46">
              <w:rPr>
                <w:bCs/>
                <w:sz w:val="16"/>
              </w:rPr>
              <w:t>Manufacturer's Name  and Address :</w:t>
            </w:r>
          </w:p>
          <w:p w:rsidR="009B3434" w:rsidRPr="00140B46" w:rsidRDefault="009B3434" w:rsidP="0071767B">
            <w:pPr>
              <w:suppressAutoHyphens/>
              <w:jc w:val="both"/>
              <w:rPr>
                <w:bCs/>
                <w:sz w:val="16"/>
              </w:rPr>
            </w:pPr>
          </w:p>
          <w:p w:rsidR="009B3434" w:rsidRPr="00140B46" w:rsidRDefault="009B3434" w:rsidP="0071767B">
            <w:pPr>
              <w:suppressAutoHyphens/>
              <w:jc w:val="both"/>
              <w:rPr>
                <w:bCs/>
                <w:sz w:val="16"/>
              </w:rPr>
            </w:pPr>
          </w:p>
          <w:p w:rsidR="00140B46" w:rsidRPr="00140B46" w:rsidRDefault="00140B46" w:rsidP="0071767B">
            <w:pPr>
              <w:suppressAutoHyphens/>
              <w:jc w:val="both"/>
              <w:rPr>
                <w:bCs/>
                <w:sz w:val="16"/>
              </w:rPr>
            </w:pPr>
          </w:p>
          <w:p w:rsidR="009B3434" w:rsidRPr="00140B46" w:rsidRDefault="009B3434" w:rsidP="0071767B">
            <w:pPr>
              <w:suppressAutoHyphens/>
              <w:jc w:val="both"/>
              <w:rPr>
                <w:bCs/>
                <w:sz w:val="16"/>
              </w:rPr>
            </w:pPr>
            <w:r w:rsidRPr="00140B46">
              <w:rPr>
                <w:bCs/>
                <w:sz w:val="16"/>
              </w:rPr>
              <w:t>Country of Origin :-</w:t>
            </w:r>
          </w:p>
          <w:p w:rsidR="009B3434" w:rsidRPr="00140B46" w:rsidRDefault="009B3434" w:rsidP="0071767B">
            <w:pPr>
              <w:suppressAutoHyphens/>
              <w:jc w:val="both"/>
              <w:rPr>
                <w:bCs/>
                <w:i/>
                <w:iCs/>
                <w:sz w:val="20"/>
              </w:rPr>
            </w:pPr>
          </w:p>
          <w:p w:rsidR="00140B46" w:rsidRPr="00140B46" w:rsidRDefault="00140B46" w:rsidP="0071767B">
            <w:pPr>
              <w:suppressAutoHyphens/>
              <w:jc w:val="both"/>
              <w:rPr>
                <w:bCs/>
                <w:i/>
                <w:iCs/>
                <w:sz w:val="20"/>
              </w:rPr>
            </w:pPr>
          </w:p>
        </w:tc>
        <w:tc>
          <w:tcPr>
            <w:tcW w:w="720" w:type="dxa"/>
            <w:tcBorders>
              <w:top w:val="single" w:sz="4" w:space="0" w:color="auto"/>
              <w:left w:val="single" w:sz="4" w:space="0" w:color="auto"/>
              <w:bottom w:val="single" w:sz="4" w:space="0" w:color="auto"/>
              <w:right w:val="single" w:sz="4" w:space="0" w:color="auto"/>
            </w:tcBorders>
          </w:tcPr>
          <w:p w:rsidR="009B3434" w:rsidRDefault="00140B46" w:rsidP="0071767B">
            <w:pPr>
              <w:suppressAutoHyphens/>
              <w:jc w:val="center"/>
              <w:rPr>
                <w:iCs/>
                <w:sz w:val="16"/>
              </w:rPr>
            </w:pPr>
            <w:r w:rsidRPr="00140B46">
              <w:rPr>
                <w:sz w:val="16"/>
                <w:szCs w:val="20"/>
              </w:rPr>
              <w:t>10 M.Ton</w:t>
            </w:r>
          </w:p>
        </w:tc>
        <w:tc>
          <w:tcPr>
            <w:tcW w:w="117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9B3434" w:rsidRPr="00910B8B" w:rsidRDefault="009B3434" w:rsidP="00EF34DA">
            <w:pPr>
              <w:suppressAutoHyphens/>
              <w:jc w:val="both"/>
              <w:rPr>
                <w:b/>
                <w:sz w:val="16"/>
              </w:rPr>
            </w:pPr>
          </w:p>
        </w:tc>
        <w:tc>
          <w:tcPr>
            <w:tcW w:w="1800" w:type="dxa"/>
            <w:tcBorders>
              <w:top w:val="single" w:sz="4" w:space="0" w:color="auto"/>
              <w:left w:val="single" w:sz="4" w:space="0" w:color="auto"/>
              <w:bottom w:val="single" w:sz="4" w:space="0" w:color="auto"/>
              <w:right w:val="single" w:sz="4" w:space="0" w:color="auto"/>
            </w:tcBorders>
          </w:tcPr>
          <w:p w:rsidR="009B3434" w:rsidRDefault="009B3434" w:rsidP="008A6312">
            <w:pPr>
              <w:suppressAutoHyphens/>
              <w:jc w:val="both"/>
              <w:rPr>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B3434" w:rsidRPr="00910B8B" w:rsidRDefault="009B3434" w:rsidP="00F62EAC">
            <w:pPr>
              <w:suppressAutoHyphens/>
              <w:jc w:val="both"/>
              <w:rPr>
                <w:b/>
                <w:sz w:val="16"/>
                <w:szCs w:val="16"/>
              </w:rPr>
            </w:pPr>
          </w:p>
        </w:tc>
        <w:tc>
          <w:tcPr>
            <w:tcW w:w="2070" w:type="dxa"/>
            <w:tcBorders>
              <w:top w:val="single" w:sz="4" w:space="0" w:color="auto"/>
              <w:left w:val="single" w:sz="4" w:space="0" w:color="auto"/>
              <w:bottom w:val="single" w:sz="4" w:space="0" w:color="auto"/>
              <w:right w:val="single" w:sz="4" w:space="0" w:color="auto"/>
            </w:tcBorders>
          </w:tcPr>
          <w:p w:rsidR="009B3434" w:rsidRPr="00910B8B" w:rsidRDefault="009B3434" w:rsidP="005D05DD">
            <w:pPr>
              <w:suppressAutoHyphens/>
              <w:jc w:val="both"/>
              <w:rPr>
                <w:b/>
                <w:sz w:val="16"/>
              </w:rPr>
            </w:pPr>
          </w:p>
        </w:tc>
      </w:tr>
      <w:tr w:rsidR="00140B46"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center"/>
              <w:rPr>
                <w:i/>
                <w:iCs/>
                <w:sz w:val="16"/>
              </w:rPr>
            </w:pPr>
            <w:r>
              <w:rPr>
                <w:i/>
                <w:iCs/>
                <w:sz w:val="16"/>
              </w:rPr>
              <w:t>2</w:t>
            </w:r>
          </w:p>
        </w:tc>
        <w:tc>
          <w:tcPr>
            <w:tcW w:w="1350" w:type="dxa"/>
            <w:gridSpan w:val="2"/>
            <w:tcBorders>
              <w:top w:val="single" w:sz="4" w:space="0" w:color="auto"/>
              <w:left w:val="single" w:sz="4" w:space="0" w:color="auto"/>
              <w:bottom w:val="single" w:sz="4" w:space="0" w:color="auto"/>
              <w:right w:val="single" w:sz="4" w:space="0" w:color="auto"/>
            </w:tcBorders>
          </w:tcPr>
          <w:p w:rsidR="00140B46" w:rsidRPr="00140B46" w:rsidRDefault="00140B46" w:rsidP="00140B46">
            <w:pPr>
              <w:tabs>
                <w:tab w:val="left" w:pos="180"/>
                <w:tab w:val="left" w:pos="270"/>
              </w:tabs>
              <w:autoSpaceDE w:val="0"/>
              <w:autoSpaceDN w:val="0"/>
              <w:adjustRightInd w:val="0"/>
              <w:jc w:val="both"/>
              <w:rPr>
                <w:bCs/>
                <w:sz w:val="16"/>
                <w:szCs w:val="16"/>
              </w:rPr>
            </w:pPr>
            <w:r w:rsidRPr="00140B46">
              <w:rPr>
                <w:bCs/>
                <w:sz w:val="16"/>
                <w:szCs w:val="16"/>
              </w:rPr>
              <w:t>Preformed Bag for Vaccum Packing of Cheese &amp; Paneer</w:t>
            </w:r>
            <w:r w:rsidRPr="00140B46">
              <w:rPr>
                <w:bCs/>
                <w:iCs/>
                <w:sz w:val="16"/>
              </w:rPr>
              <w:t xml:space="preserve"> as Per DDC's Specification.</w:t>
            </w:r>
          </w:p>
        </w:tc>
        <w:tc>
          <w:tcPr>
            <w:tcW w:w="1890" w:type="dxa"/>
            <w:tcBorders>
              <w:top w:val="single" w:sz="4" w:space="0" w:color="auto"/>
              <w:left w:val="single" w:sz="4" w:space="0" w:color="auto"/>
              <w:bottom w:val="single" w:sz="4" w:space="0" w:color="auto"/>
              <w:right w:val="single" w:sz="4" w:space="0" w:color="auto"/>
            </w:tcBorders>
          </w:tcPr>
          <w:p w:rsidR="00140B46" w:rsidRPr="00140B46" w:rsidRDefault="00140B46" w:rsidP="00DC17C4">
            <w:pPr>
              <w:suppressAutoHyphens/>
              <w:jc w:val="both"/>
              <w:rPr>
                <w:bCs/>
                <w:sz w:val="16"/>
              </w:rPr>
            </w:pPr>
            <w:r w:rsidRPr="00140B46">
              <w:rPr>
                <w:bCs/>
                <w:sz w:val="16"/>
              </w:rPr>
              <w:t>Manufacturer's Name  and Address :</w:t>
            </w: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p>
          <w:p w:rsidR="00140B46" w:rsidRPr="00140B46" w:rsidRDefault="00140B46" w:rsidP="00DC17C4">
            <w:pPr>
              <w:suppressAutoHyphens/>
              <w:jc w:val="both"/>
              <w:rPr>
                <w:bCs/>
                <w:sz w:val="16"/>
              </w:rPr>
            </w:pPr>
            <w:r w:rsidRPr="00140B46">
              <w:rPr>
                <w:bCs/>
                <w:sz w:val="16"/>
              </w:rPr>
              <w:t>Country of Origin :-</w:t>
            </w:r>
          </w:p>
          <w:p w:rsidR="00140B46" w:rsidRPr="00140B46" w:rsidRDefault="00140B46" w:rsidP="00DC17C4">
            <w:pPr>
              <w:suppressAutoHyphens/>
              <w:jc w:val="both"/>
              <w:rPr>
                <w:bCs/>
                <w:i/>
                <w:iCs/>
                <w:sz w:val="20"/>
              </w:rPr>
            </w:pPr>
          </w:p>
        </w:tc>
        <w:tc>
          <w:tcPr>
            <w:tcW w:w="720" w:type="dxa"/>
            <w:tcBorders>
              <w:top w:val="single" w:sz="4" w:space="0" w:color="auto"/>
              <w:left w:val="single" w:sz="4" w:space="0" w:color="auto"/>
              <w:bottom w:val="single" w:sz="4" w:space="0" w:color="auto"/>
              <w:right w:val="single" w:sz="4" w:space="0" w:color="auto"/>
            </w:tcBorders>
          </w:tcPr>
          <w:p w:rsidR="00140B46" w:rsidRPr="00140B46" w:rsidRDefault="00140B46" w:rsidP="00140B46">
            <w:pPr>
              <w:tabs>
                <w:tab w:val="left" w:pos="180"/>
                <w:tab w:val="left" w:pos="270"/>
              </w:tabs>
              <w:autoSpaceDE w:val="0"/>
              <w:autoSpaceDN w:val="0"/>
              <w:adjustRightInd w:val="0"/>
              <w:jc w:val="center"/>
              <w:rPr>
                <w:color w:val="000000"/>
                <w:sz w:val="18"/>
                <w:szCs w:val="20"/>
              </w:rPr>
            </w:pPr>
            <w:r w:rsidRPr="00140B46">
              <w:rPr>
                <w:color w:val="000000"/>
                <w:sz w:val="18"/>
                <w:szCs w:val="20"/>
              </w:rPr>
              <w:t xml:space="preserve">7,105 </w:t>
            </w:r>
          </w:p>
          <w:p w:rsidR="00140B46" w:rsidRPr="00140B46" w:rsidRDefault="00140B46" w:rsidP="0071767B">
            <w:pPr>
              <w:suppressAutoHyphens/>
              <w:jc w:val="center"/>
              <w:rPr>
                <w:color w:val="000000"/>
                <w:sz w:val="18"/>
                <w:szCs w:val="18"/>
              </w:rPr>
            </w:pPr>
            <w:r w:rsidRPr="00140B46">
              <w:rPr>
                <w:color w:val="000000"/>
                <w:sz w:val="18"/>
                <w:szCs w:val="18"/>
              </w:rPr>
              <w:t>Kg.</w:t>
            </w:r>
          </w:p>
        </w:tc>
        <w:tc>
          <w:tcPr>
            <w:tcW w:w="117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140B46" w:rsidRPr="00910B8B" w:rsidRDefault="00140B46" w:rsidP="00EF34DA">
            <w:pPr>
              <w:suppressAutoHyphens/>
              <w:jc w:val="both"/>
              <w:rPr>
                <w:b/>
                <w:sz w:val="16"/>
              </w:rPr>
            </w:pPr>
          </w:p>
        </w:tc>
        <w:tc>
          <w:tcPr>
            <w:tcW w:w="1800" w:type="dxa"/>
            <w:tcBorders>
              <w:top w:val="single" w:sz="4" w:space="0" w:color="auto"/>
              <w:left w:val="single" w:sz="4" w:space="0" w:color="auto"/>
              <w:bottom w:val="single" w:sz="4" w:space="0" w:color="auto"/>
              <w:right w:val="single" w:sz="4" w:space="0" w:color="auto"/>
            </w:tcBorders>
          </w:tcPr>
          <w:p w:rsidR="00140B46" w:rsidRDefault="00140B46" w:rsidP="008A6312">
            <w:pPr>
              <w:suppressAutoHyphens/>
              <w:jc w:val="both"/>
              <w:rPr>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140B46" w:rsidRPr="00910B8B" w:rsidRDefault="00140B46" w:rsidP="00F62EAC">
            <w:pPr>
              <w:suppressAutoHyphens/>
              <w:jc w:val="both"/>
              <w:rPr>
                <w:b/>
                <w:sz w:val="16"/>
                <w:szCs w:val="16"/>
              </w:rPr>
            </w:pPr>
          </w:p>
        </w:tc>
        <w:tc>
          <w:tcPr>
            <w:tcW w:w="2070" w:type="dxa"/>
            <w:tcBorders>
              <w:top w:val="single" w:sz="4" w:space="0" w:color="auto"/>
              <w:left w:val="single" w:sz="4" w:space="0" w:color="auto"/>
              <w:bottom w:val="single" w:sz="4" w:space="0" w:color="auto"/>
              <w:right w:val="single" w:sz="4" w:space="0" w:color="auto"/>
            </w:tcBorders>
          </w:tcPr>
          <w:p w:rsidR="00140B46" w:rsidRPr="00910B8B" w:rsidRDefault="00140B46" w:rsidP="005D05DD">
            <w:pPr>
              <w:suppressAutoHyphens/>
              <w:jc w:val="both"/>
              <w:rPr>
                <w:b/>
                <w:sz w:val="16"/>
              </w:rPr>
            </w:pPr>
          </w:p>
        </w:tc>
      </w:tr>
      <w:tr w:rsidR="00140B46" w:rsidRPr="00910B8B" w:rsidTr="009B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12060" w:type="dxa"/>
            <w:gridSpan w:val="11"/>
            <w:tcBorders>
              <w:top w:val="single" w:sz="4" w:space="0" w:color="auto"/>
              <w:left w:val="single" w:sz="4" w:space="0" w:color="auto"/>
              <w:bottom w:val="single" w:sz="4" w:space="0" w:color="auto"/>
              <w:right w:val="single" w:sz="4" w:space="0" w:color="auto"/>
            </w:tcBorders>
          </w:tcPr>
          <w:p w:rsidR="00140B46" w:rsidRDefault="00140B46" w:rsidP="005B1FBB">
            <w:pPr>
              <w:suppressAutoHyphens/>
              <w:jc w:val="right"/>
              <w:rPr>
                <w:sz w:val="20"/>
                <w:szCs w:val="20"/>
              </w:rPr>
            </w:pPr>
            <w:r w:rsidRPr="000F626F">
              <w:rPr>
                <w:sz w:val="20"/>
                <w:szCs w:val="20"/>
              </w:rPr>
              <w:t>Total</w:t>
            </w:r>
            <w:r>
              <w:rPr>
                <w:sz w:val="20"/>
                <w:szCs w:val="20"/>
              </w:rPr>
              <w:t xml:space="preserve"> Bid</w:t>
            </w:r>
            <w:r w:rsidRPr="000F626F">
              <w:rPr>
                <w:sz w:val="20"/>
                <w:szCs w:val="20"/>
              </w:rPr>
              <w:t xml:space="preserve"> Price</w:t>
            </w:r>
          </w:p>
          <w:p w:rsidR="00140B46" w:rsidRDefault="00140B46" w:rsidP="000F626F">
            <w:pPr>
              <w:suppressAutoHyphens/>
              <w:jc w:val="center"/>
              <w:rPr>
                <w:sz w:val="16"/>
                <w:szCs w:val="16"/>
              </w:rPr>
            </w:pPr>
          </w:p>
          <w:p w:rsidR="00140B46" w:rsidRDefault="00140B46" w:rsidP="000F626F">
            <w:pPr>
              <w:suppressAutoHyphens/>
              <w:jc w:val="center"/>
              <w:rPr>
                <w:sz w:val="16"/>
                <w:szCs w:val="16"/>
              </w:rPr>
            </w:pPr>
          </w:p>
          <w:p w:rsidR="00140B46" w:rsidRDefault="00140B46" w:rsidP="000F626F">
            <w:pPr>
              <w:suppressAutoHyphens/>
              <w:jc w:val="center"/>
              <w:rPr>
                <w:b/>
                <w:sz w:val="16"/>
                <w:szCs w:val="16"/>
              </w:rPr>
            </w:pPr>
          </w:p>
          <w:p w:rsidR="00140B46" w:rsidRPr="000F626F" w:rsidRDefault="00140B46" w:rsidP="000F626F">
            <w:pPr>
              <w:suppressAutoHyphens/>
              <w:jc w:val="center"/>
              <w:rPr>
                <w:b/>
                <w:sz w:val="16"/>
                <w:szCs w:val="16"/>
              </w:rPr>
            </w:pPr>
          </w:p>
        </w:tc>
        <w:tc>
          <w:tcPr>
            <w:tcW w:w="2070" w:type="dxa"/>
            <w:tcBorders>
              <w:top w:val="single" w:sz="4" w:space="0" w:color="auto"/>
              <w:left w:val="single" w:sz="4" w:space="0" w:color="auto"/>
              <w:bottom w:val="single" w:sz="4" w:space="0" w:color="auto"/>
              <w:right w:val="single" w:sz="4" w:space="0" w:color="auto"/>
            </w:tcBorders>
          </w:tcPr>
          <w:p w:rsidR="00140B46" w:rsidRPr="00910B8B" w:rsidRDefault="00140B46"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664FB2" w:rsidRDefault="000205E3" w:rsidP="00664FB2">
      <w:pPr>
        <w:jc w:val="both"/>
        <w:rPr>
          <w:i/>
          <w:iCs/>
          <w:sz w:val="20"/>
        </w:rPr>
      </w:pPr>
      <w:r w:rsidRPr="00910B8B">
        <w:rPr>
          <w:i/>
          <w:iCs/>
          <w:sz w:val="20"/>
        </w:rPr>
        <w:t>Name of Bidder …………………………….……………………… Signature of Bidder …………………….  Date ………………………….</w:t>
      </w:r>
      <w:r>
        <w:rPr>
          <w:i/>
          <w:iCs/>
          <w:sz w:val="20"/>
        </w:rPr>
        <w:t xml:space="preserve"> Seal …………………….</w:t>
      </w:r>
    </w:p>
    <w:p w:rsidR="002D628C" w:rsidRDefault="002D628C" w:rsidP="00044823">
      <w:pPr>
        <w:jc w:val="both"/>
        <w:rPr>
          <w:b/>
          <w:sz w:val="16"/>
          <w:szCs w:val="16"/>
        </w:rPr>
      </w:pPr>
      <w:r>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w:t>
      </w:r>
      <w:r w:rsidR="00347151">
        <w:rPr>
          <w:b/>
          <w:spacing w:val="0"/>
          <w:sz w:val="24"/>
          <w:szCs w:val="24"/>
        </w:rPr>
        <w:t xml:space="preserve">1. </w:t>
      </w:r>
      <w:r w:rsidRPr="00264219">
        <w:rPr>
          <w:b/>
          <w:spacing w:val="0"/>
          <w:sz w:val="24"/>
          <w:szCs w:val="24"/>
        </w:rPr>
        <w:t>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2250"/>
        <w:gridCol w:w="1710"/>
      </w:tblGrid>
      <w:tr w:rsidR="001806DC" w:rsidRPr="00910B8B" w:rsidTr="001806DC">
        <w:trPr>
          <w:cantSplit/>
        </w:trPr>
        <w:tc>
          <w:tcPr>
            <w:tcW w:w="9450" w:type="dxa"/>
            <w:gridSpan w:val="5"/>
            <w:tcBorders>
              <w:top w:val="nil"/>
              <w:left w:val="nil"/>
              <w:bottom w:val="single" w:sz="4" w:space="0" w:color="auto"/>
              <w:right w:val="nil"/>
            </w:tcBorders>
          </w:tcPr>
          <w:p w:rsidR="001806DC" w:rsidRPr="00DD419C" w:rsidRDefault="001806DC" w:rsidP="00DD419C">
            <w:pPr>
              <w:pStyle w:val="SectionVIHeader"/>
              <w:jc w:val="both"/>
              <w:rPr>
                <w:sz w:val="22"/>
              </w:rPr>
            </w:pPr>
            <w:r w:rsidRPr="00C421F4">
              <w:rPr>
                <w:sz w:val="22"/>
              </w:rPr>
              <w:t xml:space="preserve">1.  List of Goods and Delivery Schedule </w:t>
            </w:r>
          </w:p>
        </w:tc>
      </w:tr>
      <w:tr w:rsidR="001806DC" w:rsidRPr="00910B8B" w:rsidTr="001147BC">
        <w:trPr>
          <w:cantSplit/>
          <w:trHeight w:val="638"/>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225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 xml:space="preserve">Unit of Measurement </w:t>
            </w:r>
          </w:p>
        </w:tc>
        <w:tc>
          <w:tcPr>
            <w:tcW w:w="1710" w:type="dxa"/>
            <w:tcBorders>
              <w:top w:val="single" w:sz="4" w:space="0" w:color="auto"/>
              <w:left w:val="single" w:sz="4" w:space="0" w:color="auto"/>
              <w:right w:val="single" w:sz="4" w:space="0" w:color="auto"/>
            </w:tcBorders>
          </w:tcPr>
          <w:p w:rsidR="001806DC" w:rsidRPr="00264219" w:rsidRDefault="001806DC" w:rsidP="008A6312">
            <w:pPr>
              <w:spacing w:before="60"/>
              <w:jc w:val="both"/>
              <w:rPr>
                <w:b/>
                <w:bCs/>
                <w:sz w:val="20"/>
                <w:szCs w:val="20"/>
              </w:rPr>
            </w:pPr>
            <w:r>
              <w:rPr>
                <w:b/>
                <w:bCs/>
                <w:sz w:val="20"/>
                <w:szCs w:val="20"/>
              </w:rPr>
              <w:t>Quantity</w:t>
            </w:r>
          </w:p>
        </w:tc>
      </w:tr>
      <w:tr w:rsidR="001806D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1806DC" w:rsidRPr="001806DC" w:rsidRDefault="007475F0"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1806DC" w:rsidRDefault="00093833" w:rsidP="00093833">
            <w:pPr>
              <w:tabs>
                <w:tab w:val="left" w:pos="180"/>
                <w:tab w:val="left" w:pos="270"/>
              </w:tabs>
              <w:autoSpaceDE w:val="0"/>
              <w:autoSpaceDN w:val="0"/>
              <w:adjustRightInd w:val="0"/>
              <w:jc w:val="both"/>
              <w:rPr>
                <w:bCs/>
                <w:sz w:val="20"/>
                <w:szCs w:val="20"/>
              </w:rPr>
            </w:pPr>
            <w:r>
              <w:rPr>
                <w:b/>
                <w:sz w:val="20"/>
                <w:szCs w:val="20"/>
              </w:rPr>
              <w:t>Five</w:t>
            </w:r>
            <w:r w:rsidRPr="00093833">
              <w:rPr>
                <w:b/>
                <w:sz w:val="20"/>
                <w:szCs w:val="20"/>
              </w:rPr>
              <w:t xml:space="preserve"> </w:t>
            </w:r>
            <w:r>
              <w:rPr>
                <w:b/>
                <w:sz w:val="20"/>
                <w:szCs w:val="20"/>
              </w:rPr>
              <w:t xml:space="preserve">layer Barrier Film For </w:t>
            </w:r>
            <w:r w:rsidRPr="00093833">
              <w:rPr>
                <w:b/>
                <w:sz w:val="20"/>
                <w:szCs w:val="20"/>
              </w:rPr>
              <w:t>Ghee Packaging</w:t>
            </w:r>
            <w:r w:rsidRPr="00093833">
              <w:rPr>
                <w:bCs/>
                <w:sz w:val="20"/>
                <w:szCs w:val="20"/>
              </w:rPr>
              <w:t xml:space="preserve"> </w:t>
            </w:r>
          </w:p>
          <w:p w:rsidR="00093833" w:rsidRPr="00093833" w:rsidRDefault="00093833" w:rsidP="00093833">
            <w:pPr>
              <w:tabs>
                <w:tab w:val="left" w:pos="180"/>
                <w:tab w:val="left" w:pos="270"/>
              </w:tabs>
              <w:autoSpaceDE w:val="0"/>
              <w:autoSpaceDN w:val="0"/>
              <w:adjustRightInd w:val="0"/>
              <w:jc w:val="both"/>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093833">
            <w:pPr>
              <w:suppressAutoHyphens/>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1806DC" w:rsidRPr="001806DC" w:rsidRDefault="00DD419C" w:rsidP="00E6627C">
            <w:pPr>
              <w:suppressAutoHyphens/>
              <w:spacing w:line="360" w:lineRule="auto"/>
              <w:jc w:val="center"/>
              <w:rPr>
                <w:iCs/>
                <w:sz w:val="20"/>
                <w:szCs w:val="20"/>
              </w:rPr>
            </w:pPr>
            <w:r>
              <w:rPr>
                <w:iCs/>
                <w:sz w:val="20"/>
                <w:szCs w:val="20"/>
              </w:rPr>
              <w:t>M.Ton</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093833" w:rsidP="003059EA">
            <w:pPr>
              <w:spacing w:line="360" w:lineRule="auto"/>
              <w:jc w:val="center"/>
              <w:rPr>
                <w:sz w:val="20"/>
                <w:szCs w:val="20"/>
              </w:rPr>
            </w:pPr>
            <w:r>
              <w:rPr>
                <w:sz w:val="20"/>
                <w:szCs w:val="20"/>
              </w:rPr>
              <w:t xml:space="preserve">10 </w:t>
            </w:r>
          </w:p>
        </w:tc>
      </w:tr>
      <w:tr w:rsidR="00093833"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093833" w:rsidRDefault="00093833" w:rsidP="001806DC">
            <w:pPr>
              <w:jc w:val="center"/>
              <w:rPr>
                <w:sz w:val="20"/>
                <w:szCs w:val="20"/>
              </w:rPr>
            </w:pPr>
            <w:r>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093833" w:rsidRPr="00093833" w:rsidRDefault="00093833" w:rsidP="00093833">
            <w:pPr>
              <w:tabs>
                <w:tab w:val="left" w:pos="180"/>
                <w:tab w:val="left" w:pos="270"/>
              </w:tabs>
              <w:autoSpaceDE w:val="0"/>
              <w:autoSpaceDN w:val="0"/>
              <w:adjustRightInd w:val="0"/>
              <w:jc w:val="both"/>
              <w:rPr>
                <w:b/>
                <w:sz w:val="20"/>
                <w:szCs w:val="20"/>
              </w:rPr>
            </w:pPr>
            <w:r w:rsidRPr="00093833">
              <w:rPr>
                <w:b/>
                <w:bCs/>
                <w:sz w:val="20"/>
                <w:szCs w:val="20"/>
              </w:rPr>
              <w:t>Preformed Bag for</w:t>
            </w:r>
            <w:r w:rsidR="004B59A0">
              <w:rPr>
                <w:b/>
                <w:bCs/>
                <w:sz w:val="20"/>
                <w:szCs w:val="20"/>
              </w:rPr>
              <w:t xml:space="preserve"> Vaccum Packing of Cheese &amp; Pane</w:t>
            </w:r>
            <w:r w:rsidRPr="00093833">
              <w:rPr>
                <w:b/>
                <w:bCs/>
                <w:sz w:val="20"/>
                <w:szCs w:val="20"/>
              </w:rPr>
              <w:t>er</w:t>
            </w:r>
          </w:p>
        </w:tc>
        <w:tc>
          <w:tcPr>
            <w:tcW w:w="1710" w:type="dxa"/>
            <w:tcBorders>
              <w:top w:val="single" w:sz="4" w:space="0" w:color="auto"/>
              <w:left w:val="single" w:sz="4" w:space="0" w:color="auto"/>
              <w:bottom w:val="single" w:sz="4" w:space="0" w:color="auto"/>
              <w:right w:val="single" w:sz="4" w:space="0" w:color="auto"/>
            </w:tcBorders>
          </w:tcPr>
          <w:p w:rsidR="00093833" w:rsidRPr="001806DC" w:rsidRDefault="00093833" w:rsidP="00093833">
            <w:pPr>
              <w:suppressAutoHyphens/>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093833" w:rsidRPr="001806DC" w:rsidRDefault="00093833" w:rsidP="00E931C1">
            <w:pPr>
              <w:suppressAutoHyphens/>
              <w:spacing w:line="360" w:lineRule="auto"/>
              <w:jc w:val="center"/>
              <w:rPr>
                <w:iCs/>
                <w:sz w:val="20"/>
                <w:szCs w:val="20"/>
              </w:rPr>
            </w:pPr>
            <w:r>
              <w:rPr>
                <w:iCs/>
                <w:sz w:val="20"/>
                <w:szCs w:val="20"/>
              </w:rPr>
              <w:t>Kg.</w:t>
            </w:r>
          </w:p>
        </w:tc>
        <w:tc>
          <w:tcPr>
            <w:tcW w:w="1710" w:type="dxa"/>
            <w:tcBorders>
              <w:top w:val="single" w:sz="4" w:space="0" w:color="auto"/>
              <w:left w:val="single" w:sz="4" w:space="0" w:color="auto"/>
              <w:bottom w:val="single" w:sz="4" w:space="0" w:color="auto"/>
              <w:right w:val="single" w:sz="4" w:space="0" w:color="auto"/>
            </w:tcBorders>
          </w:tcPr>
          <w:p w:rsidR="003059EA" w:rsidRDefault="003059EA" w:rsidP="003059EA">
            <w:pPr>
              <w:tabs>
                <w:tab w:val="left" w:pos="180"/>
                <w:tab w:val="left" w:pos="270"/>
              </w:tabs>
              <w:autoSpaceDE w:val="0"/>
              <w:autoSpaceDN w:val="0"/>
              <w:adjustRightInd w:val="0"/>
              <w:jc w:val="center"/>
              <w:rPr>
                <w:b/>
                <w:bCs/>
                <w:color w:val="000000"/>
                <w:sz w:val="18"/>
                <w:szCs w:val="20"/>
              </w:rPr>
            </w:pPr>
            <w:r w:rsidRPr="00DC6A17">
              <w:rPr>
                <w:b/>
                <w:bCs/>
                <w:color w:val="000000"/>
                <w:sz w:val="18"/>
                <w:szCs w:val="20"/>
              </w:rPr>
              <w:t>7</w:t>
            </w:r>
            <w:r>
              <w:rPr>
                <w:b/>
                <w:bCs/>
                <w:color w:val="000000"/>
                <w:sz w:val="18"/>
                <w:szCs w:val="20"/>
              </w:rPr>
              <w:t>,</w:t>
            </w:r>
            <w:r w:rsidRPr="00DC6A17">
              <w:rPr>
                <w:b/>
                <w:bCs/>
                <w:color w:val="000000"/>
                <w:sz w:val="18"/>
                <w:szCs w:val="20"/>
              </w:rPr>
              <w:t>1</w:t>
            </w:r>
            <w:r>
              <w:rPr>
                <w:b/>
                <w:bCs/>
                <w:color w:val="000000"/>
                <w:sz w:val="18"/>
                <w:szCs w:val="20"/>
              </w:rPr>
              <w:t xml:space="preserve">05 </w:t>
            </w:r>
          </w:p>
          <w:p w:rsidR="00093833" w:rsidRPr="001806DC" w:rsidRDefault="00093833" w:rsidP="00E931C1">
            <w:pPr>
              <w:spacing w:line="360" w:lineRule="auto"/>
              <w:jc w:val="center"/>
              <w:rPr>
                <w:sz w:val="20"/>
                <w:szCs w:val="20"/>
              </w:rPr>
            </w:pPr>
          </w:p>
        </w:tc>
      </w:tr>
    </w:tbl>
    <w:p w:rsidR="001806DC" w:rsidRPr="00910B8B" w:rsidRDefault="001806DC" w:rsidP="001806DC">
      <w:pPr>
        <w:autoSpaceDE w:val="0"/>
        <w:autoSpaceDN w:val="0"/>
        <w:adjustRightInd w:val="0"/>
        <w:jc w:val="both"/>
        <w:rPr>
          <w:b/>
          <w:bCs/>
          <w:sz w:val="20"/>
          <w:szCs w:val="20"/>
        </w:rPr>
      </w:pPr>
    </w:p>
    <w:p w:rsidR="001147BC" w:rsidRDefault="001147BC" w:rsidP="001147BC">
      <w:pPr>
        <w:rPr>
          <w:sz w:val="19"/>
          <w:szCs w:val="19"/>
        </w:rPr>
      </w:pPr>
    </w:p>
    <w:p w:rsidR="00EF6E0D" w:rsidRDefault="001806DC">
      <w:pPr>
        <w:rPr>
          <w:b/>
          <w:bCs/>
          <w:color w:val="000000"/>
          <w:sz w:val="28"/>
        </w:rPr>
      </w:pPr>
      <w:r>
        <w:rPr>
          <w:b/>
          <w:bCs/>
          <w:color w:val="000000"/>
          <w:sz w:val="28"/>
        </w:rPr>
        <w:br w:type="page"/>
      </w:r>
    </w:p>
    <w:p w:rsidR="00EF6E0D" w:rsidRPr="00083EF0" w:rsidRDefault="002550A7" w:rsidP="00952806">
      <w:pPr>
        <w:pStyle w:val="SectionVIIHeader2"/>
      </w:pPr>
      <w:r>
        <w:lastRenderedPageBreak/>
        <w:t xml:space="preserve">2. </w:t>
      </w:r>
      <w:r w:rsidR="00EF6E0D" w:rsidRPr="00083EF0">
        <w:t>Delivery and Completion Schedule</w:t>
      </w:r>
    </w:p>
    <w:p w:rsidR="00EF6E0D" w:rsidRPr="00083EF0" w:rsidRDefault="00EF6E0D" w:rsidP="00EF6E0D">
      <w:pPr>
        <w:spacing w:before="120" w:after="120"/>
        <w:rPr>
          <w:szCs w:val="22"/>
        </w:rPr>
      </w:pPr>
      <w:r w:rsidRPr="00083EF0">
        <w:rPr>
          <w:szCs w:val="22"/>
        </w:rPr>
        <w:t>Delivery shall take place in compliance with the dates, duration, and locations indicated below:</w:t>
      </w:r>
    </w:p>
    <w:tbl>
      <w:tblPr>
        <w:tblStyle w:val="TableGrid"/>
        <w:tblW w:w="10980" w:type="dxa"/>
        <w:tblInd w:w="-882" w:type="dxa"/>
        <w:tblLayout w:type="fixed"/>
        <w:tblLook w:val="04A0"/>
      </w:tblPr>
      <w:tblGrid>
        <w:gridCol w:w="630"/>
        <w:gridCol w:w="1710"/>
        <w:gridCol w:w="1260"/>
        <w:gridCol w:w="900"/>
        <w:gridCol w:w="2520"/>
        <w:gridCol w:w="1350"/>
        <w:gridCol w:w="1260"/>
        <w:gridCol w:w="1350"/>
      </w:tblGrid>
      <w:tr w:rsidR="00EF6E0D" w:rsidRPr="00083EF0" w:rsidTr="00394C6E">
        <w:tc>
          <w:tcPr>
            <w:tcW w:w="630" w:type="dxa"/>
            <w:vMerge w:val="restart"/>
          </w:tcPr>
          <w:p w:rsidR="00EF6E0D" w:rsidRPr="00083EF0" w:rsidRDefault="00EF6E0D" w:rsidP="009D5AB5">
            <w:pPr>
              <w:jc w:val="center"/>
              <w:rPr>
                <w:b/>
                <w:sz w:val="20"/>
              </w:rPr>
            </w:pPr>
            <w:r w:rsidRPr="00083EF0">
              <w:rPr>
                <w:b/>
                <w:sz w:val="20"/>
              </w:rPr>
              <w:t>Line</w:t>
            </w:r>
          </w:p>
          <w:p w:rsidR="00EF6E0D" w:rsidRPr="00083EF0" w:rsidRDefault="00EF6E0D" w:rsidP="009D5AB5">
            <w:pPr>
              <w:jc w:val="center"/>
              <w:rPr>
                <w:b/>
                <w:sz w:val="20"/>
              </w:rPr>
            </w:pPr>
            <w:r w:rsidRPr="00083EF0">
              <w:rPr>
                <w:b/>
                <w:sz w:val="20"/>
              </w:rPr>
              <w:t>Item</w:t>
            </w:r>
          </w:p>
          <w:p w:rsidR="00EF6E0D" w:rsidRPr="00083EF0" w:rsidRDefault="00EF6E0D" w:rsidP="009D5AB5">
            <w:pPr>
              <w:jc w:val="center"/>
              <w:rPr>
                <w:b/>
                <w:sz w:val="20"/>
              </w:rPr>
            </w:pPr>
            <w:r w:rsidRPr="00083EF0">
              <w:rPr>
                <w:b/>
                <w:sz w:val="20"/>
              </w:rPr>
              <w:t>No</w:t>
            </w:r>
          </w:p>
        </w:tc>
        <w:tc>
          <w:tcPr>
            <w:tcW w:w="1710" w:type="dxa"/>
            <w:vMerge w:val="restart"/>
          </w:tcPr>
          <w:p w:rsidR="00EF6E0D" w:rsidRPr="00083EF0" w:rsidRDefault="00EF6E0D" w:rsidP="009D5AB5">
            <w:pPr>
              <w:jc w:val="center"/>
              <w:rPr>
                <w:b/>
                <w:sz w:val="20"/>
              </w:rPr>
            </w:pPr>
            <w:r w:rsidRPr="00083EF0">
              <w:rPr>
                <w:b/>
                <w:sz w:val="20"/>
              </w:rPr>
              <w:t>Description of</w:t>
            </w:r>
          </w:p>
          <w:p w:rsidR="00EF6E0D" w:rsidRPr="00083EF0" w:rsidRDefault="00EF6E0D" w:rsidP="009D5AB5">
            <w:pPr>
              <w:jc w:val="center"/>
              <w:rPr>
                <w:b/>
                <w:sz w:val="20"/>
              </w:rPr>
            </w:pPr>
            <w:r w:rsidRPr="00083EF0">
              <w:rPr>
                <w:b/>
                <w:sz w:val="20"/>
              </w:rPr>
              <w:t>Goods</w:t>
            </w:r>
          </w:p>
        </w:tc>
        <w:tc>
          <w:tcPr>
            <w:tcW w:w="1260" w:type="dxa"/>
            <w:vMerge w:val="restart"/>
          </w:tcPr>
          <w:p w:rsidR="00EF6E0D" w:rsidRPr="00083EF0" w:rsidRDefault="00EF6E0D" w:rsidP="009D5AB5">
            <w:pPr>
              <w:jc w:val="center"/>
              <w:rPr>
                <w:b/>
                <w:sz w:val="20"/>
              </w:rPr>
            </w:pPr>
            <w:r w:rsidRPr="00083EF0">
              <w:rPr>
                <w:b/>
                <w:sz w:val="20"/>
              </w:rPr>
              <w:t>Qty.</w:t>
            </w:r>
          </w:p>
        </w:tc>
        <w:tc>
          <w:tcPr>
            <w:tcW w:w="900" w:type="dxa"/>
            <w:vMerge w:val="restart"/>
          </w:tcPr>
          <w:p w:rsidR="00EF6E0D" w:rsidRPr="00083EF0" w:rsidRDefault="00EF6E0D" w:rsidP="009D5AB5">
            <w:pPr>
              <w:jc w:val="center"/>
              <w:rPr>
                <w:b/>
                <w:sz w:val="20"/>
              </w:rPr>
            </w:pPr>
            <w:r w:rsidRPr="00083EF0">
              <w:rPr>
                <w:b/>
                <w:sz w:val="20"/>
              </w:rPr>
              <w:t>Unit</w:t>
            </w:r>
          </w:p>
        </w:tc>
        <w:tc>
          <w:tcPr>
            <w:tcW w:w="2520" w:type="dxa"/>
            <w:vMerge w:val="restart"/>
          </w:tcPr>
          <w:p w:rsidR="00EF6E0D" w:rsidRPr="00083EF0" w:rsidRDefault="00EF6E0D" w:rsidP="009D5AB5">
            <w:pPr>
              <w:jc w:val="center"/>
              <w:rPr>
                <w:b/>
                <w:sz w:val="20"/>
              </w:rPr>
            </w:pPr>
            <w:r w:rsidRPr="00083EF0">
              <w:rPr>
                <w:b/>
                <w:sz w:val="20"/>
              </w:rPr>
              <w:t>Final</w:t>
            </w:r>
          </w:p>
          <w:p w:rsidR="00EF6E0D" w:rsidRPr="00083EF0" w:rsidRDefault="00EF6E0D" w:rsidP="009D5AB5">
            <w:pPr>
              <w:jc w:val="center"/>
              <w:rPr>
                <w:b/>
                <w:sz w:val="20"/>
              </w:rPr>
            </w:pPr>
            <w:r w:rsidRPr="00083EF0">
              <w:rPr>
                <w:b/>
                <w:sz w:val="20"/>
              </w:rPr>
              <w:t>Destination</w:t>
            </w:r>
          </w:p>
          <w:p w:rsidR="00EF6E0D" w:rsidRPr="00083EF0" w:rsidRDefault="00EF6E0D" w:rsidP="009D5AB5">
            <w:pPr>
              <w:jc w:val="center"/>
              <w:rPr>
                <w:b/>
                <w:sz w:val="20"/>
              </w:rPr>
            </w:pPr>
            <w:r w:rsidRPr="00083EF0">
              <w:rPr>
                <w:b/>
                <w:sz w:val="20"/>
              </w:rPr>
              <w:t>as specified</w:t>
            </w:r>
          </w:p>
          <w:p w:rsidR="00EF6E0D" w:rsidRPr="00083EF0" w:rsidRDefault="00EF6E0D" w:rsidP="009D5AB5">
            <w:pPr>
              <w:jc w:val="center"/>
              <w:rPr>
                <w:b/>
                <w:sz w:val="20"/>
              </w:rPr>
            </w:pPr>
            <w:r w:rsidRPr="00083EF0">
              <w:rPr>
                <w:b/>
                <w:sz w:val="20"/>
              </w:rPr>
              <w:t>in BDS</w:t>
            </w:r>
          </w:p>
        </w:tc>
        <w:tc>
          <w:tcPr>
            <w:tcW w:w="3960" w:type="dxa"/>
            <w:gridSpan w:val="3"/>
          </w:tcPr>
          <w:p w:rsidR="00EF6E0D" w:rsidRPr="00083EF0" w:rsidRDefault="00EF6E0D" w:rsidP="009D5AB5">
            <w:pPr>
              <w:jc w:val="center"/>
              <w:rPr>
                <w:b/>
                <w:sz w:val="20"/>
              </w:rPr>
            </w:pPr>
            <w:r w:rsidRPr="00083EF0">
              <w:rPr>
                <w:b/>
                <w:sz w:val="20"/>
              </w:rPr>
              <w:t>Delivery Date</w:t>
            </w:r>
          </w:p>
        </w:tc>
      </w:tr>
      <w:tr w:rsidR="00EF6E0D" w:rsidRPr="00083EF0" w:rsidTr="00394C6E">
        <w:tc>
          <w:tcPr>
            <w:tcW w:w="630" w:type="dxa"/>
            <w:vMerge/>
          </w:tcPr>
          <w:p w:rsidR="00EF6E0D" w:rsidRPr="00083EF0" w:rsidRDefault="00EF6E0D" w:rsidP="009D5AB5">
            <w:pPr>
              <w:jc w:val="center"/>
              <w:rPr>
                <w:b/>
                <w:sz w:val="20"/>
              </w:rPr>
            </w:pPr>
          </w:p>
        </w:tc>
        <w:tc>
          <w:tcPr>
            <w:tcW w:w="1710" w:type="dxa"/>
            <w:vMerge/>
          </w:tcPr>
          <w:p w:rsidR="00EF6E0D" w:rsidRPr="00083EF0" w:rsidRDefault="00EF6E0D" w:rsidP="009D5AB5">
            <w:pPr>
              <w:jc w:val="center"/>
              <w:rPr>
                <w:b/>
                <w:sz w:val="20"/>
              </w:rPr>
            </w:pPr>
          </w:p>
        </w:tc>
        <w:tc>
          <w:tcPr>
            <w:tcW w:w="1260" w:type="dxa"/>
            <w:vMerge/>
          </w:tcPr>
          <w:p w:rsidR="00EF6E0D" w:rsidRPr="00083EF0" w:rsidRDefault="00EF6E0D" w:rsidP="009D5AB5">
            <w:pPr>
              <w:jc w:val="center"/>
              <w:rPr>
                <w:b/>
                <w:sz w:val="20"/>
              </w:rPr>
            </w:pPr>
          </w:p>
        </w:tc>
        <w:tc>
          <w:tcPr>
            <w:tcW w:w="900" w:type="dxa"/>
            <w:vMerge/>
          </w:tcPr>
          <w:p w:rsidR="00EF6E0D" w:rsidRPr="00083EF0" w:rsidRDefault="00EF6E0D" w:rsidP="009D5AB5">
            <w:pPr>
              <w:jc w:val="center"/>
              <w:rPr>
                <w:b/>
                <w:sz w:val="20"/>
              </w:rPr>
            </w:pPr>
          </w:p>
        </w:tc>
        <w:tc>
          <w:tcPr>
            <w:tcW w:w="2520" w:type="dxa"/>
            <w:vMerge/>
          </w:tcPr>
          <w:p w:rsidR="00EF6E0D" w:rsidRPr="00083EF0" w:rsidRDefault="00EF6E0D" w:rsidP="009D5AB5">
            <w:pPr>
              <w:jc w:val="center"/>
              <w:rPr>
                <w:b/>
                <w:sz w:val="20"/>
              </w:rPr>
            </w:pPr>
          </w:p>
        </w:tc>
        <w:tc>
          <w:tcPr>
            <w:tcW w:w="1350" w:type="dxa"/>
          </w:tcPr>
          <w:p w:rsidR="00EF6E0D" w:rsidRPr="00083EF0" w:rsidRDefault="00EF6E0D" w:rsidP="009D5AB5">
            <w:pPr>
              <w:jc w:val="center"/>
              <w:rPr>
                <w:b/>
                <w:sz w:val="20"/>
              </w:rPr>
            </w:pPr>
            <w:r w:rsidRPr="00083EF0">
              <w:rPr>
                <w:b/>
                <w:sz w:val="20"/>
              </w:rPr>
              <w:t>Earliest Delivery Date</w:t>
            </w:r>
          </w:p>
        </w:tc>
        <w:tc>
          <w:tcPr>
            <w:tcW w:w="1260" w:type="dxa"/>
          </w:tcPr>
          <w:p w:rsidR="00EF6E0D" w:rsidRPr="00083EF0" w:rsidRDefault="00EF6E0D" w:rsidP="009D5AB5">
            <w:pPr>
              <w:jc w:val="center"/>
              <w:rPr>
                <w:b/>
                <w:sz w:val="20"/>
              </w:rPr>
            </w:pPr>
            <w:r w:rsidRPr="00083EF0">
              <w:rPr>
                <w:b/>
                <w:sz w:val="20"/>
              </w:rPr>
              <w:t>Acceptable Delivery Date</w:t>
            </w:r>
          </w:p>
        </w:tc>
        <w:tc>
          <w:tcPr>
            <w:tcW w:w="1350" w:type="dxa"/>
          </w:tcPr>
          <w:p w:rsidR="00EF6E0D" w:rsidRPr="00EA67D1" w:rsidRDefault="00EF6E0D" w:rsidP="009D5AB5">
            <w:pPr>
              <w:jc w:val="center"/>
              <w:rPr>
                <w:bCs/>
                <w:sz w:val="20"/>
              </w:rPr>
            </w:pPr>
            <w:r w:rsidRPr="00EA67D1">
              <w:rPr>
                <w:bCs/>
                <w:sz w:val="20"/>
              </w:rPr>
              <w:t>Bidder's offered Delivery</w:t>
            </w:r>
          </w:p>
          <w:p w:rsidR="00EF6E0D" w:rsidRPr="00083EF0" w:rsidRDefault="00EF6E0D" w:rsidP="009D5AB5">
            <w:pPr>
              <w:jc w:val="center"/>
              <w:rPr>
                <w:b/>
                <w:sz w:val="20"/>
              </w:rPr>
            </w:pPr>
            <w:r w:rsidRPr="00EA67D1">
              <w:rPr>
                <w:bCs/>
                <w:sz w:val="20"/>
              </w:rPr>
              <w:t>date</w:t>
            </w:r>
            <w:r w:rsidRPr="00083EF0">
              <w:rPr>
                <w:b/>
                <w:sz w:val="20"/>
              </w:rPr>
              <w:t xml:space="preserve"> [to be</w:t>
            </w:r>
          </w:p>
          <w:p w:rsidR="00EF6E0D" w:rsidRPr="00083EF0" w:rsidRDefault="00EF6E0D" w:rsidP="009D5AB5">
            <w:pPr>
              <w:jc w:val="center"/>
              <w:rPr>
                <w:b/>
                <w:sz w:val="20"/>
              </w:rPr>
            </w:pPr>
            <w:r w:rsidRPr="00083EF0">
              <w:rPr>
                <w:b/>
                <w:sz w:val="20"/>
              </w:rPr>
              <w:t>provided by</w:t>
            </w:r>
          </w:p>
          <w:p w:rsidR="00EF6E0D" w:rsidRPr="00083EF0" w:rsidRDefault="00EF6E0D" w:rsidP="009D5AB5">
            <w:pPr>
              <w:jc w:val="center"/>
              <w:rPr>
                <w:b/>
                <w:sz w:val="20"/>
              </w:rPr>
            </w:pPr>
            <w:r w:rsidRPr="00083EF0">
              <w:rPr>
                <w:b/>
                <w:sz w:val="20"/>
              </w:rPr>
              <w:t>the bidder]</w:t>
            </w:r>
          </w:p>
        </w:tc>
      </w:tr>
      <w:tr w:rsidR="00EF6E0D" w:rsidRPr="00083EF0" w:rsidTr="00394C6E">
        <w:trPr>
          <w:trHeight w:val="575"/>
        </w:trPr>
        <w:tc>
          <w:tcPr>
            <w:tcW w:w="630" w:type="dxa"/>
          </w:tcPr>
          <w:p w:rsidR="00EF6E0D" w:rsidRPr="00083EF0" w:rsidRDefault="00EF6E0D" w:rsidP="009D5AB5">
            <w:pPr>
              <w:jc w:val="center"/>
              <w:rPr>
                <w:b/>
                <w:bCs/>
                <w:sz w:val="20"/>
              </w:rPr>
            </w:pPr>
            <w:r w:rsidRPr="00083EF0">
              <w:rPr>
                <w:b/>
                <w:bCs/>
                <w:sz w:val="20"/>
              </w:rPr>
              <w:t>1</w:t>
            </w:r>
          </w:p>
        </w:tc>
        <w:tc>
          <w:tcPr>
            <w:tcW w:w="1710" w:type="dxa"/>
          </w:tcPr>
          <w:p w:rsidR="00EF6E0D" w:rsidRPr="00083EF0" w:rsidRDefault="00EF6E0D" w:rsidP="009D5AB5">
            <w:pPr>
              <w:jc w:val="center"/>
              <w:rPr>
                <w:b/>
                <w:bCs/>
                <w:sz w:val="20"/>
              </w:rPr>
            </w:pPr>
            <w:r w:rsidRPr="00083EF0">
              <w:rPr>
                <w:b/>
                <w:bCs/>
                <w:sz w:val="20"/>
              </w:rPr>
              <w:t>2</w:t>
            </w:r>
          </w:p>
        </w:tc>
        <w:tc>
          <w:tcPr>
            <w:tcW w:w="1260" w:type="dxa"/>
          </w:tcPr>
          <w:p w:rsidR="00EF6E0D" w:rsidRPr="00083EF0" w:rsidRDefault="00EF6E0D" w:rsidP="009D5AB5">
            <w:pPr>
              <w:jc w:val="center"/>
              <w:rPr>
                <w:b/>
                <w:bCs/>
                <w:sz w:val="20"/>
              </w:rPr>
            </w:pPr>
            <w:r w:rsidRPr="00083EF0">
              <w:rPr>
                <w:b/>
                <w:bCs/>
                <w:sz w:val="20"/>
              </w:rPr>
              <w:t>3</w:t>
            </w:r>
          </w:p>
        </w:tc>
        <w:tc>
          <w:tcPr>
            <w:tcW w:w="900" w:type="dxa"/>
          </w:tcPr>
          <w:p w:rsidR="00EF6E0D" w:rsidRPr="00083EF0" w:rsidRDefault="00EF6E0D" w:rsidP="009D5AB5">
            <w:pPr>
              <w:jc w:val="center"/>
              <w:rPr>
                <w:b/>
                <w:bCs/>
                <w:sz w:val="20"/>
              </w:rPr>
            </w:pPr>
            <w:r w:rsidRPr="00083EF0">
              <w:rPr>
                <w:b/>
                <w:bCs/>
                <w:sz w:val="20"/>
              </w:rPr>
              <w:t>4</w:t>
            </w:r>
          </w:p>
        </w:tc>
        <w:tc>
          <w:tcPr>
            <w:tcW w:w="2520" w:type="dxa"/>
          </w:tcPr>
          <w:p w:rsidR="00EF6E0D" w:rsidRPr="00083EF0" w:rsidRDefault="00EF6E0D" w:rsidP="009D5AB5">
            <w:pPr>
              <w:jc w:val="center"/>
              <w:rPr>
                <w:b/>
                <w:bCs/>
                <w:sz w:val="20"/>
              </w:rPr>
            </w:pPr>
            <w:r w:rsidRPr="00083EF0">
              <w:rPr>
                <w:b/>
                <w:bCs/>
                <w:sz w:val="20"/>
              </w:rPr>
              <w:t>5</w:t>
            </w:r>
          </w:p>
        </w:tc>
        <w:tc>
          <w:tcPr>
            <w:tcW w:w="1350" w:type="dxa"/>
          </w:tcPr>
          <w:p w:rsidR="00EF6E0D" w:rsidRPr="00083EF0" w:rsidRDefault="00EF6E0D" w:rsidP="009D5AB5">
            <w:pPr>
              <w:jc w:val="center"/>
              <w:rPr>
                <w:b/>
                <w:bCs/>
                <w:sz w:val="20"/>
              </w:rPr>
            </w:pPr>
            <w:r w:rsidRPr="00083EF0">
              <w:rPr>
                <w:b/>
                <w:bCs/>
                <w:sz w:val="20"/>
              </w:rPr>
              <w:t>6</w:t>
            </w:r>
          </w:p>
        </w:tc>
        <w:tc>
          <w:tcPr>
            <w:tcW w:w="1260" w:type="dxa"/>
          </w:tcPr>
          <w:p w:rsidR="00EF6E0D" w:rsidRPr="00083EF0" w:rsidRDefault="00EF6E0D" w:rsidP="009D5AB5">
            <w:pPr>
              <w:jc w:val="center"/>
              <w:rPr>
                <w:b/>
                <w:bCs/>
                <w:sz w:val="20"/>
              </w:rPr>
            </w:pPr>
            <w:r w:rsidRPr="00083EF0">
              <w:rPr>
                <w:b/>
                <w:bCs/>
                <w:sz w:val="20"/>
              </w:rPr>
              <w:t>7</w:t>
            </w:r>
          </w:p>
        </w:tc>
        <w:tc>
          <w:tcPr>
            <w:tcW w:w="1350" w:type="dxa"/>
          </w:tcPr>
          <w:p w:rsidR="00EF6E0D" w:rsidRPr="00083EF0" w:rsidRDefault="00EF6E0D" w:rsidP="009D5AB5">
            <w:pPr>
              <w:jc w:val="center"/>
              <w:rPr>
                <w:b/>
                <w:bCs/>
                <w:sz w:val="20"/>
              </w:rPr>
            </w:pPr>
            <w:r w:rsidRPr="00083EF0">
              <w:rPr>
                <w:b/>
                <w:bCs/>
                <w:sz w:val="20"/>
              </w:rPr>
              <w:t>8</w:t>
            </w:r>
          </w:p>
        </w:tc>
      </w:tr>
      <w:tr w:rsidR="00EF6E0D" w:rsidRPr="0014139D" w:rsidTr="00394C6E">
        <w:tc>
          <w:tcPr>
            <w:tcW w:w="630" w:type="dxa"/>
            <w:vMerge w:val="restart"/>
          </w:tcPr>
          <w:p w:rsidR="00EF6E0D" w:rsidRPr="0014139D" w:rsidRDefault="00EF6E0D" w:rsidP="009D5AB5">
            <w:pPr>
              <w:rPr>
                <w:sz w:val="20"/>
                <w:szCs w:val="20"/>
              </w:rPr>
            </w:pPr>
            <w:r w:rsidRPr="0014139D">
              <w:rPr>
                <w:sz w:val="20"/>
                <w:szCs w:val="20"/>
              </w:rPr>
              <w:t>1</w:t>
            </w:r>
          </w:p>
        </w:tc>
        <w:tc>
          <w:tcPr>
            <w:tcW w:w="1710" w:type="dxa"/>
            <w:vMerge w:val="restart"/>
          </w:tcPr>
          <w:p w:rsidR="00EF6E0D" w:rsidRPr="0014139D" w:rsidRDefault="00EF6E0D" w:rsidP="0014139D">
            <w:pPr>
              <w:rPr>
                <w:b/>
                <w:sz w:val="20"/>
                <w:szCs w:val="20"/>
              </w:rPr>
            </w:pPr>
            <w:r w:rsidRPr="0014139D">
              <w:rPr>
                <w:b/>
                <w:sz w:val="20"/>
                <w:szCs w:val="20"/>
              </w:rPr>
              <w:t xml:space="preserve">Procurement of </w:t>
            </w:r>
            <w:r w:rsidR="0014139D" w:rsidRPr="0014139D">
              <w:rPr>
                <w:b/>
                <w:sz w:val="20"/>
                <w:szCs w:val="20"/>
              </w:rPr>
              <w:t>Five</w:t>
            </w:r>
            <w:r w:rsidRPr="0014139D">
              <w:rPr>
                <w:b/>
                <w:sz w:val="20"/>
                <w:szCs w:val="20"/>
              </w:rPr>
              <w:t xml:space="preserve"> </w:t>
            </w:r>
            <w:r w:rsidR="0014139D">
              <w:rPr>
                <w:b/>
                <w:sz w:val="20"/>
                <w:szCs w:val="20"/>
              </w:rPr>
              <w:t xml:space="preserve">layer Barrier Film For </w:t>
            </w:r>
            <w:r w:rsidRPr="0014139D">
              <w:rPr>
                <w:b/>
                <w:sz w:val="20"/>
                <w:szCs w:val="20"/>
              </w:rPr>
              <w:t>Ghee Packaging</w:t>
            </w:r>
          </w:p>
        </w:tc>
        <w:tc>
          <w:tcPr>
            <w:tcW w:w="1260" w:type="dxa"/>
          </w:tcPr>
          <w:p w:rsidR="00EF6E0D" w:rsidRPr="0014139D" w:rsidRDefault="00EF6E0D" w:rsidP="009D5AB5">
            <w:pPr>
              <w:rPr>
                <w:color w:val="000000"/>
                <w:sz w:val="20"/>
                <w:szCs w:val="20"/>
              </w:rPr>
            </w:pPr>
            <w:r w:rsidRPr="0014139D">
              <w:rPr>
                <w:color w:val="000000"/>
                <w:sz w:val="20"/>
                <w:szCs w:val="20"/>
              </w:rPr>
              <w:t>5 M. Ton for half ltr. pouches</w:t>
            </w:r>
          </w:p>
          <w:p w:rsidR="00EF6E0D" w:rsidRPr="0014139D" w:rsidRDefault="00EF6E0D" w:rsidP="009D5AB5">
            <w:pPr>
              <w:rPr>
                <w:sz w:val="20"/>
                <w:szCs w:val="20"/>
              </w:rPr>
            </w:pPr>
            <w:r w:rsidRPr="0014139D">
              <w:rPr>
                <w:color w:val="000000"/>
                <w:sz w:val="20"/>
                <w:szCs w:val="20"/>
              </w:rPr>
              <w:t xml:space="preserve"> </w:t>
            </w:r>
          </w:p>
        </w:tc>
        <w:tc>
          <w:tcPr>
            <w:tcW w:w="900" w:type="dxa"/>
          </w:tcPr>
          <w:p w:rsidR="00EF6E0D" w:rsidRPr="0014139D" w:rsidRDefault="00EF6E0D" w:rsidP="009D5AB5">
            <w:pPr>
              <w:rPr>
                <w:sz w:val="20"/>
                <w:szCs w:val="20"/>
              </w:rPr>
            </w:pPr>
            <w:r w:rsidRPr="0014139D">
              <w:rPr>
                <w:sz w:val="20"/>
                <w:szCs w:val="20"/>
              </w:rPr>
              <w:t>M.Ton</w:t>
            </w:r>
          </w:p>
        </w:tc>
        <w:tc>
          <w:tcPr>
            <w:tcW w:w="2520" w:type="dxa"/>
          </w:tcPr>
          <w:p w:rsidR="00EF6E0D" w:rsidRPr="0014139D" w:rsidRDefault="00EF6E0D" w:rsidP="009D5AB5">
            <w:pPr>
              <w:rPr>
                <w:sz w:val="20"/>
                <w:szCs w:val="20"/>
              </w:rPr>
            </w:pPr>
            <w:r w:rsidRPr="0014139D">
              <w:rPr>
                <w:sz w:val="20"/>
                <w:szCs w:val="20"/>
              </w:rPr>
              <w:t xml:space="preserve">Kathmandu Milk Supply Scheme, Balaju </w:t>
            </w:r>
          </w:p>
          <w:p w:rsidR="00EF6E0D" w:rsidRPr="0014139D" w:rsidRDefault="00EF6E0D" w:rsidP="009D5AB5">
            <w:pPr>
              <w:rPr>
                <w:sz w:val="20"/>
                <w:szCs w:val="20"/>
              </w:rPr>
            </w:pPr>
          </w:p>
        </w:tc>
        <w:tc>
          <w:tcPr>
            <w:tcW w:w="1350" w:type="dxa"/>
            <w:vMerge w:val="restart"/>
          </w:tcPr>
          <w:p w:rsidR="00EF6E0D" w:rsidRPr="0014139D" w:rsidRDefault="00394C6E" w:rsidP="00394C6E">
            <w:pPr>
              <w:jc w:val="center"/>
              <w:rPr>
                <w:sz w:val="20"/>
                <w:szCs w:val="20"/>
              </w:rPr>
            </w:pPr>
            <w:r w:rsidRPr="0014139D">
              <w:rPr>
                <w:sz w:val="20"/>
                <w:szCs w:val="20"/>
              </w:rPr>
              <w:t>-</w:t>
            </w:r>
          </w:p>
        </w:tc>
        <w:tc>
          <w:tcPr>
            <w:tcW w:w="1260" w:type="dxa"/>
            <w:vMerge w:val="restart"/>
          </w:tcPr>
          <w:p w:rsidR="00394C6E" w:rsidRPr="0014139D" w:rsidRDefault="00394C6E" w:rsidP="00394C6E">
            <w:pPr>
              <w:rPr>
                <w:sz w:val="20"/>
                <w:szCs w:val="20"/>
              </w:rPr>
            </w:pPr>
            <w:r w:rsidRPr="0014139D">
              <w:rPr>
                <w:sz w:val="20"/>
                <w:szCs w:val="20"/>
              </w:rPr>
              <w:t xml:space="preserve">Within </w:t>
            </w:r>
          </w:p>
          <w:p w:rsidR="00EF6E0D" w:rsidRPr="0014139D" w:rsidRDefault="00394C6E" w:rsidP="00394C6E">
            <w:pPr>
              <w:rPr>
                <w:sz w:val="20"/>
                <w:szCs w:val="20"/>
              </w:rPr>
            </w:pPr>
            <w:r w:rsidRPr="0014139D">
              <w:rPr>
                <w:sz w:val="20"/>
                <w:szCs w:val="20"/>
              </w:rPr>
              <w:t>60</w:t>
            </w:r>
            <w:r w:rsidR="00EF6E0D" w:rsidRPr="0014139D">
              <w:rPr>
                <w:sz w:val="20"/>
                <w:szCs w:val="20"/>
              </w:rPr>
              <w:t xml:space="preserve"> days </w:t>
            </w:r>
          </w:p>
        </w:tc>
        <w:tc>
          <w:tcPr>
            <w:tcW w:w="1350" w:type="dxa"/>
            <w:vMerge w:val="restart"/>
          </w:tcPr>
          <w:p w:rsidR="00EF6E0D" w:rsidRPr="0014139D" w:rsidRDefault="00EF6E0D" w:rsidP="009D5AB5">
            <w:pPr>
              <w:rPr>
                <w:sz w:val="20"/>
                <w:szCs w:val="20"/>
              </w:rPr>
            </w:pPr>
          </w:p>
          <w:p w:rsidR="00EF6E0D" w:rsidRPr="0014139D" w:rsidRDefault="00EF6E0D" w:rsidP="009D5AB5">
            <w:pPr>
              <w:rPr>
                <w:sz w:val="20"/>
                <w:szCs w:val="20"/>
              </w:rPr>
            </w:pPr>
          </w:p>
          <w:p w:rsidR="00EA67D1" w:rsidRPr="0014139D" w:rsidRDefault="00EA67D1" w:rsidP="009D5AB5">
            <w:pPr>
              <w:rPr>
                <w:sz w:val="20"/>
                <w:szCs w:val="20"/>
              </w:rPr>
            </w:pPr>
            <w:r w:rsidRPr="0014139D">
              <w:rPr>
                <w:sz w:val="20"/>
                <w:szCs w:val="20"/>
              </w:rPr>
              <w:t>……..</w:t>
            </w:r>
          </w:p>
          <w:p w:rsidR="00EF6E0D" w:rsidRPr="0014139D" w:rsidRDefault="00EF6E0D" w:rsidP="009D5AB5">
            <w:pPr>
              <w:rPr>
                <w:sz w:val="20"/>
                <w:szCs w:val="20"/>
              </w:rPr>
            </w:pPr>
          </w:p>
        </w:tc>
      </w:tr>
      <w:tr w:rsidR="00EF6E0D" w:rsidRPr="0014139D" w:rsidTr="00301EAD">
        <w:tc>
          <w:tcPr>
            <w:tcW w:w="630" w:type="dxa"/>
            <w:vMerge/>
            <w:tcBorders>
              <w:bottom w:val="single" w:sz="4" w:space="0" w:color="auto"/>
            </w:tcBorders>
          </w:tcPr>
          <w:p w:rsidR="00EF6E0D" w:rsidRPr="0014139D" w:rsidRDefault="00EF6E0D" w:rsidP="009D5AB5">
            <w:pPr>
              <w:rPr>
                <w:sz w:val="20"/>
                <w:szCs w:val="20"/>
              </w:rPr>
            </w:pPr>
          </w:p>
        </w:tc>
        <w:tc>
          <w:tcPr>
            <w:tcW w:w="1710" w:type="dxa"/>
            <w:vMerge/>
            <w:tcBorders>
              <w:bottom w:val="single" w:sz="4" w:space="0" w:color="auto"/>
            </w:tcBorders>
          </w:tcPr>
          <w:p w:rsidR="00EF6E0D" w:rsidRPr="0014139D" w:rsidRDefault="00EF6E0D" w:rsidP="009D5AB5">
            <w:pPr>
              <w:rPr>
                <w:bCs/>
                <w:sz w:val="20"/>
                <w:szCs w:val="20"/>
              </w:rPr>
            </w:pPr>
          </w:p>
        </w:tc>
        <w:tc>
          <w:tcPr>
            <w:tcW w:w="1260" w:type="dxa"/>
            <w:tcBorders>
              <w:bottom w:val="single" w:sz="4" w:space="0" w:color="auto"/>
            </w:tcBorders>
          </w:tcPr>
          <w:p w:rsidR="00EF6E0D" w:rsidRPr="0014139D" w:rsidRDefault="00EF6E0D" w:rsidP="009D5AB5">
            <w:pPr>
              <w:rPr>
                <w:color w:val="000000"/>
                <w:sz w:val="20"/>
                <w:szCs w:val="20"/>
              </w:rPr>
            </w:pPr>
            <w:r w:rsidRPr="0014139D">
              <w:rPr>
                <w:color w:val="000000"/>
                <w:sz w:val="20"/>
                <w:szCs w:val="20"/>
              </w:rPr>
              <w:t>5 M.Ton for  one  ltr. pouches</w:t>
            </w:r>
          </w:p>
        </w:tc>
        <w:tc>
          <w:tcPr>
            <w:tcW w:w="900" w:type="dxa"/>
            <w:tcBorders>
              <w:bottom w:val="single" w:sz="4" w:space="0" w:color="auto"/>
            </w:tcBorders>
          </w:tcPr>
          <w:p w:rsidR="00EF6E0D" w:rsidRPr="0014139D" w:rsidRDefault="00EF6E0D" w:rsidP="009D5AB5">
            <w:pPr>
              <w:rPr>
                <w:sz w:val="20"/>
                <w:szCs w:val="20"/>
              </w:rPr>
            </w:pPr>
            <w:r w:rsidRPr="0014139D">
              <w:rPr>
                <w:sz w:val="20"/>
                <w:szCs w:val="20"/>
              </w:rPr>
              <w:t>M.Ton</w:t>
            </w:r>
          </w:p>
        </w:tc>
        <w:tc>
          <w:tcPr>
            <w:tcW w:w="2520" w:type="dxa"/>
            <w:tcBorders>
              <w:bottom w:val="single" w:sz="4" w:space="0" w:color="auto"/>
            </w:tcBorders>
          </w:tcPr>
          <w:p w:rsidR="00EF6E0D" w:rsidRPr="0014139D" w:rsidRDefault="00EF6E0D" w:rsidP="009D5AB5">
            <w:pPr>
              <w:rPr>
                <w:sz w:val="20"/>
                <w:szCs w:val="20"/>
              </w:rPr>
            </w:pPr>
            <w:r w:rsidRPr="0014139D">
              <w:rPr>
                <w:sz w:val="20"/>
                <w:szCs w:val="20"/>
              </w:rPr>
              <w:t xml:space="preserve">Biratnagar Milk Supply Scheme, Biratnagar </w:t>
            </w:r>
          </w:p>
          <w:p w:rsidR="00EF6E0D" w:rsidRPr="0014139D" w:rsidRDefault="00EF6E0D" w:rsidP="009D5AB5">
            <w:pPr>
              <w:rPr>
                <w:sz w:val="20"/>
                <w:szCs w:val="20"/>
              </w:rPr>
            </w:pPr>
          </w:p>
        </w:tc>
        <w:tc>
          <w:tcPr>
            <w:tcW w:w="1350" w:type="dxa"/>
            <w:vMerge/>
            <w:tcBorders>
              <w:bottom w:val="single" w:sz="4" w:space="0" w:color="auto"/>
            </w:tcBorders>
          </w:tcPr>
          <w:p w:rsidR="00EF6E0D" w:rsidRPr="0014139D" w:rsidRDefault="00EF6E0D" w:rsidP="009D5AB5">
            <w:pPr>
              <w:rPr>
                <w:sz w:val="20"/>
                <w:szCs w:val="20"/>
              </w:rPr>
            </w:pPr>
          </w:p>
        </w:tc>
        <w:tc>
          <w:tcPr>
            <w:tcW w:w="1260" w:type="dxa"/>
            <w:vMerge/>
            <w:tcBorders>
              <w:bottom w:val="single" w:sz="4" w:space="0" w:color="auto"/>
            </w:tcBorders>
          </w:tcPr>
          <w:p w:rsidR="00EF6E0D" w:rsidRPr="0014139D" w:rsidRDefault="00EF6E0D" w:rsidP="009D5AB5">
            <w:pPr>
              <w:rPr>
                <w:sz w:val="20"/>
                <w:szCs w:val="20"/>
              </w:rPr>
            </w:pPr>
          </w:p>
        </w:tc>
        <w:tc>
          <w:tcPr>
            <w:tcW w:w="1350" w:type="dxa"/>
            <w:vMerge/>
            <w:tcBorders>
              <w:bottom w:val="single" w:sz="4" w:space="0" w:color="auto"/>
            </w:tcBorders>
          </w:tcPr>
          <w:p w:rsidR="00EF6E0D" w:rsidRPr="0014139D" w:rsidRDefault="00EF6E0D" w:rsidP="009D5AB5">
            <w:pPr>
              <w:rPr>
                <w:sz w:val="20"/>
                <w:szCs w:val="20"/>
              </w:rPr>
            </w:pPr>
          </w:p>
        </w:tc>
      </w:tr>
      <w:tr w:rsidR="00301EAD" w:rsidRPr="0014139D" w:rsidTr="009D5AB5">
        <w:tc>
          <w:tcPr>
            <w:tcW w:w="630" w:type="dxa"/>
            <w:vMerge w:val="restart"/>
          </w:tcPr>
          <w:p w:rsidR="00301EAD" w:rsidRPr="0014139D" w:rsidRDefault="00301EAD" w:rsidP="009D5AB5">
            <w:pPr>
              <w:rPr>
                <w:sz w:val="20"/>
                <w:szCs w:val="20"/>
              </w:rPr>
            </w:pPr>
            <w:r w:rsidRPr="0014139D">
              <w:rPr>
                <w:sz w:val="20"/>
                <w:szCs w:val="20"/>
              </w:rPr>
              <w:t>2</w:t>
            </w:r>
          </w:p>
        </w:tc>
        <w:tc>
          <w:tcPr>
            <w:tcW w:w="3870" w:type="dxa"/>
            <w:gridSpan w:val="3"/>
            <w:tcBorders>
              <w:bottom w:val="nil"/>
            </w:tcBorders>
          </w:tcPr>
          <w:p w:rsidR="00301EAD" w:rsidRPr="0014139D" w:rsidRDefault="00301EAD" w:rsidP="002A08DA">
            <w:pPr>
              <w:jc w:val="center"/>
              <w:rPr>
                <w:b/>
                <w:bCs/>
                <w:sz w:val="20"/>
                <w:szCs w:val="20"/>
              </w:rPr>
            </w:pPr>
            <w:r w:rsidRPr="0014139D">
              <w:rPr>
                <w:b/>
                <w:bCs/>
                <w:sz w:val="20"/>
                <w:szCs w:val="20"/>
              </w:rPr>
              <w:t>Preformed Bag for Vac</w:t>
            </w:r>
            <w:r w:rsidR="002A08DA" w:rsidRPr="0014139D">
              <w:rPr>
                <w:b/>
                <w:bCs/>
                <w:sz w:val="20"/>
                <w:szCs w:val="20"/>
              </w:rPr>
              <w:t>u</w:t>
            </w:r>
            <w:r w:rsidRPr="0014139D">
              <w:rPr>
                <w:b/>
                <w:bCs/>
                <w:sz w:val="20"/>
                <w:szCs w:val="20"/>
              </w:rPr>
              <w:t>um Packing of Cheese &amp; Pan</w:t>
            </w:r>
            <w:r w:rsidR="002A08DA" w:rsidRPr="0014139D">
              <w:rPr>
                <w:b/>
                <w:bCs/>
                <w:sz w:val="20"/>
                <w:szCs w:val="20"/>
              </w:rPr>
              <w:t>e</w:t>
            </w:r>
            <w:r w:rsidRPr="0014139D">
              <w:rPr>
                <w:b/>
                <w:bCs/>
                <w:sz w:val="20"/>
                <w:szCs w:val="20"/>
              </w:rPr>
              <w:t>er</w:t>
            </w:r>
          </w:p>
        </w:tc>
        <w:tc>
          <w:tcPr>
            <w:tcW w:w="2520" w:type="dxa"/>
            <w:tcBorders>
              <w:bottom w:val="nil"/>
            </w:tcBorders>
          </w:tcPr>
          <w:p w:rsidR="00301EAD" w:rsidRPr="0014139D" w:rsidRDefault="00301EAD" w:rsidP="009D5AB5">
            <w:pPr>
              <w:rPr>
                <w:sz w:val="20"/>
                <w:szCs w:val="20"/>
              </w:rPr>
            </w:pPr>
          </w:p>
        </w:tc>
        <w:tc>
          <w:tcPr>
            <w:tcW w:w="1350" w:type="dxa"/>
            <w:tcBorders>
              <w:bottom w:val="nil"/>
            </w:tcBorders>
          </w:tcPr>
          <w:p w:rsidR="00301EAD" w:rsidRPr="0014139D" w:rsidRDefault="00301EAD" w:rsidP="009D5AB5">
            <w:pPr>
              <w:rPr>
                <w:sz w:val="20"/>
                <w:szCs w:val="20"/>
              </w:rPr>
            </w:pPr>
          </w:p>
        </w:tc>
        <w:tc>
          <w:tcPr>
            <w:tcW w:w="1260" w:type="dxa"/>
            <w:tcBorders>
              <w:bottom w:val="nil"/>
            </w:tcBorders>
          </w:tcPr>
          <w:p w:rsidR="00301EAD" w:rsidRPr="0014139D" w:rsidRDefault="00301EAD" w:rsidP="009D5AB5">
            <w:pPr>
              <w:rPr>
                <w:sz w:val="20"/>
                <w:szCs w:val="20"/>
              </w:rPr>
            </w:pPr>
          </w:p>
        </w:tc>
        <w:tc>
          <w:tcPr>
            <w:tcW w:w="1350" w:type="dxa"/>
            <w:tcBorders>
              <w:bottom w:val="nil"/>
            </w:tcBorders>
          </w:tcPr>
          <w:p w:rsidR="00301EAD" w:rsidRPr="0014139D" w:rsidRDefault="00301EAD" w:rsidP="009D5AB5">
            <w:pPr>
              <w:rPr>
                <w:sz w:val="20"/>
                <w:szCs w:val="20"/>
              </w:rPr>
            </w:pPr>
          </w:p>
        </w:tc>
      </w:tr>
      <w:tr w:rsidR="00301EAD" w:rsidRPr="0014139D" w:rsidTr="009D5AB5">
        <w:tc>
          <w:tcPr>
            <w:tcW w:w="630" w:type="dxa"/>
            <w:vMerge/>
          </w:tcPr>
          <w:p w:rsidR="00301EAD" w:rsidRPr="0014139D" w:rsidRDefault="00301EAD" w:rsidP="009D5AB5">
            <w:pPr>
              <w:rPr>
                <w:i/>
                <w:iCs/>
                <w:sz w:val="20"/>
                <w:szCs w:val="20"/>
              </w:rPr>
            </w:pPr>
          </w:p>
        </w:tc>
        <w:tc>
          <w:tcPr>
            <w:tcW w:w="3870" w:type="dxa"/>
            <w:gridSpan w:val="3"/>
            <w:tcBorders>
              <w:top w:val="nil"/>
            </w:tcBorders>
          </w:tcPr>
          <w:p w:rsidR="00301EAD" w:rsidRPr="0014139D" w:rsidRDefault="00301EAD" w:rsidP="009D5AB5">
            <w:pPr>
              <w:rPr>
                <w:b/>
                <w:bCs/>
                <w:sz w:val="20"/>
                <w:szCs w:val="20"/>
              </w:rPr>
            </w:pPr>
            <w:r w:rsidRPr="0014139D">
              <w:rPr>
                <w:b/>
                <w:bCs/>
                <w:sz w:val="20"/>
                <w:szCs w:val="20"/>
              </w:rPr>
              <w:t>A. Paneer  Bag</w:t>
            </w:r>
          </w:p>
        </w:tc>
        <w:tc>
          <w:tcPr>
            <w:tcW w:w="2520" w:type="dxa"/>
            <w:tcBorders>
              <w:top w:val="nil"/>
            </w:tcBorders>
          </w:tcPr>
          <w:p w:rsidR="00301EAD" w:rsidRPr="0014139D" w:rsidRDefault="00301EAD" w:rsidP="009D5AB5">
            <w:pPr>
              <w:rPr>
                <w:sz w:val="20"/>
                <w:szCs w:val="20"/>
              </w:rPr>
            </w:pPr>
          </w:p>
        </w:tc>
        <w:tc>
          <w:tcPr>
            <w:tcW w:w="1350" w:type="dxa"/>
            <w:tcBorders>
              <w:top w:val="nil"/>
            </w:tcBorders>
          </w:tcPr>
          <w:p w:rsidR="00301EAD" w:rsidRPr="0014139D" w:rsidRDefault="00301EAD" w:rsidP="009D5AB5">
            <w:pPr>
              <w:rPr>
                <w:sz w:val="20"/>
                <w:szCs w:val="20"/>
              </w:rPr>
            </w:pPr>
          </w:p>
        </w:tc>
        <w:tc>
          <w:tcPr>
            <w:tcW w:w="1260" w:type="dxa"/>
            <w:tcBorders>
              <w:top w:val="nil"/>
            </w:tcBorders>
          </w:tcPr>
          <w:p w:rsidR="00301EAD" w:rsidRPr="0014139D" w:rsidRDefault="00301EAD" w:rsidP="009D5AB5">
            <w:pPr>
              <w:rPr>
                <w:sz w:val="20"/>
                <w:szCs w:val="20"/>
              </w:rPr>
            </w:pPr>
          </w:p>
        </w:tc>
        <w:tc>
          <w:tcPr>
            <w:tcW w:w="1350" w:type="dxa"/>
            <w:tcBorders>
              <w:top w:val="nil"/>
            </w:tcBorders>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200 gram  bag</w:t>
            </w:r>
          </w:p>
        </w:tc>
        <w:tc>
          <w:tcPr>
            <w:tcW w:w="1260" w:type="dxa"/>
          </w:tcPr>
          <w:p w:rsidR="00301EAD" w:rsidRPr="0014139D" w:rsidRDefault="00301EAD" w:rsidP="009D5AB5">
            <w:pPr>
              <w:rPr>
                <w:color w:val="000000"/>
                <w:sz w:val="20"/>
                <w:szCs w:val="20"/>
              </w:rPr>
            </w:pPr>
            <w:r w:rsidRPr="0014139D">
              <w:rPr>
                <w:color w:val="000000"/>
                <w:sz w:val="20"/>
                <w:szCs w:val="20"/>
              </w:rPr>
              <w:t xml:space="preserve">2000 </w:t>
            </w:r>
          </w:p>
        </w:tc>
        <w:tc>
          <w:tcPr>
            <w:tcW w:w="900" w:type="dxa"/>
          </w:tcPr>
          <w:p w:rsidR="00301EAD" w:rsidRPr="0014139D" w:rsidRDefault="00301EAD" w:rsidP="009D5AB5">
            <w:pPr>
              <w:rPr>
                <w:sz w:val="20"/>
                <w:szCs w:val="20"/>
              </w:rPr>
            </w:pPr>
            <w:r w:rsidRPr="0014139D">
              <w:rPr>
                <w:sz w:val="20"/>
                <w:szCs w:val="20"/>
              </w:rPr>
              <w:t>Kg.</w:t>
            </w:r>
          </w:p>
        </w:tc>
        <w:tc>
          <w:tcPr>
            <w:tcW w:w="2520" w:type="dxa"/>
            <w:vMerge w:val="restart"/>
          </w:tcPr>
          <w:p w:rsidR="00301EAD" w:rsidRPr="0014139D" w:rsidRDefault="00301EAD" w:rsidP="009D5AB5">
            <w:pPr>
              <w:rPr>
                <w:sz w:val="20"/>
                <w:szCs w:val="20"/>
              </w:rPr>
            </w:pPr>
            <w:r w:rsidRPr="0014139D">
              <w:rPr>
                <w:sz w:val="20"/>
                <w:szCs w:val="20"/>
              </w:rPr>
              <w:t>Milk Product Supply Scheme, Lainchaur</w:t>
            </w:r>
          </w:p>
        </w:tc>
        <w:tc>
          <w:tcPr>
            <w:tcW w:w="1350" w:type="dxa"/>
            <w:vMerge w:val="restart"/>
          </w:tcPr>
          <w:p w:rsidR="00301EAD" w:rsidRPr="0014139D" w:rsidRDefault="00301EAD" w:rsidP="009D5AB5">
            <w:pPr>
              <w:rPr>
                <w:sz w:val="20"/>
                <w:szCs w:val="20"/>
              </w:rPr>
            </w:pPr>
          </w:p>
        </w:tc>
        <w:tc>
          <w:tcPr>
            <w:tcW w:w="1260" w:type="dxa"/>
            <w:vMerge w:val="restart"/>
          </w:tcPr>
          <w:p w:rsidR="00301EAD" w:rsidRPr="0014139D" w:rsidRDefault="00301EAD" w:rsidP="009D5AB5">
            <w:pPr>
              <w:rPr>
                <w:sz w:val="20"/>
                <w:szCs w:val="20"/>
              </w:rPr>
            </w:pPr>
            <w:r w:rsidRPr="0014139D">
              <w:rPr>
                <w:sz w:val="20"/>
                <w:szCs w:val="20"/>
              </w:rPr>
              <w:t xml:space="preserve">Within </w:t>
            </w:r>
          </w:p>
          <w:p w:rsidR="00301EAD" w:rsidRPr="0014139D" w:rsidRDefault="00301EAD" w:rsidP="009D5AB5">
            <w:pPr>
              <w:rPr>
                <w:sz w:val="20"/>
                <w:szCs w:val="20"/>
              </w:rPr>
            </w:pPr>
            <w:r w:rsidRPr="0014139D">
              <w:rPr>
                <w:sz w:val="20"/>
                <w:szCs w:val="20"/>
              </w:rPr>
              <w:t xml:space="preserve">60 days </w:t>
            </w:r>
          </w:p>
        </w:tc>
        <w:tc>
          <w:tcPr>
            <w:tcW w:w="1350" w:type="dxa"/>
            <w:vMerge w:val="restart"/>
          </w:tcPr>
          <w:p w:rsidR="008B5317" w:rsidRDefault="008B5317" w:rsidP="008B5317">
            <w:pPr>
              <w:rPr>
                <w:sz w:val="20"/>
                <w:szCs w:val="20"/>
              </w:rPr>
            </w:pPr>
          </w:p>
          <w:p w:rsidR="008B5317" w:rsidRPr="0014139D" w:rsidRDefault="008B5317" w:rsidP="008B5317">
            <w:pPr>
              <w:rPr>
                <w:sz w:val="20"/>
                <w:szCs w:val="20"/>
              </w:rPr>
            </w:pPr>
            <w:r w:rsidRPr="0014139D">
              <w:rPr>
                <w:sz w:val="20"/>
                <w:szCs w:val="20"/>
              </w:rPr>
              <w:t>……..</w:t>
            </w:r>
          </w:p>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500 gram bag</w:t>
            </w:r>
          </w:p>
        </w:tc>
        <w:tc>
          <w:tcPr>
            <w:tcW w:w="1260" w:type="dxa"/>
          </w:tcPr>
          <w:p w:rsidR="00301EAD" w:rsidRPr="0014139D" w:rsidRDefault="00301EAD" w:rsidP="00301EAD">
            <w:pPr>
              <w:rPr>
                <w:color w:val="000000"/>
                <w:sz w:val="20"/>
                <w:szCs w:val="20"/>
              </w:rPr>
            </w:pPr>
            <w:r w:rsidRPr="0014139D">
              <w:rPr>
                <w:color w:val="000000"/>
                <w:sz w:val="20"/>
                <w:szCs w:val="20"/>
              </w:rPr>
              <w:t xml:space="preserve">1970 </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1 kg. bag</w:t>
            </w:r>
          </w:p>
        </w:tc>
        <w:tc>
          <w:tcPr>
            <w:tcW w:w="1260" w:type="dxa"/>
          </w:tcPr>
          <w:p w:rsidR="00301EAD" w:rsidRPr="0014139D" w:rsidRDefault="00301EAD" w:rsidP="009D5AB5">
            <w:pPr>
              <w:rPr>
                <w:color w:val="000000"/>
                <w:sz w:val="20"/>
                <w:szCs w:val="20"/>
              </w:rPr>
            </w:pPr>
            <w:r w:rsidRPr="0014139D">
              <w:rPr>
                <w:color w:val="000000"/>
                <w:sz w:val="20"/>
                <w:szCs w:val="20"/>
              </w:rPr>
              <w:t xml:space="preserve">400 </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9D5AB5">
        <w:tc>
          <w:tcPr>
            <w:tcW w:w="630" w:type="dxa"/>
            <w:vMerge/>
          </w:tcPr>
          <w:p w:rsidR="00301EAD" w:rsidRPr="0014139D" w:rsidRDefault="00301EAD" w:rsidP="009D5AB5">
            <w:pPr>
              <w:rPr>
                <w:i/>
                <w:iCs/>
                <w:sz w:val="20"/>
                <w:szCs w:val="20"/>
              </w:rPr>
            </w:pPr>
          </w:p>
        </w:tc>
        <w:tc>
          <w:tcPr>
            <w:tcW w:w="3870" w:type="dxa"/>
            <w:gridSpan w:val="3"/>
          </w:tcPr>
          <w:p w:rsidR="00301EAD" w:rsidRPr="0014139D" w:rsidRDefault="00301EAD" w:rsidP="009D5AB5">
            <w:pPr>
              <w:rPr>
                <w:b/>
                <w:bCs/>
                <w:sz w:val="20"/>
                <w:szCs w:val="20"/>
              </w:rPr>
            </w:pPr>
            <w:r w:rsidRPr="0014139D">
              <w:rPr>
                <w:b/>
                <w:bCs/>
                <w:sz w:val="20"/>
                <w:szCs w:val="20"/>
              </w:rPr>
              <w:t>B. Mozzarella Cheese   Bag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500 gram  bag</w:t>
            </w:r>
          </w:p>
        </w:tc>
        <w:tc>
          <w:tcPr>
            <w:tcW w:w="1260" w:type="dxa"/>
          </w:tcPr>
          <w:p w:rsidR="00301EAD" w:rsidRPr="0014139D" w:rsidRDefault="00301EAD" w:rsidP="009D5AB5">
            <w:pPr>
              <w:rPr>
                <w:color w:val="000000"/>
                <w:sz w:val="20"/>
                <w:szCs w:val="20"/>
              </w:rPr>
            </w:pPr>
            <w:r w:rsidRPr="0014139D">
              <w:rPr>
                <w:color w:val="000000"/>
                <w:sz w:val="20"/>
                <w:szCs w:val="20"/>
              </w:rPr>
              <w:t xml:space="preserve">400 </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1 kg. bag</w:t>
            </w:r>
          </w:p>
        </w:tc>
        <w:tc>
          <w:tcPr>
            <w:tcW w:w="1260" w:type="dxa"/>
          </w:tcPr>
          <w:p w:rsidR="00301EAD" w:rsidRPr="0014139D" w:rsidRDefault="00301EAD" w:rsidP="00301EAD">
            <w:pPr>
              <w:rPr>
                <w:color w:val="000000"/>
                <w:sz w:val="20"/>
                <w:szCs w:val="20"/>
              </w:rPr>
            </w:pPr>
            <w:r w:rsidRPr="0014139D">
              <w:rPr>
                <w:color w:val="000000"/>
                <w:sz w:val="20"/>
                <w:szCs w:val="20"/>
              </w:rPr>
              <w:t xml:space="preserve">335 </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9D5AB5">
        <w:tc>
          <w:tcPr>
            <w:tcW w:w="630" w:type="dxa"/>
            <w:vMerge/>
          </w:tcPr>
          <w:p w:rsidR="00301EAD" w:rsidRPr="0014139D" w:rsidRDefault="00301EAD" w:rsidP="009D5AB5">
            <w:pPr>
              <w:rPr>
                <w:i/>
                <w:iCs/>
                <w:sz w:val="20"/>
                <w:szCs w:val="20"/>
              </w:rPr>
            </w:pPr>
          </w:p>
        </w:tc>
        <w:tc>
          <w:tcPr>
            <w:tcW w:w="3870" w:type="dxa"/>
            <w:gridSpan w:val="3"/>
          </w:tcPr>
          <w:p w:rsidR="00301EAD" w:rsidRPr="0014139D" w:rsidRDefault="00301EAD" w:rsidP="00301EAD">
            <w:pPr>
              <w:rPr>
                <w:b/>
                <w:bCs/>
                <w:sz w:val="20"/>
                <w:szCs w:val="20"/>
              </w:rPr>
            </w:pPr>
            <w:r w:rsidRPr="0014139D">
              <w:rPr>
                <w:b/>
                <w:bCs/>
                <w:sz w:val="20"/>
                <w:szCs w:val="20"/>
              </w:rPr>
              <w:t>C. Yak Cheese Bag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200 gram  bag</w:t>
            </w:r>
          </w:p>
        </w:tc>
        <w:tc>
          <w:tcPr>
            <w:tcW w:w="1260" w:type="dxa"/>
          </w:tcPr>
          <w:p w:rsidR="00301EAD" w:rsidRPr="0014139D" w:rsidRDefault="00301EAD" w:rsidP="009D5AB5">
            <w:pPr>
              <w:rPr>
                <w:color w:val="000000"/>
                <w:sz w:val="20"/>
                <w:szCs w:val="20"/>
              </w:rPr>
            </w:pPr>
            <w:r w:rsidRPr="0014139D">
              <w:rPr>
                <w:color w:val="000000"/>
                <w:sz w:val="20"/>
                <w:szCs w:val="20"/>
              </w:rPr>
              <w:t>450</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500 gram bag</w:t>
            </w:r>
          </w:p>
        </w:tc>
        <w:tc>
          <w:tcPr>
            <w:tcW w:w="1260" w:type="dxa"/>
          </w:tcPr>
          <w:p w:rsidR="00301EAD" w:rsidRPr="0014139D" w:rsidRDefault="00301EAD" w:rsidP="009D5AB5">
            <w:pPr>
              <w:rPr>
                <w:color w:val="000000"/>
                <w:sz w:val="20"/>
                <w:szCs w:val="20"/>
              </w:rPr>
            </w:pPr>
            <w:r w:rsidRPr="0014139D">
              <w:rPr>
                <w:color w:val="000000"/>
                <w:sz w:val="20"/>
                <w:szCs w:val="20"/>
              </w:rPr>
              <w:t>350</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9D5AB5">
        <w:tc>
          <w:tcPr>
            <w:tcW w:w="630" w:type="dxa"/>
            <w:vMerge/>
          </w:tcPr>
          <w:p w:rsidR="00301EAD" w:rsidRPr="0014139D" w:rsidRDefault="00301EAD" w:rsidP="009D5AB5">
            <w:pPr>
              <w:rPr>
                <w:i/>
                <w:iCs/>
                <w:sz w:val="20"/>
                <w:szCs w:val="20"/>
              </w:rPr>
            </w:pPr>
          </w:p>
        </w:tc>
        <w:tc>
          <w:tcPr>
            <w:tcW w:w="3870" w:type="dxa"/>
            <w:gridSpan w:val="3"/>
          </w:tcPr>
          <w:p w:rsidR="00301EAD" w:rsidRPr="0014139D" w:rsidRDefault="00301EAD" w:rsidP="00301EAD">
            <w:pPr>
              <w:rPr>
                <w:b/>
                <w:bCs/>
                <w:sz w:val="20"/>
                <w:szCs w:val="20"/>
              </w:rPr>
            </w:pPr>
            <w:r w:rsidRPr="0014139D">
              <w:rPr>
                <w:b/>
                <w:bCs/>
                <w:sz w:val="20"/>
                <w:szCs w:val="20"/>
              </w:rPr>
              <w:t>D. Kanchan Cheese Bag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200 gram  bag</w:t>
            </w:r>
          </w:p>
        </w:tc>
        <w:tc>
          <w:tcPr>
            <w:tcW w:w="1260" w:type="dxa"/>
          </w:tcPr>
          <w:p w:rsidR="00301EAD" w:rsidRPr="0014139D" w:rsidRDefault="00301EAD" w:rsidP="00301EAD">
            <w:pPr>
              <w:rPr>
                <w:color w:val="000000"/>
                <w:sz w:val="20"/>
                <w:szCs w:val="20"/>
              </w:rPr>
            </w:pPr>
            <w:r w:rsidRPr="0014139D">
              <w:rPr>
                <w:color w:val="000000"/>
                <w:sz w:val="20"/>
                <w:szCs w:val="20"/>
              </w:rPr>
              <w:t>800</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r w:rsidR="00301EAD" w:rsidRPr="0014139D" w:rsidTr="00394C6E">
        <w:tc>
          <w:tcPr>
            <w:tcW w:w="630" w:type="dxa"/>
            <w:vMerge/>
          </w:tcPr>
          <w:p w:rsidR="00301EAD" w:rsidRPr="0014139D" w:rsidRDefault="00301EAD" w:rsidP="009D5AB5">
            <w:pPr>
              <w:rPr>
                <w:i/>
                <w:iCs/>
                <w:sz w:val="20"/>
                <w:szCs w:val="20"/>
              </w:rPr>
            </w:pPr>
          </w:p>
        </w:tc>
        <w:tc>
          <w:tcPr>
            <w:tcW w:w="1710" w:type="dxa"/>
          </w:tcPr>
          <w:p w:rsidR="00301EAD" w:rsidRPr="0014139D" w:rsidRDefault="00301EAD" w:rsidP="009D5AB5">
            <w:pPr>
              <w:rPr>
                <w:sz w:val="20"/>
                <w:szCs w:val="20"/>
              </w:rPr>
            </w:pPr>
            <w:r w:rsidRPr="0014139D">
              <w:rPr>
                <w:color w:val="000000"/>
                <w:sz w:val="20"/>
                <w:szCs w:val="20"/>
              </w:rPr>
              <w:t>500 gram bag</w:t>
            </w:r>
          </w:p>
        </w:tc>
        <w:tc>
          <w:tcPr>
            <w:tcW w:w="1260" w:type="dxa"/>
          </w:tcPr>
          <w:p w:rsidR="00301EAD" w:rsidRPr="0014139D" w:rsidRDefault="00301EAD" w:rsidP="009D5AB5">
            <w:pPr>
              <w:rPr>
                <w:color w:val="000000"/>
                <w:sz w:val="20"/>
                <w:szCs w:val="20"/>
              </w:rPr>
            </w:pPr>
            <w:r w:rsidRPr="0014139D">
              <w:rPr>
                <w:color w:val="000000"/>
                <w:sz w:val="20"/>
                <w:szCs w:val="20"/>
              </w:rPr>
              <w:t>400</w:t>
            </w:r>
          </w:p>
        </w:tc>
        <w:tc>
          <w:tcPr>
            <w:tcW w:w="900" w:type="dxa"/>
          </w:tcPr>
          <w:p w:rsidR="00301EAD" w:rsidRPr="0014139D" w:rsidRDefault="00301EAD" w:rsidP="009D5AB5">
            <w:pPr>
              <w:rPr>
                <w:sz w:val="20"/>
                <w:szCs w:val="20"/>
              </w:rPr>
            </w:pPr>
            <w:r w:rsidRPr="0014139D">
              <w:rPr>
                <w:sz w:val="20"/>
                <w:szCs w:val="20"/>
              </w:rPr>
              <w:t>Kg.</w:t>
            </w:r>
          </w:p>
        </w:tc>
        <w:tc>
          <w:tcPr>
            <w:tcW w:w="252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c>
          <w:tcPr>
            <w:tcW w:w="1260" w:type="dxa"/>
            <w:vMerge/>
          </w:tcPr>
          <w:p w:rsidR="00301EAD" w:rsidRPr="0014139D" w:rsidRDefault="00301EAD" w:rsidP="009D5AB5">
            <w:pPr>
              <w:rPr>
                <w:sz w:val="20"/>
                <w:szCs w:val="20"/>
              </w:rPr>
            </w:pPr>
          </w:p>
        </w:tc>
        <w:tc>
          <w:tcPr>
            <w:tcW w:w="1350" w:type="dxa"/>
            <w:vMerge/>
          </w:tcPr>
          <w:p w:rsidR="00301EAD" w:rsidRPr="0014139D" w:rsidRDefault="00301EAD" w:rsidP="009D5AB5">
            <w:pPr>
              <w:rPr>
                <w:sz w:val="20"/>
                <w:szCs w:val="20"/>
              </w:rPr>
            </w:pPr>
          </w:p>
        </w:tc>
      </w:tr>
    </w:tbl>
    <w:p w:rsidR="00EF6E0D" w:rsidRPr="0014139D" w:rsidRDefault="00301EAD" w:rsidP="00EF6E0D">
      <w:pPr>
        <w:tabs>
          <w:tab w:val="left" w:pos="-720"/>
          <w:tab w:val="left" w:pos="1440"/>
          <w:tab w:val="left" w:pos="1980"/>
        </w:tabs>
        <w:ind w:left="2340" w:hanging="2340"/>
        <w:jc w:val="both"/>
        <w:rPr>
          <w:b/>
          <w:sz w:val="20"/>
          <w:szCs w:val="20"/>
          <w:lang w:val="en-GB"/>
        </w:rPr>
      </w:pPr>
      <w:r w:rsidRPr="0014139D">
        <w:rPr>
          <w:b/>
          <w:sz w:val="20"/>
          <w:szCs w:val="20"/>
          <w:lang w:val="en-GB"/>
        </w:rPr>
        <w:tab/>
      </w:r>
    </w:p>
    <w:p w:rsidR="00EF6E0D" w:rsidRDefault="00EF6E0D" w:rsidP="00EF6E0D">
      <w:pPr>
        <w:tabs>
          <w:tab w:val="left" w:pos="-720"/>
          <w:tab w:val="left" w:pos="1440"/>
          <w:tab w:val="left" w:pos="1980"/>
        </w:tabs>
        <w:ind w:left="2340" w:hanging="2340"/>
        <w:jc w:val="both"/>
        <w:rPr>
          <w:b/>
          <w:sz w:val="18"/>
          <w:szCs w:val="18"/>
          <w:lang w:val="en-GB"/>
        </w:rPr>
      </w:pPr>
    </w:p>
    <w:p w:rsidR="00EF6E0D" w:rsidRPr="00C21B7A" w:rsidRDefault="00EF6E0D" w:rsidP="00394C6E">
      <w:pPr>
        <w:tabs>
          <w:tab w:val="left" w:pos="-720"/>
          <w:tab w:val="left" w:pos="1440"/>
          <w:tab w:val="left" w:pos="1980"/>
        </w:tabs>
        <w:ind w:left="2340" w:hanging="2340"/>
        <w:jc w:val="both"/>
        <w:rPr>
          <w:sz w:val="18"/>
          <w:szCs w:val="18"/>
          <w:lang w:val="en-GB"/>
        </w:rPr>
      </w:pPr>
      <w:r w:rsidRPr="00C21B7A">
        <w:rPr>
          <w:b/>
          <w:sz w:val="18"/>
          <w:szCs w:val="18"/>
          <w:lang w:val="en-GB"/>
        </w:rPr>
        <w:t xml:space="preserve">Note : </w:t>
      </w:r>
      <w:r w:rsidRPr="00C21B7A">
        <w:rPr>
          <w:sz w:val="18"/>
          <w:szCs w:val="18"/>
          <w:lang w:val="en-GB"/>
        </w:rPr>
        <w:t>(a)</w:t>
      </w:r>
      <w:r w:rsidR="00394C6E">
        <w:rPr>
          <w:sz w:val="18"/>
          <w:szCs w:val="18"/>
          <w:lang w:val="en-GB"/>
        </w:rPr>
        <w:t xml:space="preserve"> </w:t>
      </w:r>
      <w:r w:rsidRPr="00C21B7A">
        <w:rPr>
          <w:sz w:val="18"/>
          <w:szCs w:val="18"/>
          <w:lang w:val="en-GB"/>
        </w:rPr>
        <w:t>The printing design</w:t>
      </w:r>
      <w:r w:rsidR="00501F2B">
        <w:rPr>
          <w:sz w:val="18"/>
          <w:szCs w:val="18"/>
          <w:lang w:val="en-GB"/>
        </w:rPr>
        <w:t>,</w:t>
      </w:r>
      <w:r w:rsidR="00394C6E">
        <w:rPr>
          <w:sz w:val="18"/>
          <w:szCs w:val="18"/>
          <w:lang w:val="en-GB"/>
        </w:rPr>
        <w:t xml:space="preserve"> size</w:t>
      </w:r>
      <w:r w:rsidR="00501F2B">
        <w:rPr>
          <w:sz w:val="18"/>
          <w:szCs w:val="18"/>
          <w:lang w:val="en-GB"/>
        </w:rPr>
        <w:t xml:space="preserve"> &amp; sample</w:t>
      </w:r>
      <w:r w:rsidRPr="00C21B7A">
        <w:rPr>
          <w:sz w:val="18"/>
          <w:szCs w:val="18"/>
          <w:lang w:val="en-GB"/>
        </w:rPr>
        <w:t xml:space="preserve"> will be g</w:t>
      </w:r>
      <w:r w:rsidR="00394C6E">
        <w:rPr>
          <w:sz w:val="18"/>
          <w:szCs w:val="18"/>
          <w:lang w:val="en-GB"/>
        </w:rPr>
        <w:t xml:space="preserve">iven to the supplier separately at the time of </w:t>
      </w:r>
      <w:r w:rsidR="00A85F97">
        <w:rPr>
          <w:sz w:val="18"/>
          <w:szCs w:val="18"/>
          <w:lang w:val="en-GB"/>
        </w:rPr>
        <w:t>contract</w:t>
      </w:r>
      <w:r w:rsidR="00394C6E">
        <w:rPr>
          <w:sz w:val="18"/>
          <w:szCs w:val="18"/>
          <w:lang w:val="en-GB"/>
        </w:rPr>
        <w:t>.</w:t>
      </w:r>
    </w:p>
    <w:p w:rsidR="00EF6E0D" w:rsidRPr="00C21B7A" w:rsidRDefault="00EF6E0D" w:rsidP="00EF6E0D">
      <w:pPr>
        <w:tabs>
          <w:tab w:val="left" w:pos="-720"/>
          <w:tab w:val="left" w:pos="0"/>
          <w:tab w:val="left" w:pos="1440"/>
          <w:tab w:val="left" w:pos="1980"/>
        </w:tabs>
        <w:ind w:left="2340" w:hanging="2340"/>
        <w:jc w:val="both"/>
        <w:rPr>
          <w:sz w:val="18"/>
          <w:szCs w:val="18"/>
          <w:lang w:val="en-GB"/>
        </w:rPr>
      </w:pPr>
    </w:p>
    <w:p w:rsidR="00EF6E0D" w:rsidRPr="00C21B7A" w:rsidRDefault="00394C6E" w:rsidP="00EF6E0D">
      <w:pPr>
        <w:tabs>
          <w:tab w:val="left" w:pos="-720"/>
          <w:tab w:val="left" w:pos="1440"/>
          <w:tab w:val="left" w:pos="1980"/>
        </w:tabs>
        <w:ind w:left="2340" w:hanging="2340"/>
        <w:rPr>
          <w:bCs/>
          <w:spacing w:val="-3"/>
          <w:kern w:val="1"/>
          <w:sz w:val="18"/>
          <w:szCs w:val="18"/>
          <w:lang w:val="en-GB"/>
        </w:rPr>
      </w:pPr>
      <w:r>
        <w:rPr>
          <w:bCs/>
          <w:spacing w:val="-3"/>
          <w:kern w:val="1"/>
          <w:sz w:val="18"/>
          <w:szCs w:val="18"/>
          <w:lang w:val="en-GB"/>
        </w:rPr>
        <w:t xml:space="preserve">            (b) </w:t>
      </w:r>
      <w:r w:rsidR="00EF6E0D" w:rsidRPr="00C21B7A">
        <w:rPr>
          <w:bCs/>
          <w:spacing w:val="-3"/>
          <w:kern w:val="1"/>
          <w:sz w:val="18"/>
          <w:szCs w:val="18"/>
          <w:lang w:val="en-GB"/>
        </w:rPr>
        <w:t xml:space="preserve">The delivery date shall be counted from the date of opening of L/C, in the case of </w:t>
      </w:r>
      <w:r w:rsidR="00D233D9">
        <w:rPr>
          <w:bCs/>
          <w:spacing w:val="-3"/>
          <w:kern w:val="1"/>
          <w:sz w:val="18"/>
          <w:szCs w:val="18"/>
          <w:lang w:val="en-GB"/>
        </w:rPr>
        <w:t xml:space="preserve"> </w:t>
      </w:r>
      <w:r w:rsidR="00EF6E0D" w:rsidRPr="00C21B7A">
        <w:rPr>
          <w:bCs/>
          <w:spacing w:val="-3"/>
          <w:kern w:val="1"/>
          <w:sz w:val="18"/>
          <w:szCs w:val="18"/>
          <w:lang w:val="en-GB"/>
        </w:rPr>
        <w:t>foreign bidder.</w:t>
      </w:r>
    </w:p>
    <w:p w:rsidR="00EF6E0D" w:rsidRPr="00C21B7A" w:rsidRDefault="00EF6E0D" w:rsidP="00EF6E0D">
      <w:pPr>
        <w:tabs>
          <w:tab w:val="left" w:pos="-720"/>
          <w:tab w:val="left" w:pos="1440"/>
          <w:tab w:val="left" w:pos="1980"/>
        </w:tabs>
        <w:ind w:left="2340" w:hanging="2340"/>
        <w:rPr>
          <w:bCs/>
          <w:spacing w:val="-3"/>
          <w:kern w:val="1"/>
          <w:sz w:val="18"/>
          <w:szCs w:val="18"/>
          <w:lang w:val="en-GB"/>
        </w:rPr>
      </w:pPr>
    </w:p>
    <w:p w:rsidR="00EF6E0D" w:rsidRDefault="00394C6E" w:rsidP="00394C6E">
      <w:pPr>
        <w:tabs>
          <w:tab w:val="left" w:pos="-720"/>
          <w:tab w:val="left" w:pos="0"/>
          <w:tab w:val="left" w:pos="1440"/>
          <w:tab w:val="left" w:pos="1980"/>
        </w:tabs>
        <w:ind w:left="720" w:hanging="720"/>
        <w:jc w:val="both"/>
        <w:rPr>
          <w:bCs/>
          <w:spacing w:val="-3"/>
          <w:kern w:val="1"/>
          <w:sz w:val="20"/>
          <w:szCs w:val="20"/>
          <w:lang w:val="en-GB"/>
        </w:rPr>
      </w:pPr>
      <w:r>
        <w:rPr>
          <w:bCs/>
          <w:spacing w:val="-3"/>
          <w:kern w:val="1"/>
          <w:sz w:val="18"/>
          <w:szCs w:val="18"/>
          <w:lang w:val="en-GB"/>
        </w:rPr>
        <w:t xml:space="preserve">            </w:t>
      </w:r>
      <w:r w:rsidR="00EF6E0D" w:rsidRPr="00C21B7A">
        <w:rPr>
          <w:bCs/>
          <w:spacing w:val="-3"/>
          <w:kern w:val="1"/>
          <w:sz w:val="18"/>
          <w:szCs w:val="18"/>
          <w:lang w:val="en-GB"/>
        </w:rPr>
        <w:t>(</w:t>
      </w:r>
      <w:r>
        <w:rPr>
          <w:bCs/>
          <w:spacing w:val="-3"/>
          <w:kern w:val="1"/>
          <w:sz w:val="18"/>
          <w:szCs w:val="18"/>
          <w:lang w:val="en-GB"/>
        </w:rPr>
        <w:t>c</w:t>
      </w:r>
      <w:r w:rsidR="00EF6E0D" w:rsidRPr="00C21B7A">
        <w:rPr>
          <w:bCs/>
          <w:spacing w:val="-3"/>
          <w:kern w:val="1"/>
          <w:sz w:val="18"/>
          <w:szCs w:val="18"/>
          <w:lang w:val="en-GB"/>
        </w:rPr>
        <w:t>)</w:t>
      </w:r>
      <w:r>
        <w:rPr>
          <w:bCs/>
          <w:spacing w:val="-3"/>
          <w:kern w:val="1"/>
          <w:sz w:val="18"/>
          <w:szCs w:val="18"/>
          <w:lang w:val="en-GB"/>
        </w:rPr>
        <w:t xml:space="preserve"> </w:t>
      </w:r>
      <w:r w:rsidR="00EF6E0D" w:rsidRPr="00C21B7A">
        <w:rPr>
          <w:bCs/>
          <w:spacing w:val="-3"/>
          <w:kern w:val="1"/>
          <w:sz w:val="18"/>
          <w:szCs w:val="18"/>
          <w:lang w:val="en-GB"/>
        </w:rPr>
        <w:t>In the case of domestic bidders, the L/C shall not be opened. In this case</w:t>
      </w:r>
      <w:r>
        <w:rPr>
          <w:bCs/>
          <w:spacing w:val="-3"/>
          <w:kern w:val="1"/>
          <w:sz w:val="18"/>
          <w:szCs w:val="18"/>
          <w:lang w:val="en-GB"/>
        </w:rPr>
        <w:t>,</w:t>
      </w:r>
      <w:r w:rsidR="00EF6E0D" w:rsidRPr="00C21B7A">
        <w:rPr>
          <w:bCs/>
          <w:spacing w:val="-3"/>
          <w:kern w:val="1"/>
          <w:sz w:val="18"/>
          <w:szCs w:val="18"/>
          <w:lang w:val="en-GB"/>
        </w:rPr>
        <w:t xml:space="preserve"> the delivery period shall be counted from the date of signing of contract</w:t>
      </w:r>
      <w:r w:rsidR="00EF6E0D">
        <w:rPr>
          <w:bCs/>
          <w:spacing w:val="-3"/>
          <w:kern w:val="1"/>
          <w:sz w:val="20"/>
          <w:szCs w:val="20"/>
          <w:lang w:val="en-GB"/>
        </w:rPr>
        <w:t>.</w:t>
      </w:r>
    </w:p>
    <w:p w:rsidR="00664FB2" w:rsidRDefault="00664FB2" w:rsidP="00664FB2">
      <w:pPr>
        <w:rPr>
          <w:b/>
          <w:bCs/>
          <w:color w:val="000000"/>
          <w:sz w:val="28"/>
        </w:rPr>
        <w:sectPr w:rsidR="00664FB2" w:rsidSect="0069556D">
          <w:footerReference w:type="even" r:id="rId9"/>
          <w:footerReference w:type="default" r:id="rId10"/>
          <w:pgSz w:w="12240" w:h="15840" w:code="1"/>
          <w:pgMar w:top="1440" w:right="810" w:bottom="0" w:left="1800" w:header="720" w:footer="720" w:gutter="0"/>
          <w:pgNumType w:start="43"/>
          <w:cols w:space="720"/>
        </w:sectPr>
      </w:pPr>
    </w:p>
    <w:p w:rsidR="00582BED" w:rsidRDefault="003C0B65" w:rsidP="001B347A">
      <w:pPr>
        <w:ind w:left="360"/>
        <w:jc w:val="center"/>
        <w:rPr>
          <w:b/>
          <w:bCs/>
          <w:color w:val="000000"/>
          <w:sz w:val="20"/>
          <w:szCs w:val="20"/>
          <w:u w:val="single"/>
        </w:rPr>
      </w:pPr>
      <w:r w:rsidRPr="001B347A">
        <w:rPr>
          <w:b/>
          <w:bCs/>
          <w:color w:val="000000"/>
          <w:sz w:val="20"/>
          <w:szCs w:val="20"/>
        </w:rPr>
        <w:lastRenderedPageBreak/>
        <w:t>3</w:t>
      </w:r>
      <w:r w:rsidR="00A32455" w:rsidRPr="001B347A">
        <w:rPr>
          <w:b/>
          <w:bCs/>
          <w:color w:val="000000"/>
          <w:sz w:val="20"/>
          <w:szCs w:val="20"/>
        </w:rPr>
        <w:t xml:space="preserve">. </w:t>
      </w:r>
      <w:r w:rsidR="00A32455" w:rsidRPr="001B347A">
        <w:rPr>
          <w:b/>
          <w:bCs/>
          <w:color w:val="000000"/>
          <w:sz w:val="20"/>
          <w:szCs w:val="20"/>
          <w:u w:val="single"/>
        </w:rPr>
        <w:t>Technical Specification and Image</w:t>
      </w:r>
    </w:p>
    <w:p w:rsidR="00582BED" w:rsidRPr="001B347A" w:rsidRDefault="00582BED" w:rsidP="00582BED">
      <w:pPr>
        <w:jc w:val="both"/>
        <w:rPr>
          <w:b/>
          <w:bCs/>
          <w:sz w:val="20"/>
          <w:szCs w:val="20"/>
          <w:u w:val="single"/>
        </w:rPr>
      </w:pPr>
      <w:r w:rsidRPr="001B347A">
        <w:rPr>
          <w:b/>
          <w:bCs/>
          <w:color w:val="000000"/>
          <w:sz w:val="20"/>
          <w:szCs w:val="20"/>
        </w:rPr>
        <w:t>a.</w:t>
      </w:r>
      <w:r w:rsidRPr="001B347A">
        <w:rPr>
          <w:b/>
          <w:bCs/>
          <w:color w:val="000000"/>
          <w:sz w:val="20"/>
          <w:szCs w:val="20"/>
          <w:u w:val="single"/>
        </w:rPr>
        <w:t xml:space="preserve">Technical Specification </w:t>
      </w:r>
      <w:r w:rsidRPr="001B347A">
        <w:rPr>
          <w:b/>
          <w:bCs/>
          <w:caps/>
          <w:color w:val="000000"/>
          <w:sz w:val="20"/>
          <w:szCs w:val="20"/>
          <w:u w:val="single"/>
        </w:rPr>
        <w:t>f</w:t>
      </w:r>
      <w:r w:rsidRPr="001B347A">
        <w:rPr>
          <w:b/>
          <w:bCs/>
          <w:color w:val="000000"/>
          <w:sz w:val="20"/>
          <w:szCs w:val="20"/>
          <w:u w:val="single"/>
        </w:rPr>
        <w:t>or</w:t>
      </w:r>
      <w:r w:rsidRPr="001B347A">
        <w:rPr>
          <w:b/>
          <w:bCs/>
          <w:sz w:val="20"/>
          <w:szCs w:val="20"/>
          <w:u w:val="single"/>
        </w:rPr>
        <w:t xml:space="preserve"> Multilayer Barrier Film ( Ghee Packaging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890"/>
        <w:gridCol w:w="1687"/>
        <w:gridCol w:w="2903"/>
      </w:tblGrid>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Material</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autoSpaceDE w:val="0"/>
              <w:autoSpaceDN w:val="0"/>
              <w:adjustRightInd w:val="0"/>
              <w:rPr>
                <w:sz w:val="19"/>
                <w:szCs w:val="19"/>
              </w:rPr>
            </w:pPr>
            <w:r w:rsidRPr="001655C1">
              <w:rPr>
                <w:sz w:val="19"/>
                <w:szCs w:val="19"/>
              </w:rPr>
              <w:t>The film should be co-extruded 5 layer made from virgin food grade granules  as per the following composition:</w:t>
            </w:r>
          </w:p>
          <w:p w:rsidR="00582BED" w:rsidRPr="001655C1" w:rsidRDefault="00582BED" w:rsidP="00F23105">
            <w:pPr>
              <w:autoSpaceDE w:val="0"/>
              <w:autoSpaceDN w:val="0"/>
              <w:adjustRightInd w:val="0"/>
              <w:rPr>
                <w:sz w:val="19"/>
                <w:szCs w:val="19"/>
              </w:rPr>
            </w:pPr>
            <w:r w:rsidRPr="00221125">
              <w:rPr>
                <w:b/>
                <w:sz w:val="19"/>
                <w:szCs w:val="19"/>
              </w:rPr>
              <w:t>First Layer</w:t>
            </w:r>
            <w:r>
              <w:rPr>
                <w:b/>
                <w:sz w:val="19"/>
                <w:szCs w:val="19"/>
              </w:rPr>
              <w:t xml:space="preserve"> </w:t>
            </w:r>
            <w:r w:rsidRPr="00221125">
              <w:rPr>
                <w:b/>
                <w:sz w:val="19"/>
                <w:szCs w:val="19"/>
              </w:rPr>
              <w:t>: 39%</w:t>
            </w:r>
            <w:r>
              <w:rPr>
                <w:sz w:val="19"/>
                <w:szCs w:val="19"/>
              </w:rPr>
              <w:t xml:space="preserve"> (LDPE 10%, mLLDPE 75% &amp; White Master Batch 15%)</w:t>
            </w:r>
          </w:p>
          <w:p w:rsidR="00582BED" w:rsidRPr="001655C1" w:rsidRDefault="00582BED" w:rsidP="00F23105">
            <w:pPr>
              <w:autoSpaceDE w:val="0"/>
              <w:autoSpaceDN w:val="0"/>
              <w:adjustRightInd w:val="0"/>
              <w:rPr>
                <w:sz w:val="19"/>
                <w:szCs w:val="19"/>
              </w:rPr>
            </w:pPr>
            <w:r w:rsidRPr="00221125">
              <w:rPr>
                <w:b/>
                <w:sz w:val="19"/>
                <w:szCs w:val="19"/>
              </w:rPr>
              <w:t>Second Layer</w:t>
            </w:r>
            <w:r>
              <w:rPr>
                <w:b/>
                <w:sz w:val="19"/>
                <w:szCs w:val="19"/>
              </w:rPr>
              <w:t xml:space="preserve"> </w:t>
            </w:r>
            <w:r w:rsidRPr="00221125">
              <w:rPr>
                <w:b/>
                <w:sz w:val="19"/>
                <w:szCs w:val="19"/>
              </w:rPr>
              <w:t>: 6%</w:t>
            </w:r>
            <w:r>
              <w:rPr>
                <w:sz w:val="19"/>
                <w:szCs w:val="19"/>
              </w:rPr>
              <w:t xml:space="preserve"> (</w:t>
            </w:r>
            <w:r w:rsidRPr="001655C1">
              <w:rPr>
                <w:sz w:val="19"/>
                <w:szCs w:val="19"/>
              </w:rPr>
              <w:t>TIE</w:t>
            </w:r>
            <w:r>
              <w:rPr>
                <w:sz w:val="19"/>
                <w:szCs w:val="19"/>
              </w:rPr>
              <w:t xml:space="preserve"> </w:t>
            </w:r>
            <w:r w:rsidR="000F4097">
              <w:rPr>
                <w:sz w:val="19"/>
                <w:szCs w:val="19"/>
              </w:rPr>
              <w:t>L</w:t>
            </w:r>
            <w:r>
              <w:rPr>
                <w:sz w:val="19"/>
                <w:szCs w:val="19"/>
              </w:rPr>
              <w:t>ayer 100%)</w:t>
            </w:r>
            <w:r w:rsidRPr="001655C1">
              <w:rPr>
                <w:sz w:val="19"/>
                <w:szCs w:val="19"/>
              </w:rPr>
              <w:tab/>
            </w:r>
            <w:r w:rsidRPr="001655C1">
              <w:rPr>
                <w:sz w:val="19"/>
                <w:szCs w:val="19"/>
              </w:rPr>
              <w:tab/>
            </w:r>
            <w:r w:rsidRPr="001655C1">
              <w:rPr>
                <w:sz w:val="19"/>
                <w:szCs w:val="19"/>
              </w:rPr>
              <w:tab/>
            </w:r>
          </w:p>
          <w:p w:rsidR="00582BED" w:rsidRPr="001655C1" w:rsidRDefault="00582BED" w:rsidP="00F23105">
            <w:pPr>
              <w:autoSpaceDE w:val="0"/>
              <w:autoSpaceDN w:val="0"/>
              <w:adjustRightInd w:val="0"/>
              <w:rPr>
                <w:sz w:val="19"/>
                <w:szCs w:val="19"/>
              </w:rPr>
            </w:pPr>
            <w:r w:rsidRPr="00F30A07">
              <w:rPr>
                <w:b/>
                <w:sz w:val="19"/>
                <w:szCs w:val="19"/>
              </w:rPr>
              <w:t>Third Layer</w:t>
            </w:r>
            <w:r>
              <w:rPr>
                <w:b/>
                <w:sz w:val="19"/>
                <w:szCs w:val="19"/>
              </w:rPr>
              <w:t xml:space="preserve"> </w:t>
            </w:r>
            <w:r w:rsidRPr="00F30A07">
              <w:rPr>
                <w:b/>
                <w:sz w:val="19"/>
                <w:szCs w:val="19"/>
              </w:rPr>
              <w:t>: 10%</w:t>
            </w:r>
            <w:r>
              <w:rPr>
                <w:sz w:val="19"/>
                <w:szCs w:val="19"/>
              </w:rPr>
              <w:t xml:space="preserve"> (</w:t>
            </w:r>
            <w:r w:rsidRPr="001655C1">
              <w:rPr>
                <w:sz w:val="19"/>
                <w:szCs w:val="19"/>
              </w:rPr>
              <w:t>POLYAMIDE</w:t>
            </w:r>
            <w:r>
              <w:rPr>
                <w:sz w:val="19"/>
                <w:szCs w:val="19"/>
              </w:rPr>
              <w:t xml:space="preserve"> 100%)</w:t>
            </w:r>
            <w:r w:rsidRPr="001655C1">
              <w:rPr>
                <w:sz w:val="19"/>
                <w:szCs w:val="19"/>
              </w:rPr>
              <w:tab/>
            </w:r>
            <w:r w:rsidRPr="001655C1">
              <w:rPr>
                <w:sz w:val="19"/>
                <w:szCs w:val="19"/>
              </w:rPr>
              <w:tab/>
            </w:r>
          </w:p>
          <w:p w:rsidR="00582BED" w:rsidRPr="00254074" w:rsidRDefault="00582BED" w:rsidP="00F23105">
            <w:pPr>
              <w:autoSpaceDE w:val="0"/>
              <w:autoSpaceDN w:val="0"/>
              <w:adjustRightInd w:val="0"/>
              <w:rPr>
                <w:b/>
                <w:sz w:val="19"/>
                <w:szCs w:val="19"/>
              </w:rPr>
            </w:pPr>
            <w:r w:rsidRPr="00F30A07">
              <w:rPr>
                <w:b/>
                <w:sz w:val="19"/>
                <w:szCs w:val="19"/>
              </w:rPr>
              <w:t>Forth Layer</w:t>
            </w:r>
            <w:r>
              <w:rPr>
                <w:b/>
                <w:sz w:val="19"/>
                <w:szCs w:val="19"/>
              </w:rPr>
              <w:t xml:space="preserve"> </w:t>
            </w:r>
            <w:r w:rsidRPr="00F30A07">
              <w:rPr>
                <w:b/>
                <w:sz w:val="19"/>
                <w:szCs w:val="19"/>
              </w:rPr>
              <w:t>: 6%</w:t>
            </w:r>
            <w:r>
              <w:rPr>
                <w:sz w:val="19"/>
                <w:szCs w:val="19"/>
              </w:rPr>
              <w:t xml:space="preserve"> (</w:t>
            </w:r>
            <w:r w:rsidRPr="001655C1">
              <w:rPr>
                <w:sz w:val="19"/>
                <w:szCs w:val="19"/>
              </w:rPr>
              <w:t>TIE</w:t>
            </w:r>
            <w:r w:rsidR="000F4097">
              <w:rPr>
                <w:sz w:val="19"/>
                <w:szCs w:val="19"/>
              </w:rPr>
              <w:t xml:space="preserve"> L</w:t>
            </w:r>
            <w:r>
              <w:rPr>
                <w:sz w:val="19"/>
                <w:szCs w:val="19"/>
              </w:rPr>
              <w:t>ayer 100%)</w:t>
            </w:r>
            <w:r w:rsidRPr="001655C1">
              <w:rPr>
                <w:sz w:val="19"/>
                <w:szCs w:val="19"/>
              </w:rPr>
              <w:tab/>
            </w:r>
            <w:r w:rsidRPr="001655C1">
              <w:rPr>
                <w:sz w:val="19"/>
                <w:szCs w:val="19"/>
              </w:rPr>
              <w:tab/>
            </w:r>
            <w:r w:rsidRPr="001655C1">
              <w:rPr>
                <w:sz w:val="19"/>
                <w:szCs w:val="19"/>
              </w:rPr>
              <w:tab/>
            </w:r>
          </w:p>
          <w:p w:rsidR="00582BED" w:rsidRPr="001655C1" w:rsidRDefault="00582BED" w:rsidP="00F23105">
            <w:pPr>
              <w:rPr>
                <w:sz w:val="19"/>
                <w:szCs w:val="19"/>
              </w:rPr>
            </w:pPr>
            <w:r w:rsidRPr="00254074">
              <w:rPr>
                <w:b/>
                <w:sz w:val="19"/>
                <w:szCs w:val="19"/>
              </w:rPr>
              <w:t>Fifth Layer</w:t>
            </w:r>
            <w:r>
              <w:rPr>
                <w:b/>
                <w:sz w:val="19"/>
                <w:szCs w:val="19"/>
              </w:rPr>
              <w:t xml:space="preserve"> </w:t>
            </w:r>
            <w:r w:rsidRPr="00254074">
              <w:rPr>
                <w:b/>
                <w:sz w:val="19"/>
                <w:szCs w:val="19"/>
              </w:rPr>
              <w:t>: 39%</w:t>
            </w:r>
            <w:r>
              <w:rPr>
                <w:sz w:val="19"/>
                <w:szCs w:val="19"/>
              </w:rPr>
              <w:t xml:space="preserve"> (</w:t>
            </w:r>
            <w:r w:rsidRPr="001655C1">
              <w:rPr>
                <w:sz w:val="19"/>
                <w:szCs w:val="19"/>
              </w:rPr>
              <w:t>LDPE</w:t>
            </w:r>
            <w:r>
              <w:rPr>
                <w:sz w:val="19"/>
                <w:szCs w:val="19"/>
              </w:rPr>
              <w:t xml:space="preserve"> 10% &amp; mLLDPE 90%</w:t>
            </w:r>
            <w:r w:rsidRPr="001655C1">
              <w:rPr>
                <w:sz w:val="19"/>
                <w:szCs w:val="19"/>
              </w:rPr>
              <w:t>)</w:t>
            </w:r>
            <w:r w:rsidRPr="001655C1">
              <w:rPr>
                <w:sz w:val="19"/>
                <w:szCs w:val="19"/>
              </w:rPr>
              <w:softHyphen/>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center"/>
              <w:rPr>
                <w:b/>
                <w:bCs/>
                <w:sz w:val="19"/>
                <w:szCs w:val="19"/>
              </w:rPr>
            </w:pPr>
            <w:r w:rsidRPr="001655C1">
              <w:rPr>
                <w:b/>
                <w:bCs/>
                <w:sz w:val="19"/>
                <w:szCs w:val="19"/>
              </w:rPr>
              <w:t>Properties</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center"/>
              <w:rPr>
                <w:b/>
                <w:bCs/>
                <w:sz w:val="19"/>
                <w:szCs w:val="19"/>
              </w:rPr>
            </w:pPr>
            <w:r w:rsidRPr="001655C1">
              <w:rPr>
                <w:b/>
                <w:bCs/>
                <w:sz w:val="19"/>
                <w:szCs w:val="19"/>
              </w:rPr>
              <w:t>Units</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center"/>
              <w:rPr>
                <w:b/>
                <w:bCs/>
                <w:sz w:val="19"/>
                <w:szCs w:val="19"/>
              </w:rPr>
            </w:pPr>
            <w:r w:rsidRPr="001655C1">
              <w:rPr>
                <w:b/>
                <w:bCs/>
                <w:sz w:val="19"/>
                <w:szCs w:val="19"/>
              </w:rPr>
              <w:t>Nominal Value</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center"/>
              <w:rPr>
                <w:b/>
                <w:bCs/>
                <w:sz w:val="19"/>
                <w:szCs w:val="19"/>
              </w:rPr>
            </w:pPr>
            <w:r w:rsidRPr="001655C1">
              <w:rPr>
                <w:b/>
                <w:bCs/>
                <w:sz w:val="19"/>
                <w:szCs w:val="19"/>
              </w:rPr>
              <w:t>Tolerances/Range</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Thickness</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µ</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105</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1655C1">
              <w:rPr>
                <w:sz w:val="19"/>
                <w:szCs w:val="19"/>
              </w:rPr>
              <w:t xml:space="preserve"> 5</w:t>
            </w:r>
            <w:r>
              <w:rPr>
                <w:sz w:val="19"/>
                <w:szCs w:val="19"/>
              </w:rPr>
              <w: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Film Width</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mm</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325</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1655C1">
              <w:rPr>
                <w:sz w:val="19"/>
                <w:szCs w:val="19"/>
              </w:rPr>
              <w:t>2  mm</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Pr>
                <w:b/>
                <w:bCs/>
                <w:sz w:val="19"/>
                <w:szCs w:val="19"/>
              </w:rPr>
              <w:t>Grammage</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gm/mtr</w:t>
            </w:r>
            <w:r w:rsidRPr="001655C1">
              <w:rPr>
                <w:sz w:val="19"/>
                <w:szCs w:val="19"/>
                <w:vertAlign w:val="superscript"/>
              </w:rPr>
              <w:t>2</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101.3</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4113B5">
              <w:rPr>
                <w:sz w:val="19"/>
                <w:szCs w:val="19"/>
              </w:rPr>
              <w:t>2.5</w:t>
            </w:r>
            <w:r w:rsidRPr="001655C1">
              <w:rPr>
                <w:sz w:val="19"/>
                <w:szCs w:val="19"/>
              </w:rPr>
              <w:t xml:space="preserve">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Spot GSM</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gm/mtr</w:t>
            </w:r>
            <w:r w:rsidRPr="001655C1">
              <w:rPr>
                <w:sz w:val="19"/>
                <w:szCs w:val="19"/>
                <w:vertAlign w:val="superscript"/>
              </w:rPr>
              <w:t>2</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101.3</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1655C1">
              <w:rPr>
                <w:sz w:val="19"/>
                <w:szCs w:val="19"/>
              </w:rPr>
              <w:t>5 %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Opacity</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75</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1655C1">
              <w:rPr>
                <w:sz w:val="19"/>
                <w:szCs w:val="19"/>
              </w:rPr>
              <w:t xml:space="preserve"> 5%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Seal  Strength (In</w:t>
            </w:r>
            <w:r w:rsidR="00F23105">
              <w:rPr>
                <w:b/>
                <w:bCs/>
                <w:sz w:val="19"/>
                <w:szCs w:val="19"/>
              </w:rPr>
              <w:t xml:space="preserve"> </w:t>
            </w:r>
            <w:r w:rsidRPr="001655C1">
              <w:rPr>
                <w:b/>
                <w:bCs/>
                <w:sz w:val="19"/>
                <w:szCs w:val="19"/>
              </w:rPr>
              <w:t>X</w:t>
            </w:r>
            <w:r w:rsidR="00F23105">
              <w:rPr>
                <w:b/>
                <w:bCs/>
                <w:sz w:val="19"/>
                <w:szCs w:val="19"/>
              </w:rPr>
              <w:t xml:space="preserve"> </w:t>
            </w:r>
            <w:r w:rsidRPr="001655C1">
              <w:rPr>
                <w:b/>
                <w:bCs/>
                <w:sz w:val="19"/>
                <w:szCs w:val="19"/>
              </w:rPr>
              <w:t>In)</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kg/15 mm</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2.8</w:t>
            </w:r>
            <w:r>
              <w:rPr>
                <w:sz w:val="19"/>
                <w:szCs w:val="19"/>
              </w:rPr>
              <w:t xml:space="preserve"> to 3.2</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031195" w:rsidRDefault="00582BED" w:rsidP="00F23105">
            <w:pPr>
              <w:rPr>
                <w:sz w:val="19"/>
                <w:szCs w:val="19"/>
              </w:rPr>
            </w:pPr>
            <w:r w:rsidRPr="00031195">
              <w:rPr>
                <w:sz w:val="19"/>
                <w:szCs w:val="19"/>
              </w:rPr>
              <w: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Tensile Strength (MD)</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kg/cm</w:t>
            </w:r>
            <w:r w:rsidRPr="001655C1">
              <w:rPr>
                <w:sz w:val="19"/>
                <w:szCs w:val="19"/>
                <w:vertAlign w:val="superscript"/>
              </w:rPr>
              <w:t>2</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260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Pr>
                <w:sz w:val="19"/>
                <w:szCs w:val="19"/>
              </w:rPr>
              <w:t xml:space="preserve"> 3</w:t>
            </w:r>
            <w:r w:rsidRPr="001655C1">
              <w:rPr>
                <w:sz w:val="19"/>
                <w:szCs w:val="19"/>
              </w:rPr>
              <w:t>0 %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Tensile Strength (TD)</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kg/cm</w:t>
            </w:r>
            <w:r w:rsidRPr="001655C1">
              <w:rPr>
                <w:sz w:val="19"/>
                <w:szCs w:val="19"/>
                <w:vertAlign w:val="superscript"/>
              </w:rPr>
              <w:t>2</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250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Pr>
                <w:sz w:val="19"/>
                <w:szCs w:val="19"/>
              </w:rPr>
              <w:t xml:space="preserve"> 3</w:t>
            </w:r>
            <w:r w:rsidRPr="001655C1">
              <w:rPr>
                <w:sz w:val="19"/>
                <w:szCs w:val="19"/>
              </w:rPr>
              <w:t>0 %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Elongation (MD)</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450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Pr>
                <w:sz w:val="19"/>
                <w:szCs w:val="19"/>
              </w:rPr>
              <w:t xml:space="preserve"> 5</w:t>
            </w:r>
            <w:r w:rsidRPr="001655C1">
              <w:rPr>
                <w:sz w:val="19"/>
                <w:szCs w:val="19"/>
              </w:rPr>
              <w:t>0 %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Elongation (TD)</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500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Pr>
                <w:sz w:val="19"/>
                <w:szCs w:val="19"/>
              </w:rPr>
              <w:t xml:space="preserve"> 5</w:t>
            </w:r>
            <w:r w:rsidRPr="001655C1">
              <w:rPr>
                <w:sz w:val="19"/>
                <w:szCs w:val="19"/>
              </w:rPr>
              <w:t>0 % max</w:t>
            </w:r>
          </w:p>
        </w:tc>
      </w:tr>
      <w:tr w:rsidR="00582BED" w:rsidRPr="001655C1" w:rsidTr="00F23105">
        <w:tc>
          <w:tcPr>
            <w:tcW w:w="3348" w:type="dxa"/>
            <w:tcBorders>
              <w:top w:val="single" w:sz="4" w:space="0" w:color="000000"/>
              <w:left w:val="single" w:sz="4" w:space="0" w:color="000000"/>
              <w:bottom w:val="nil"/>
              <w:right w:val="single" w:sz="4" w:space="0" w:color="000000"/>
            </w:tcBorders>
            <w:hideMark/>
          </w:tcPr>
          <w:p w:rsidR="00582BED" w:rsidRPr="001655C1" w:rsidRDefault="00582BED" w:rsidP="00F23105">
            <w:pPr>
              <w:rPr>
                <w:b/>
                <w:bCs/>
                <w:sz w:val="19"/>
                <w:szCs w:val="19"/>
              </w:rPr>
            </w:pPr>
            <w:r>
              <w:rPr>
                <w:b/>
                <w:bCs/>
                <w:sz w:val="19"/>
                <w:szCs w:val="19"/>
              </w:rPr>
              <w:t>Wetting Tension</w:t>
            </w:r>
          </w:p>
        </w:tc>
        <w:tc>
          <w:tcPr>
            <w:tcW w:w="1890" w:type="dxa"/>
            <w:tcBorders>
              <w:top w:val="single" w:sz="4" w:space="0" w:color="000000"/>
              <w:left w:val="single" w:sz="4" w:space="0" w:color="000000"/>
              <w:bottom w:val="nil"/>
              <w:right w:val="single" w:sz="4" w:space="0" w:color="000000"/>
            </w:tcBorders>
          </w:tcPr>
          <w:p w:rsidR="00582BED" w:rsidRPr="001655C1" w:rsidRDefault="00582BED" w:rsidP="00F23105">
            <w:pPr>
              <w:rPr>
                <w:sz w:val="19"/>
                <w:szCs w:val="19"/>
              </w:rPr>
            </w:pPr>
            <w:r>
              <w:rPr>
                <w:sz w:val="19"/>
                <w:szCs w:val="19"/>
              </w:rPr>
              <w:t>dyne/cm</w:t>
            </w:r>
          </w:p>
        </w:tc>
        <w:tc>
          <w:tcPr>
            <w:tcW w:w="1687" w:type="dxa"/>
            <w:tcBorders>
              <w:top w:val="single" w:sz="4" w:space="0" w:color="000000"/>
              <w:left w:val="single" w:sz="4" w:space="0" w:color="000000"/>
              <w:bottom w:val="nil"/>
              <w:right w:val="single" w:sz="4" w:space="0" w:color="000000"/>
            </w:tcBorders>
          </w:tcPr>
          <w:p w:rsidR="00582BED" w:rsidRPr="001655C1" w:rsidRDefault="00582BED" w:rsidP="00F23105">
            <w:pPr>
              <w:rPr>
                <w:sz w:val="19"/>
                <w:szCs w:val="19"/>
              </w:rPr>
            </w:pPr>
            <w:r>
              <w:rPr>
                <w:sz w:val="19"/>
                <w:szCs w:val="19"/>
              </w:rPr>
              <w:t>42</w:t>
            </w:r>
          </w:p>
        </w:tc>
        <w:tc>
          <w:tcPr>
            <w:tcW w:w="2903" w:type="dxa"/>
            <w:tcBorders>
              <w:top w:val="single" w:sz="4" w:space="0" w:color="000000"/>
              <w:left w:val="single" w:sz="4" w:space="0" w:color="000000"/>
              <w:bottom w:val="nil"/>
              <w:right w:val="single" w:sz="4" w:space="0" w:color="000000"/>
            </w:tcBorders>
          </w:tcPr>
          <w:p w:rsidR="00582BED" w:rsidRPr="001655C1" w:rsidRDefault="00582BED" w:rsidP="00F23105">
            <w:pPr>
              <w:rPr>
                <w:sz w:val="19"/>
                <w:szCs w:val="19"/>
                <w:u w:val="single"/>
              </w:rPr>
            </w:pPr>
            <w:r>
              <w:rPr>
                <w:sz w:val="19"/>
                <w:szCs w:val="19"/>
                <w:u w:val="single"/>
              </w:rPr>
              <w:t>+</w:t>
            </w:r>
            <w:r w:rsidRPr="0090547C">
              <w:rPr>
                <w:sz w:val="19"/>
                <w:szCs w:val="19"/>
              </w:rPr>
              <w:t>2</w:t>
            </w:r>
          </w:p>
        </w:tc>
      </w:tr>
      <w:tr w:rsidR="00582BED" w:rsidRPr="001655C1" w:rsidTr="00F23105">
        <w:tc>
          <w:tcPr>
            <w:tcW w:w="3348" w:type="dxa"/>
            <w:tcBorders>
              <w:top w:val="single" w:sz="4" w:space="0" w:color="000000"/>
              <w:left w:val="single" w:sz="4" w:space="0" w:color="000000"/>
              <w:bottom w:val="nil"/>
              <w:right w:val="single" w:sz="4" w:space="0" w:color="000000"/>
            </w:tcBorders>
            <w:hideMark/>
          </w:tcPr>
          <w:p w:rsidR="00582BED" w:rsidRDefault="00582BED" w:rsidP="00F23105">
            <w:pPr>
              <w:rPr>
                <w:b/>
                <w:bCs/>
                <w:sz w:val="19"/>
                <w:szCs w:val="19"/>
              </w:rPr>
            </w:pPr>
            <w:r w:rsidRPr="001655C1">
              <w:rPr>
                <w:b/>
                <w:bCs/>
                <w:sz w:val="19"/>
                <w:szCs w:val="19"/>
              </w:rPr>
              <w:t xml:space="preserve">Co-efficient of </w:t>
            </w:r>
          </w:p>
          <w:p w:rsidR="00582BED" w:rsidRDefault="00582BED" w:rsidP="00F23105">
            <w:pPr>
              <w:rPr>
                <w:b/>
                <w:bCs/>
                <w:sz w:val="19"/>
                <w:szCs w:val="19"/>
              </w:rPr>
            </w:pPr>
            <w:r w:rsidRPr="001655C1">
              <w:rPr>
                <w:b/>
                <w:bCs/>
                <w:sz w:val="19"/>
                <w:szCs w:val="19"/>
              </w:rPr>
              <w:t xml:space="preserve">friction </w:t>
            </w:r>
          </w:p>
          <w:p w:rsidR="00582BED" w:rsidRPr="001655C1" w:rsidRDefault="00582BED" w:rsidP="00F23105">
            <w:pPr>
              <w:rPr>
                <w:b/>
                <w:bCs/>
                <w:sz w:val="19"/>
                <w:szCs w:val="19"/>
              </w:rPr>
            </w:pPr>
            <w:r>
              <w:rPr>
                <w:b/>
                <w:bCs/>
                <w:sz w:val="19"/>
                <w:szCs w:val="19"/>
              </w:rPr>
              <w:t>Film /metal</w:t>
            </w:r>
          </w:p>
        </w:tc>
        <w:tc>
          <w:tcPr>
            <w:tcW w:w="1890" w:type="dxa"/>
            <w:tcBorders>
              <w:top w:val="single" w:sz="4" w:space="0" w:color="000000"/>
              <w:left w:val="single" w:sz="4" w:space="0" w:color="000000"/>
              <w:bottom w:val="nil"/>
              <w:right w:val="single" w:sz="4" w:space="0" w:color="000000"/>
            </w:tcBorders>
          </w:tcPr>
          <w:p w:rsidR="00582BED" w:rsidRPr="001655C1" w:rsidRDefault="00582BED" w:rsidP="00F23105">
            <w:pPr>
              <w:rPr>
                <w:sz w:val="19"/>
                <w:szCs w:val="19"/>
              </w:rPr>
            </w:pPr>
          </w:p>
        </w:tc>
        <w:tc>
          <w:tcPr>
            <w:tcW w:w="1687" w:type="dxa"/>
            <w:tcBorders>
              <w:top w:val="single" w:sz="4" w:space="0" w:color="000000"/>
              <w:left w:val="single" w:sz="4" w:space="0" w:color="000000"/>
              <w:bottom w:val="nil"/>
              <w:right w:val="single" w:sz="4" w:space="0" w:color="000000"/>
            </w:tcBorders>
          </w:tcPr>
          <w:p w:rsidR="00582BED" w:rsidRPr="001655C1" w:rsidRDefault="00582BED" w:rsidP="00F23105">
            <w:pPr>
              <w:rPr>
                <w:sz w:val="19"/>
                <w:szCs w:val="19"/>
              </w:rPr>
            </w:pPr>
            <w:r>
              <w:rPr>
                <w:sz w:val="19"/>
                <w:szCs w:val="19"/>
              </w:rPr>
              <w:t>0.15 to 0.25</w:t>
            </w:r>
          </w:p>
        </w:tc>
        <w:tc>
          <w:tcPr>
            <w:tcW w:w="2903" w:type="dxa"/>
            <w:tcBorders>
              <w:top w:val="single" w:sz="4" w:space="0" w:color="000000"/>
              <w:left w:val="single" w:sz="4" w:space="0" w:color="000000"/>
              <w:bottom w:val="nil"/>
              <w:right w:val="single" w:sz="4" w:space="0" w:color="000000"/>
            </w:tcBorders>
          </w:tcPr>
          <w:p w:rsidR="00582BED" w:rsidRPr="006D0F24" w:rsidRDefault="00582BED" w:rsidP="00F23105">
            <w:pPr>
              <w:rPr>
                <w:sz w:val="19"/>
                <w:szCs w:val="19"/>
              </w:rPr>
            </w:pPr>
            <w:r w:rsidRPr="006D0F24">
              <w:rPr>
                <w:sz w:val="19"/>
                <w:szCs w:val="19"/>
              </w:rPr>
              <w:t>-</w:t>
            </w:r>
          </w:p>
        </w:tc>
      </w:tr>
      <w:tr w:rsidR="00582BED" w:rsidRPr="001655C1" w:rsidTr="00F23105">
        <w:tc>
          <w:tcPr>
            <w:tcW w:w="3348" w:type="dxa"/>
            <w:tcBorders>
              <w:top w:val="nil"/>
              <w:left w:val="single" w:sz="4" w:space="0" w:color="000000"/>
              <w:bottom w:val="nil"/>
              <w:right w:val="single" w:sz="4" w:space="0" w:color="000000"/>
            </w:tcBorders>
            <w:hideMark/>
          </w:tcPr>
          <w:p w:rsidR="00582BED" w:rsidRPr="001655C1" w:rsidRDefault="00582BED" w:rsidP="00F23105">
            <w:pPr>
              <w:jc w:val="right"/>
              <w:rPr>
                <w:b/>
                <w:bCs/>
                <w:sz w:val="19"/>
                <w:szCs w:val="19"/>
              </w:rPr>
            </w:pPr>
          </w:p>
        </w:tc>
        <w:tc>
          <w:tcPr>
            <w:tcW w:w="1890" w:type="dxa"/>
            <w:tcBorders>
              <w:top w:val="nil"/>
              <w:left w:val="single" w:sz="4" w:space="0" w:color="000000"/>
              <w:bottom w:val="nil"/>
              <w:right w:val="single" w:sz="4" w:space="0" w:color="000000"/>
            </w:tcBorders>
            <w:hideMark/>
          </w:tcPr>
          <w:p w:rsidR="00582BED" w:rsidRPr="001655C1" w:rsidRDefault="00582BED" w:rsidP="00F23105">
            <w:pPr>
              <w:rPr>
                <w:sz w:val="19"/>
                <w:szCs w:val="19"/>
              </w:rPr>
            </w:pPr>
          </w:p>
        </w:tc>
        <w:tc>
          <w:tcPr>
            <w:tcW w:w="1687" w:type="dxa"/>
            <w:tcBorders>
              <w:top w:val="nil"/>
              <w:left w:val="single" w:sz="4" w:space="0" w:color="000000"/>
              <w:bottom w:val="nil"/>
              <w:right w:val="single" w:sz="4" w:space="0" w:color="000000"/>
            </w:tcBorders>
            <w:hideMark/>
          </w:tcPr>
          <w:p w:rsidR="00582BED" w:rsidRPr="001655C1" w:rsidRDefault="00582BED" w:rsidP="00F23105">
            <w:pPr>
              <w:rPr>
                <w:sz w:val="19"/>
                <w:szCs w:val="19"/>
              </w:rPr>
            </w:pPr>
          </w:p>
        </w:tc>
        <w:tc>
          <w:tcPr>
            <w:tcW w:w="2903" w:type="dxa"/>
            <w:tcBorders>
              <w:top w:val="nil"/>
              <w:left w:val="single" w:sz="4" w:space="0" w:color="000000"/>
              <w:bottom w:val="nil"/>
              <w:right w:val="single" w:sz="4" w:space="0" w:color="000000"/>
            </w:tcBorders>
            <w:hideMark/>
          </w:tcPr>
          <w:p w:rsidR="00582BED" w:rsidRPr="001655C1" w:rsidRDefault="00582BED" w:rsidP="00F23105">
            <w:pPr>
              <w:rPr>
                <w:sz w:val="19"/>
                <w:szCs w:val="19"/>
                <w:u w:val="single"/>
              </w:rPr>
            </w:pPr>
          </w:p>
        </w:tc>
      </w:tr>
      <w:tr w:rsidR="00582BED" w:rsidRPr="001655C1" w:rsidTr="00F23105">
        <w:tc>
          <w:tcPr>
            <w:tcW w:w="3348" w:type="dxa"/>
            <w:tcBorders>
              <w:top w:val="nil"/>
              <w:left w:val="single" w:sz="4" w:space="0" w:color="000000"/>
              <w:bottom w:val="single" w:sz="4" w:space="0" w:color="000000"/>
              <w:right w:val="single" w:sz="4" w:space="0" w:color="000000"/>
            </w:tcBorders>
            <w:hideMark/>
          </w:tcPr>
          <w:p w:rsidR="00582BED" w:rsidRPr="001655C1" w:rsidRDefault="00582BED" w:rsidP="00F23105">
            <w:pPr>
              <w:jc w:val="right"/>
              <w:rPr>
                <w:b/>
                <w:bCs/>
                <w:sz w:val="19"/>
                <w:szCs w:val="19"/>
              </w:rPr>
            </w:pPr>
          </w:p>
        </w:tc>
        <w:tc>
          <w:tcPr>
            <w:tcW w:w="1890" w:type="dxa"/>
            <w:tcBorders>
              <w:top w:val="nil"/>
              <w:left w:val="single" w:sz="4" w:space="0" w:color="000000"/>
              <w:bottom w:val="single" w:sz="4" w:space="0" w:color="000000"/>
              <w:right w:val="single" w:sz="4" w:space="0" w:color="000000"/>
            </w:tcBorders>
            <w:hideMark/>
          </w:tcPr>
          <w:p w:rsidR="00582BED" w:rsidRPr="001655C1" w:rsidRDefault="00582BED" w:rsidP="00F23105">
            <w:pPr>
              <w:rPr>
                <w:sz w:val="19"/>
                <w:szCs w:val="19"/>
              </w:rPr>
            </w:pPr>
          </w:p>
        </w:tc>
        <w:tc>
          <w:tcPr>
            <w:tcW w:w="1687" w:type="dxa"/>
            <w:tcBorders>
              <w:top w:val="nil"/>
              <w:left w:val="single" w:sz="4" w:space="0" w:color="000000"/>
              <w:bottom w:val="single" w:sz="4" w:space="0" w:color="000000"/>
              <w:right w:val="single" w:sz="4" w:space="0" w:color="000000"/>
            </w:tcBorders>
            <w:hideMark/>
          </w:tcPr>
          <w:p w:rsidR="00582BED" w:rsidRPr="001655C1" w:rsidRDefault="00582BED" w:rsidP="00F23105">
            <w:pPr>
              <w:rPr>
                <w:sz w:val="19"/>
                <w:szCs w:val="19"/>
              </w:rPr>
            </w:pPr>
          </w:p>
        </w:tc>
        <w:tc>
          <w:tcPr>
            <w:tcW w:w="2903" w:type="dxa"/>
            <w:tcBorders>
              <w:top w:val="nil"/>
              <w:left w:val="single" w:sz="4" w:space="0" w:color="000000"/>
              <w:bottom w:val="single" w:sz="4" w:space="0" w:color="000000"/>
              <w:right w:val="single" w:sz="4" w:space="0" w:color="000000"/>
            </w:tcBorders>
            <w:hideMark/>
          </w:tcPr>
          <w:p w:rsidR="00582BED" w:rsidRPr="001655C1" w:rsidRDefault="00582BED" w:rsidP="00F23105">
            <w:pPr>
              <w:rPr>
                <w:sz w:val="19"/>
                <w:szCs w:val="19"/>
              </w:rPr>
            </w:pP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Default="00582BED" w:rsidP="00F23105">
            <w:pPr>
              <w:rPr>
                <w:b/>
                <w:bCs/>
                <w:sz w:val="19"/>
                <w:szCs w:val="19"/>
              </w:rPr>
            </w:pPr>
            <w:r w:rsidRPr="001655C1">
              <w:rPr>
                <w:b/>
                <w:bCs/>
                <w:sz w:val="19"/>
                <w:szCs w:val="19"/>
              </w:rPr>
              <w:t>Dart impact</w:t>
            </w:r>
          </w:p>
          <w:p w:rsidR="00582BED" w:rsidRDefault="00582BED" w:rsidP="00F23105">
            <w:pPr>
              <w:rPr>
                <w:b/>
                <w:bCs/>
                <w:sz w:val="19"/>
                <w:szCs w:val="19"/>
              </w:rPr>
            </w:pPr>
            <w:r w:rsidRPr="001655C1">
              <w:rPr>
                <w:b/>
                <w:bCs/>
                <w:sz w:val="19"/>
                <w:szCs w:val="19"/>
              </w:rPr>
              <w:t xml:space="preserve"> strength  66 cm</w:t>
            </w:r>
            <w:bookmarkStart w:id="26" w:name="_GoBack"/>
            <w:bookmarkEnd w:id="26"/>
            <w:r>
              <w:rPr>
                <w:b/>
                <w:bCs/>
                <w:sz w:val="19"/>
                <w:szCs w:val="19"/>
              </w:rPr>
              <w:t xml:space="preserve"> </w:t>
            </w:r>
          </w:p>
          <w:p w:rsidR="00F23105" w:rsidRDefault="00582BED" w:rsidP="00F23105">
            <w:pPr>
              <w:rPr>
                <w:b/>
                <w:bCs/>
                <w:sz w:val="19"/>
                <w:szCs w:val="19"/>
              </w:rPr>
            </w:pPr>
            <w:r>
              <w:rPr>
                <w:b/>
                <w:bCs/>
                <w:sz w:val="19"/>
                <w:szCs w:val="19"/>
              </w:rPr>
              <w:t>Height &amp; Ø-38</w:t>
            </w:r>
            <w:r w:rsidR="00F23105">
              <w:rPr>
                <w:b/>
                <w:bCs/>
                <w:sz w:val="19"/>
                <w:szCs w:val="19"/>
              </w:rPr>
              <w:t xml:space="preserve"> </w:t>
            </w:r>
            <w:r>
              <w:rPr>
                <w:b/>
                <w:bCs/>
                <w:sz w:val="19"/>
                <w:szCs w:val="19"/>
              </w:rPr>
              <w:t xml:space="preserve">mm </w:t>
            </w:r>
          </w:p>
          <w:p w:rsidR="00582BED" w:rsidRPr="001655C1" w:rsidRDefault="00582BED" w:rsidP="00F23105">
            <w:pPr>
              <w:rPr>
                <w:b/>
                <w:bCs/>
                <w:sz w:val="19"/>
                <w:szCs w:val="19"/>
              </w:rPr>
            </w:pPr>
            <w:r>
              <w:rPr>
                <w:b/>
                <w:bCs/>
                <w:sz w:val="19"/>
                <w:szCs w:val="19"/>
              </w:rPr>
              <w:t>dia at 50 % Failure</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GF</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500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u w:val="single"/>
              </w:rPr>
              <w:t>+</w:t>
            </w:r>
            <w:r w:rsidRPr="001655C1">
              <w:rPr>
                <w:sz w:val="19"/>
                <w:szCs w:val="19"/>
              </w:rPr>
              <w:t xml:space="preserve"> 10 % max</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Nylon layer thickness</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µ</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10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854E7E">
              <w:rPr>
                <w:sz w:val="19"/>
                <w:szCs w:val="19"/>
                <w:u w:val="single"/>
              </w:rPr>
              <w:t>+</w:t>
            </w:r>
            <w:r>
              <w:rPr>
                <w:sz w:val="19"/>
                <w:szCs w:val="19"/>
              </w:rPr>
              <w:t>1</w:t>
            </w:r>
            <w:r w:rsidRPr="001655C1">
              <w:rPr>
                <w:sz w:val="19"/>
                <w:szCs w:val="19"/>
              </w:rPr>
              <w:t xml:space="preserve"> µ</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OTR @ 23</w:t>
            </w:r>
            <w:r w:rsidRPr="001655C1">
              <w:rPr>
                <w:b/>
                <w:bCs/>
                <w:sz w:val="19"/>
                <w:szCs w:val="19"/>
                <w:vertAlign w:val="superscript"/>
              </w:rPr>
              <w:t>0</w:t>
            </w:r>
            <w:r w:rsidRPr="001655C1">
              <w:rPr>
                <w:b/>
                <w:bCs/>
                <w:sz w:val="19"/>
                <w:szCs w:val="19"/>
              </w:rPr>
              <w:t xml:space="preserve"> C</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cc/m</w:t>
            </w:r>
            <w:r w:rsidRPr="001655C1">
              <w:rPr>
                <w:sz w:val="19"/>
                <w:szCs w:val="19"/>
                <w:vertAlign w:val="superscript"/>
              </w:rPr>
              <w:t>2</w:t>
            </w:r>
            <w:r w:rsidRPr="001655C1">
              <w:rPr>
                <w:sz w:val="19"/>
                <w:szCs w:val="19"/>
              </w:rPr>
              <w:t>/day</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&lt; 80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bCs/>
                <w:sz w:val="19"/>
                <w:szCs w:val="19"/>
              </w:rPr>
            </w:pPr>
            <w:r w:rsidRPr="001655C1">
              <w:rPr>
                <w:b/>
                <w:bCs/>
                <w:sz w:val="19"/>
                <w:szCs w:val="19"/>
              </w:rPr>
              <w:t>WVTR @ 38</w:t>
            </w:r>
            <w:r w:rsidRPr="001655C1">
              <w:rPr>
                <w:b/>
                <w:bCs/>
                <w:sz w:val="19"/>
                <w:szCs w:val="19"/>
                <w:vertAlign w:val="superscript"/>
              </w:rPr>
              <w:t>0</w:t>
            </w:r>
            <w:r w:rsidRPr="001655C1">
              <w:rPr>
                <w:b/>
                <w:bCs/>
                <w:sz w:val="19"/>
                <w:szCs w:val="19"/>
              </w:rPr>
              <w:t xml:space="preserve"> C</w:t>
            </w:r>
          </w:p>
        </w:tc>
        <w:tc>
          <w:tcPr>
            <w:tcW w:w="1890"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g/m</w:t>
            </w:r>
            <w:r w:rsidRPr="001655C1">
              <w:rPr>
                <w:sz w:val="19"/>
                <w:szCs w:val="19"/>
                <w:vertAlign w:val="superscript"/>
              </w:rPr>
              <w:t>2</w:t>
            </w:r>
            <w:r w:rsidRPr="001655C1">
              <w:rPr>
                <w:sz w:val="19"/>
                <w:szCs w:val="19"/>
              </w:rPr>
              <w:t>/day</w:t>
            </w:r>
          </w:p>
        </w:tc>
        <w:tc>
          <w:tcPr>
            <w:tcW w:w="1687"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Pr>
                <w:sz w:val="19"/>
                <w:szCs w:val="19"/>
              </w:rPr>
              <w:t>&lt; 10</w:t>
            </w:r>
          </w:p>
        </w:tc>
        <w:tc>
          <w:tcPr>
            <w:tcW w:w="2903"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sz w:val="19"/>
                <w:szCs w:val="19"/>
              </w:rPr>
            </w:pPr>
            <w:r w:rsidRPr="001655C1">
              <w:rPr>
                <w:sz w:val="19"/>
                <w:szCs w:val="19"/>
              </w:rPr>
              <w: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sz w:val="19"/>
                <w:szCs w:val="19"/>
              </w:rPr>
            </w:pPr>
            <w:r w:rsidRPr="001655C1">
              <w:rPr>
                <w:b/>
                <w:sz w:val="19"/>
                <w:szCs w:val="19"/>
              </w:rPr>
              <w:t>Printing Requirements</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Default="00582BED" w:rsidP="00F23105">
            <w:pPr>
              <w:jc w:val="both"/>
              <w:rPr>
                <w:sz w:val="19"/>
                <w:szCs w:val="19"/>
              </w:rPr>
            </w:pPr>
            <w:r w:rsidRPr="001655C1">
              <w:rPr>
                <w:sz w:val="19"/>
                <w:szCs w:val="19"/>
              </w:rPr>
              <w:t>The film shall be printed by means of Flexographic</w:t>
            </w:r>
            <w:r>
              <w:rPr>
                <w:sz w:val="19"/>
                <w:szCs w:val="19"/>
              </w:rPr>
              <w:t xml:space="preserve"> / Rotogravure Printing Process. The printing inks and diluents shall be food grade and non-toxic. The inks should be Toluene</w:t>
            </w:r>
            <w:r w:rsidRPr="001655C1">
              <w:rPr>
                <w:sz w:val="19"/>
                <w:szCs w:val="19"/>
              </w:rPr>
              <w:t xml:space="preserve"> </w:t>
            </w:r>
            <w:r>
              <w:rPr>
                <w:sz w:val="19"/>
                <w:szCs w:val="19"/>
              </w:rPr>
              <w:t>free. It should not bleed or spread over the heating elements. The inks should not be soluble in ghee or water and should not come off by rubbing.</w:t>
            </w:r>
          </w:p>
          <w:p w:rsidR="00582BED" w:rsidRPr="001655C1" w:rsidRDefault="00582BED" w:rsidP="00F23105">
            <w:pPr>
              <w:jc w:val="both"/>
              <w:rPr>
                <w:sz w:val="19"/>
                <w:szCs w:val="19"/>
              </w:rPr>
            </w:pPr>
            <w:r>
              <w:rPr>
                <w:sz w:val="19"/>
                <w:szCs w:val="19"/>
              </w:rPr>
              <w:t>The film should be as per the design given by Dairy Development Corporation (DDC) at the time of signing the contract. There should not be any printing in the heating –sealing area.</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sz w:val="19"/>
                <w:szCs w:val="19"/>
              </w:rPr>
            </w:pPr>
            <w:r w:rsidRPr="001655C1">
              <w:rPr>
                <w:b/>
                <w:sz w:val="19"/>
                <w:szCs w:val="19"/>
              </w:rPr>
              <w:t>Film Winding &amp; Weight of Roll</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both"/>
              <w:rPr>
                <w:sz w:val="19"/>
                <w:szCs w:val="19"/>
              </w:rPr>
            </w:pPr>
            <w:r w:rsidRPr="001655C1">
              <w:rPr>
                <w:bCs/>
                <w:sz w:val="19"/>
                <w:szCs w:val="19"/>
              </w:rPr>
              <w:t>The film should be wound uniformly with proper tension</w:t>
            </w:r>
            <w:r w:rsidRPr="001655C1">
              <w:rPr>
                <w:b/>
                <w:sz w:val="19"/>
                <w:szCs w:val="19"/>
              </w:rPr>
              <w:t xml:space="preserve"> </w:t>
            </w:r>
            <w:r w:rsidRPr="001655C1">
              <w:rPr>
                <w:bCs/>
                <w:sz w:val="19"/>
                <w:szCs w:val="19"/>
              </w:rPr>
              <w:t>without any zigzag on the edge, over a compressed paper/any other suitable material cone. The film must remain straight when unwound from the roll. The weight of the roll should be 15 to 20 kg</w:t>
            </w:r>
            <w:r w:rsidRPr="001655C1">
              <w:rPr>
                <w:b/>
                <w:sz w:val="19"/>
                <w:szCs w:val="19"/>
              </w:rPr>
              <w: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sz w:val="19"/>
                <w:szCs w:val="19"/>
              </w:rPr>
            </w:pPr>
            <w:r w:rsidRPr="001655C1">
              <w:rPr>
                <w:b/>
                <w:sz w:val="19"/>
                <w:szCs w:val="19"/>
              </w:rPr>
              <w:t>Packing &amp; Marking</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both"/>
              <w:rPr>
                <w:bCs/>
                <w:sz w:val="19"/>
                <w:szCs w:val="19"/>
              </w:rPr>
            </w:pPr>
            <w:r w:rsidRPr="001655C1">
              <w:rPr>
                <w:bCs/>
                <w:sz w:val="19"/>
                <w:szCs w:val="19"/>
              </w:rPr>
              <w:t>Each individual roll of film should be printed with batch number and date of manufacture and should be surely packed in clear Polyethylene bags with proper labeling: Name of the Manufacturer; Gross and Net Weights of the roll; Date of Manufacture and Batch / Lot Number. The film should also have manufacturer’s identification code printed at regular intervals at one side corner &amp; eye mark.</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sz w:val="19"/>
                <w:szCs w:val="19"/>
              </w:rPr>
            </w:pPr>
            <w:r w:rsidRPr="001655C1">
              <w:rPr>
                <w:b/>
                <w:sz w:val="19"/>
                <w:szCs w:val="19"/>
              </w:rPr>
              <w:t>General Requirements</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both"/>
              <w:rPr>
                <w:b/>
                <w:sz w:val="19"/>
                <w:szCs w:val="19"/>
              </w:rPr>
            </w:pPr>
            <w:r w:rsidRPr="001655C1">
              <w:rPr>
                <w:sz w:val="19"/>
                <w:szCs w:val="19"/>
              </w:rPr>
              <w:t>The film should have a clean look. There should not be any streaks of color. It should be free from foreign odor, foreign particles, cuts and wrinkles, e</w:t>
            </w:r>
            <w:r w:rsidRPr="001655C1">
              <w:rPr>
                <w:bCs/>
                <w:sz w:val="19"/>
                <w:szCs w:val="19"/>
              </w:rPr>
              <w:t xml:space="preserve">xcellent seal integrity and toughness to with stand tears and pin holes. </w:t>
            </w:r>
            <w:r w:rsidRPr="001655C1">
              <w:rPr>
                <w:sz w:val="19"/>
                <w:szCs w:val="19"/>
              </w:rPr>
              <w:t>There should not be more than two joints per reel. Should have e</w:t>
            </w:r>
            <w:r w:rsidRPr="001655C1">
              <w:rPr>
                <w:bCs/>
                <w:sz w:val="19"/>
                <w:szCs w:val="19"/>
              </w:rPr>
              <w:t>xcellent barrier against moisture, oxygen &amp; odor, high burst strength and puncture resistance, provide adequate mechanical strength to reduce handling damages and food grade compliant.</w:t>
            </w:r>
          </w:p>
        </w:tc>
      </w:tr>
      <w:tr w:rsidR="00582BED" w:rsidRPr="001655C1" w:rsidTr="00F23105">
        <w:tc>
          <w:tcPr>
            <w:tcW w:w="3348" w:type="dxa"/>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rPr>
                <w:b/>
                <w:sz w:val="19"/>
                <w:szCs w:val="19"/>
              </w:rPr>
            </w:pPr>
            <w:r w:rsidRPr="001655C1">
              <w:rPr>
                <w:b/>
                <w:sz w:val="19"/>
                <w:szCs w:val="19"/>
              </w:rPr>
              <w:t>Test Certificate</w:t>
            </w:r>
          </w:p>
        </w:tc>
        <w:tc>
          <w:tcPr>
            <w:tcW w:w="6480" w:type="dxa"/>
            <w:gridSpan w:val="3"/>
            <w:tcBorders>
              <w:top w:val="single" w:sz="4" w:space="0" w:color="000000"/>
              <w:left w:val="single" w:sz="4" w:space="0" w:color="000000"/>
              <w:bottom w:val="single" w:sz="4" w:space="0" w:color="000000"/>
              <w:right w:val="single" w:sz="4" w:space="0" w:color="000000"/>
            </w:tcBorders>
            <w:hideMark/>
          </w:tcPr>
          <w:p w:rsidR="00582BED" w:rsidRPr="001655C1" w:rsidRDefault="00582BED" w:rsidP="00F23105">
            <w:pPr>
              <w:jc w:val="both"/>
              <w:rPr>
                <w:sz w:val="19"/>
                <w:szCs w:val="19"/>
              </w:rPr>
            </w:pPr>
            <w:r w:rsidRPr="001655C1">
              <w:rPr>
                <w:sz w:val="19"/>
                <w:szCs w:val="19"/>
              </w:rPr>
              <w:t>The supplier/manufacturer should submit test certificate from accredited laboratory with each lot of film supplied as per all the parameters of the specification.</w:t>
            </w:r>
          </w:p>
        </w:tc>
      </w:tr>
    </w:tbl>
    <w:p w:rsidR="00582BED" w:rsidRDefault="00582BED">
      <w:pPr>
        <w:rPr>
          <w:b/>
          <w:bCs/>
          <w:color w:val="000000"/>
          <w:sz w:val="20"/>
          <w:szCs w:val="20"/>
          <w:u w:val="single"/>
        </w:rPr>
      </w:pPr>
    </w:p>
    <w:p w:rsidR="00A32455" w:rsidRPr="001B347A" w:rsidRDefault="00A32455" w:rsidP="001B347A">
      <w:pPr>
        <w:ind w:left="360"/>
        <w:jc w:val="center"/>
        <w:rPr>
          <w:b/>
          <w:bCs/>
          <w:sz w:val="20"/>
          <w:szCs w:val="20"/>
        </w:rPr>
      </w:pPr>
    </w:p>
    <w:p w:rsidR="00000DBF" w:rsidRPr="00E71A91" w:rsidRDefault="00430CCD" w:rsidP="000B77FF">
      <w:pPr>
        <w:pStyle w:val="ListParagraph"/>
        <w:numPr>
          <w:ilvl w:val="0"/>
          <w:numId w:val="34"/>
        </w:numPr>
        <w:jc w:val="center"/>
        <w:rPr>
          <w:b/>
          <w:bCs/>
          <w:sz w:val="36"/>
          <w:u w:val="single"/>
        </w:rPr>
      </w:pPr>
      <w:r w:rsidRPr="00E71A91">
        <w:rPr>
          <w:b/>
          <w:bCs/>
          <w:sz w:val="36"/>
          <w:u w:val="single"/>
        </w:rPr>
        <w:t>Image</w:t>
      </w:r>
    </w:p>
    <w:p w:rsidR="00000DBF" w:rsidRDefault="00000DBF">
      <w:pPr>
        <w:rPr>
          <w:sz w:val="19"/>
          <w:szCs w:val="19"/>
        </w:rPr>
      </w:pPr>
    </w:p>
    <w:p w:rsidR="00B87E95" w:rsidRPr="005D774A" w:rsidRDefault="00B87E95" w:rsidP="00952806">
      <w:pPr>
        <w:pStyle w:val="SectionVIIHeader2"/>
      </w:pPr>
      <w:r>
        <w:t>Image</w:t>
      </w:r>
      <w:r w:rsidRPr="0056608B">
        <w:t xml:space="preserve"> for 1 Ltr. </w:t>
      </w:r>
    </w:p>
    <w:p w:rsidR="00430CCD" w:rsidRPr="00DA6BDC" w:rsidRDefault="00430CCD" w:rsidP="00B87E95">
      <w:pPr>
        <w:rPr>
          <w:b/>
          <w:bCs/>
          <w:sz w:val="20"/>
          <w:szCs w:val="19"/>
          <w:u w:val="single"/>
        </w:rPr>
      </w:pPr>
      <w:r w:rsidRPr="00DA6BDC">
        <w:rPr>
          <w:b/>
          <w:bCs/>
          <w:sz w:val="20"/>
          <w:szCs w:val="19"/>
          <w:u w:val="single"/>
        </w:rPr>
        <w:br w:type="page"/>
      </w:r>
    </w:p>
    <w:p w:rsidR="00430CCD" w:rsidRDefault="00430CCD" w:rsidP="00430CCD">
      <w:pPr>
        <w:rPr>
          <w:sz w:val="19"/>
          <w:szCs w:val="19"/>
        </w:rPr>
      </w:pPr>
    </w:p>
    <w:p w:rsidR="00B87E95" w:rsidRPr="00952806" w:rsidRDefault="00B87E95" w:rsidP="00952806">
      <w:pPr>
        <w:pStyle w:val="SectionVIIHeader2"/>
      </w:pPr>
      <w:r w:rsidRPr="00952806">
        <w:t xml:space="preserve">Image for </w:t>
      </w:r>
      <w:r w:rsidRPr="00952806">
        <w:rPr>
          <w:vertAlign w:val="superscript"/>
        </w:rPr>
        <w:t>1</w:t>
      </w:r>
      <w:r w:rsidRPr="00952806">
        <w:t>/</w:t>
      </w:r>
      <w:r w:rsidRPr="00952806">
        <w:rPr>
          <w:vertAlign w:val="subscript"/>
        </w:rPr>
        <w:t>2</w:t>
      </w:r>
      <w:r w:rsidRPr="00952806">
        <w:t xml:space="preserve"> Ltr. </w:t>
      </w:r>
    </w:p>
    <w:p w:rsidR="00B87E95" w:rsidRPr="00083EF0" w:rsidRDefault="00B87E95" w:rsidP="00B87E95"/>
    <w:p w:rsidR="00B87E95" w:rsidRDefault="00B87E95" w:rsidP="00B87E95">
      <w:pPr>
        <w:jc w:val="center"/>
        <w:rPr>
          <w:sz w:val="19"/>
          <w:szCs w:val="19"/>
        </w:rPr>
      </w:pPr>
    </w:p>
    <w:p w:rsidR="00430CCD" w:rsidRDefault="00430CCD" w:rsidP="00E71A91">
      <w:pPr>
        <w:rPr>
          <w:b/>
          <w:bCs/>
          <w:szCs w:val="19"/>
          <w:u w:val="single"/>
        </w:rPr>
      </w:pPr>
      <w:r w:rsidRPr="00DA6BDC">
        <w:rPr>
          <w:b/>
          <w:bCs/>
          <w:szCs w:val="19"/>
          <w:u w:val="single"/>
        </w:rPr>
        <w:t xml:space="preserve"> </w:t>
      </w:r>
      <w:r w:rsidRPr="00DA6BDC">
        <w:rPr>
          <w:b/>
          <w:bCs/>
          <w:szCs w:val="19"/>
          <w:u w:val="single"/>
        </w:rPr>
        <w:br w:type="page"/>
      </w:r>
    </w:p>
    <w:p w:rsidR="00B87E95" w:rsidRPr="00844097" w:rsidRDefault="00B87E95" w:rsidP="00B87E95">
      <w:pPr>
        <w:rPr>
          <w:b/>
          <w:bCs/>
          <w:sz w:val="20"/>
          <w:szCs w:val="20"/>
          <w:u w:val="single"/>
        </w:rPr>
      </w:pPr>
      <w:r w:rsidRPr="00844097">
        <w:rPr>
          <w:b/>
          <w:bCs/>
          <w:sz w:val="20"/>
          <w:szCs w:val="20"/>
        </w:rPr>
        <w:lastRenderedPageBreak/>
        <w:t xml:space="preserve">c. </w:t>
      </w:r>
      <w:r w:rsidRPr="00844097">
        <w:rPr>
          <w:b/>
          <w:bCs/>
          <w:color w:val="000000"/>
          <w:sz w:val="20"/>
          <w:szCs w:val="20"/>
          <w:u w:val="single"/>
        </w:rPr>
        <w:t xml:space="preserve">Technical Specification </w:t>
      </w:r>
      <w:r w:rsidRPr="00844097">
        <w:rPr>
          <w:b/>
          <w:bCs/>
          <w:caps/>
          <w:color w:val="000000"/>
          <w:sz w:val="20"/>
          <w:szCs w:val="20"/>
          <w:u w:val="single"/>
        </w:rPr>
        <w:t>f</w:t>
      </w:r>
      <w:r w:rsidRPr="00844097">
        <w:rPr>
          <w:b/>
          <w:bCs/>
          <w:color w:val="000000"/>
          <w:sz w:val="20"/>
          <w:szCs w:val="20"/>
          <w:u w:val="single"/>
        </w:rPr>
        <w:t>or</w:t>
      </w:r>
      <w:r w:rsidRPr="00844097">
        <w:rPr>
          <w:b/>
          <w:bCs/>
          <w:sz w:val="20"/>
          <w:szCs w:val="20"/>
          <w:u w:val="single"/>
        </w:rPr>
        <w:t xml:space="preserve"> Preformed Bag for Vaccum Packing of Cheese &amp; Pan</w:t>
      </w:r>
      <w:r w:rsidR="009D4C5D">
        <w:rPr>
          <w:b/>
          <w:bCs/>
          <w:sz w:val="20"/>
          <w:szCs w:val="20"/>
          <w:u w:val="single"/>
        </w:rPr>
        <w:t>e</w:t>
      </w:r>
      <w:r w:rsidRPr="00844097">
        <w:rPr>
          <w:b/>
          <w:bCs/>
          <w:sz w:val="20"/>
          <w:szCs w:val="20"/>
          <w:u w:val="single"/>
        </w:rPr>
        <w:t>er</w:t>
      </w:r>
    </w:p>
    <w:p w:rsidR="00B87E95" w:rsidRPr="00844097" w:rsidRDefault="00B87E95" w:rsidP="00B87E95">
      <w:pPr>
        <w:rPr>
          <w:b/>
          <w:sz w:val="20"/>
          <w:szCs w:val="20"/>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3165"/>
        <w:gridCol w:w="1200"/>
        <w:gridCol w:w="348"/>
        <w:gridCol w:w="1042"/>
        <w:gridCol w:w="1260"/>
        <w:gridCol w:w="1350"/>
      </w:tblGrid>
      <w:tr w:rsidR="00B87E95" w:rsidRPr="00844097" w:rsidTr="009D5AB5">
        <w:trPr>
          <w:trHeight w:val="692"/>
        </w:trPr>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1</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Material</w:t>
            </w:r>
          </w:p>
        </w:tc>
        <w:tc>
          <w:tcPr>
            <w:tcW w:w="5200" w:type="dxa"/>
            <w:gridSpan w:val="5"/>
            <w:tcBorders>
              <w:top w:val="single" w:sz="4" w:space="0" w:color="000000"/>
              <w:left w:val="single" w:sz="4" w:space="0" w:color="000000"/>
              <w:bottom w:val="single" w:sz="4" w:space="0" w:color="000000"/>
              <w:right w:val="single" w:sz="4" w:space="0" w:color="000000"/>
            </w:tcBorders>
            <w:hideMark/>
          </w:tcPr>
          <w:p w:rsidR="00B87E95" w:rsidRPr="00844097" w:rsidRDefault="00B87E95" w:rsidP="00844097">
            <w:pPr>
              <w:jc w:val="center"/>
              <w:rPr>
                <w:sz w:val="20"/>
                <w:szCs w:val="20"/>
              </w:rPr>
            </w:pPr>
            <w:r w:rsidRPr="00844097">
              <w:rPr>
                <w:sz w:val="20"/>
                <w:szCs w:val="20"/>
              </w:rPr>
              <w:t>Five layer EVOH - PE Film Transparent, Heat sealable polyethylene on both Sides with three side seal.</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jc w:val="center"/>
              <w:rPr>
                <w:b/>
                <w:bCs/>
                <w:sz w:val="20"/>
                <w:szCs w:val="20"/>
              </w:rPr>
            </w:pP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623028" w:rsidP="009D5AB5">
            <w:pPr>
              <w:jc w:val="center"/>
              <w:rPr>
                <w:b/>
                <w:bCs/>
                <w:sz w:val="20"/>
                <w:szCs w:val="20"/>
              </w:rPr>
            </w:pPr>
            <w:r w:rsidRPr="00844097">
              <w:rPr>
                <w:b/>
                <w:bCs/>
                <w:sz w:val="20"/>
                <w:szCs w:val="20"/>
              </w:rPr>
              <w:t>Description</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jc w:val="center"/>
              <w:rPr>
                <w:b/>
                <w:bCs/>
                <w:sz w:val="20"/>
                <w:szCs w:val="20"/>
              </w:rPr>
            </w:pPr>
            <w:r w:rsidRPr="00844097">
              <w:rPr>
                <w:b/>
                <w:bCs/>
                <w:sz w:val="20"/>
                <w:szCs w:val="20"/>
              </w:rPr>
              <w:t>Unit</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jc w:val="center"/>
              <w:rPr>
                <w:b/>
                <w:bCs/>
                <w:sz w:val="20"/>
                <w:szCs w:val="20"/>
              </w:rPr>
            </w:pPr>
            <w:r w:rsidRPr="00844097">
              <w:rPr>
                <w:b/>
                <w:bCs/>
                <w:sz w:val="20"/>
                <w:szCs w:val="20"/>
              </w:rPr>
              <w:t>Requirement</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2</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Thickness</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Micron</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70</w:t>
            </w:r>
            <w:r w:rsidRPr="00844097">
              <w:rPr>
                <w:sz w:val="20"/>
                <w:szCs w:val="20"/>
                <w:u w:val="single"/>
              </w:rPr>
              <w:t>+</w:t>
            </w:r>
            <w:r w:rsidRPr="00844097">
              <w:rPr>
                <w:sz w:val="20"/>
                <w:szCs w:val="20"/>
              </w:rPr>
              <w:t>7.5%</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3</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Gramm</w:t>
            </w:r>
            <w:r w:rsidR="00623028" w:rsidRPr="00844097">
              <w:rPr>
                <w:b/>
                <w:bCs/>
                <w:sz w:val="20"/>
                <w:szCs w:val="20"/>
              </w:rPr>
              <w:t xml:space="preserve"> </w:t>
            </w:r>
            <w:r w:rsidRPr="00844097">
              <w:rPr>
                <w:b/>
                <w:bCs/>
                <w:sz w:val="20"/>
                <w:szCs w:val="20"/>
              </w:rPr>
              <w:t>age</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gm/ m</w:t>
            </w:r>
            <w:r w:rsidRPr="00844097">
              <w:rPr>
                <w:sz w:val="20"/>
                <w:szCs w:val="20"/>
                <w:vertAlign w:val="superscript"/>
              </w:rPr>
              <w:t>2</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68.5</w:t>
            </w:r>
            <w:r w:rsidRPr="00844097">
              <w:rPr>
                <w:sz w:val="20"/>
                <w:szCs w:val="20"/>
                <w:u w:val="single"/>
              </w:rPr>
              <w:t>+</w:t>
            </w:r>
            <w:r w:rsidRPr="00844097">
              <w:rPr>
                <w:sz w:val="20"/>
                <w:szCs w:val="20"/>
              </w:rPr>
              <w:t>5%</w:t>
            </w:r>
          </w:p>
        </w:tc>
      </w:tr>
      <w:tr w:rsidR="00B87E95" w:rsidRPr="00844097" w:rsidTr="009D5AB5">
        <w:trPr>
          <w:trHeight w:val="449"/>
        </w:trPr>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4</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 xml:space="preserve">Tensile </w:t>
            </w:r>
            <w:r w:rsidR="00623028" w:rsidRPr="00844097">
              <w:rPr>
                <w:b/>
                <w:bCs/>
                <w:sz w:val="20"/>
                <w:szCs w:val="20"/>
              </w:rPr>
              <w:t>strength</w:t>
            </w:r>
            <w:r w:rsidRPr="00844097">
              <w:rPr>
                <w:b/>
                <w:bCs/>
                <w:sz w:val="20"/>
                <w:szCs w:val="20"/>
              </w:rPr>
              <w:t xml:space="preserve"> at Break (Min)</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vertAlign w:val="superscript"/>
              </w:rPr>
              <w:t>kg/cm2</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MD275-300</w:t>
            </w:r>
          </w:p>
          <w:p w:rsidR="00B87E95" w:rsidRPr="00844097" w:rsidRDefault="00B87E95" w:rsidP="009D5AB5">
            <w:pPr>
              <w:rPr>
                <w:sz w:val="20"/>
                <w:szCs w:val="20"/>
              </w:rPr>
            </w:pPr>
            <w:r w:rsidRPr="00844097">
              <w:rPr>
                <w:sz w:val="20"/>
                <w:szCs w:val="20"/>
              </w:rPr>
              <w:t>TD 500-600</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5</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Elongation at break (Max)</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MD 450-550</w:t>
            </w:r>
          </w:p>
          <w:p w:rsidR="00B87E95" w:rsidRPr="00844097" w:rsidRDefault="00B87E95" w:rsidP="009D5AB5">
            <w:pPr>
              <w:rPr>
                <w:sz w:val="20"/>
                <w:szCs w:val="20"/>
              </w:rPr>
            </w:pPr>
            <w:r w:rsidRPr="00844097">
              <w:rPr>
                <w:sz w:val="20"/>
                <w:szCs w:val="20"/>
              </w:rPr>
              <w:t>TD 500-600</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6</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MVTR</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Gms/m</w:t>
            </w:r>
            <w:r w:rsidRPr="00844097">
              <w:rPr>
                <w:sz w:val="20"/>
                <w:szCs w:val="20"/>
                <w:vertAlign w:val="superscript"/>
              </w:rPr>
              <w:t>2</w:t>
            </w:r>
            <w:r w:rsidRPr="00844097">
              <w:rPr>
                <w:sz w:val="20"/>
                <w:szCs w:val="20"/>
              </w:rPr>
              <w:t>/day</w:t>
            </w:r>
          </w:p>
          <w:p w:rsidR="00B87E95" w:rsidRPr="00844097" w:rsidRDefault="00B87E95" w:rsidP="009D5AB5">
            <w:pPr>
              <w:rPr>
                <w:sz w:val="20"/>
                <w:szCs w:val="20"/>
              </w:rPr>
            </w:pPr>
            <w:r w:rsidRPr="00844097">
              <w:rPr>
                <w:sz w:val="20"/>
                <w:szCs w:val="20"/>
              </w:rPr>
              <w:t>@38°C at 90% RH</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&lt;4.5</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7</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OTR</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cc/m</w:t>
            </w:r>
            <w:r w:rsidRPr="00844097">
              <w:rPr>
                <w:sz w:val="20"/>
                <w:szCs w:val="20"/>
                <w:vertAlign w:val="superscript"/>
              </w:rPr>
              <w:t>2</w:t>
            </w:r>
            <w:r w:rsidRPr="00844097">
              <w:rPr>
                <w:sz w:val="20"/>
                <w:szCs w:val="20"/>
              </w:rPr>
              <w:t>/day</w:t>
            </w:r>
          </w:p>
          <w:p w:rsidR="00B87E95" w:rsidRPr="00844097" w:rsidRDefault="00B87E95" w:rsidP="009D5AB5">
            <w:pPr>
              <w:rPr>
                <w:sz w:val="20"/>
                <w:szCs w:val="20"/>
              </w:rPr>
            </w:pPr>
            <w:r w:rsidRPr="00844097">
              <w:rPr>
                <w:sz w:val="20"/>
                <w:szCs w:val="20"/>
              </w:rPr>
              <w:t>@23°C at 80% RH</w:t>
            </w:r>
          </w:p>
        </w:tc>
        <w:tc>
          <w:tcPr>
            <w:tcW w:w="3652" w:type="dxa"/>
            <w:gridSpan w:val="3"/>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&lt;37.4</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r w:rsidRPr="00844097">
              <w:rPr>
                <w:b/>
                <w:bCs/>
                <w:sz w:val="20"/>
                <w:szCs w:val="20"/>
              </w:rPr>
              <w:t>8</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bCs/>
                <w:sz w:val="20"/>
                <w:szCs w:val="20"/>
              </w:rPr>
            </w:pPr>
            <w:r w:rsidRPr="00844097">
              <w:rPr>
                <w:b/>
                <w:bCs/>
                <w:sz w:val="20"/>
                <w:szCs w:val="20"/>
              </w:rPr>
              <w:t>Dimensions (Internal)</w:t>
            </w:r>
          </w:p>
        </w:tc>
        <w:tc>
          <w:tcPr>
            <w:tcW w:w="5200" w:type="dxa"/>
            <w:gridSpan w:val="5"/>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u w:val="single"/>
              </w:rPr>
            </w:pP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623028" w:rsidP="009D5AB5">
            <w:pPr>
              <w:jc w:val="center"/>
              <w:rPr>
                <w:b/>
                <w:bCs/>
                <w:sz w:val="20"/>
                <w:szCs w:val="20"/>
              </w:rPr>
            </w:pPr>
            <w:r w:rsidRPr="00844097">
              <w:rPr>
                <w:b/>
                <w:bCs/>
                <w:sz w:val="20"/>
                <w:szCs w:val="20"/>
              </w:rPr>
              <w:t>Description</w:t>
            </w:r>
          </w:p>
        </w:tc>
        <w:tc>
          <w:tcPr>
            <w:tcW w:w="120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100 Gram</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200 Gram</w:t>
            </w:r>
          </w:p>
        </w:tc>
        <w:tc>
          <w:tcPr>
            <w:tcW w:w="126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500 Gram</w:t>
            </w:r>
          </w:p>
        </w:tc>
        <w:tc>
          <w:tcPr>
            <w:tcW w:w="1350"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sz w:val="20"/>
                <w:szCs w:val="20"/>
              </w:rPr>
            </w:pPr>
            <w:r w:rsidRPr="00844097">
              <w:rPr>
                <w:sz w:val="20"/>
                <w:szCs w:val="20"/>
              </w:rPr>
              <w:t>1000 Gram</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Cs/>
                <w:sz w:val="20"/>
                <w:szCs w:val="20"/>
              </w:rPr>
            </w:pPr>
            <w:r w:rsidRPr="00844097">
              <w:rPr>
                <w:bCs/>
                <w:sz w:val="20"/>
                <w:szCs w:val="20"/>
              </w:rPr>
              <w:t>Length</w:t>
            </w:r>
          </w:p>
        </w:tc>
        <w:tc>
          <w:tcPr>
            <w:tcW w:w="120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150</w:t>
            </w:r>
            <w:r w:rsidRPr="00844097">
              <w:rPr>
                <w:sz w:val="20"/>
                <w:szCs w:val="20"/>
                <w:u w:val="single"/>
              </w:rPr>
              <w:t>+</w:t>
            </w:r>
            <w:r w:rsidRPr="00844097">
              <w:rPr>
                <w:sz w:val="20"/>
                <w:szCs w:val="20"/>
              </w:rPr>
              <w:t>2</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180</w:t>
            </w:r>
            <w:r w:rsidRPr="00844097">
              <w:rPr>
                <w:sz w:val="20"/>
                <w:szCs w:val="20"/>
                <w:u w:val="single"/>
              </w:rPr>
              <w:t>+</w:t>
            </w:r>
            <w:r w:rsidRPr="00844097">
              <w:rPr>
                <w:sz w:val="20"/>
                <w:szCs w:val="20"/>
              </w:rPr>
              <w:t>2</w:t>
            </w:r>
          </w:p>
        </w:tc>
        <w:tc>
          <w:tcPr>
            <w:tcW w:w="126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200</w:t>
            </w:r>
            <w:r w:rsidRPr="00844097">
              <w:rPr>
                <w:sz w:val="20"/>
                <w:szCs w:val="20"/>
                <w:u w:val="single"/>
              </w:rPr>
              <w:t>+</w:t>
            </w:r>
            <w:r w:rsidRPr="00844097">
              <w:rPr>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sz w:val="20"/>
                <w:szCs w:val="20"/>
              </w:rPr>
            </w:pPr>
            <w:r w:rsidRPr="00844097">
              <w:rPr>
                <w:sz w:val="20"/>
                <w:szCs w:val="20"/>
              </w:rPr>
              <w:t>250</w:t>
            </w:r>
            <w:r w:rsidRPr="00844097">
              <w:rPr>
                <w:sz w:val="20"/>
                <w:szCs w:val="20"/>
                <w:u w:val="single"/>
              </w:rPr>
              <w:t>+</w:t>
            </w:r>
            <w:r w:rsidRPr="00844097">
              <w:rPr>
                <w:sz w:val="20"/>
                <w:szCs w:val="20"/>
              </w:rPr>
              <w:t>2</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Cs/>
                <w:sz w:val="20"/>
                <w:szCs w:val="20"/>
              </w:rPr>
            </w:pPr>
            <w:r w:rsidRPr="00844097">
              <w:rPr>
                <w:bCs/>
                <w:sz w:val="20"/>
                <w:szCs w:val="20"/>
              </w:rPr>
              <w:t>Breadth</w:t>
            </w:r>
          </w:p>
        </w:tc>
        <w:tc>
          <w:tcPr>
            <w:tcW w:w="120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105</w:t>
            </w:r>
            <w:r w:rsidRPr="00844097">
              <w:rPr>
                <w:sz w:val="20"/>
                <w:szCs w:val="20"/>
                <w:u w:val="single"/>
              </w:rPr>
              <w:t>+</w:t>
            </w:r>
            <w:r w:rsidRPr="00844097">
              <w:rPr>
                <w:sz w:val="20"/>
                <w:szCs w:val="20"/>
              </w:rPr>
              <w:t xml:space="preserve"> 2</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130</w:t>
            </w:r>
            <w:r w:rsidRPr="00844097">
              <w:rPr>
                <w:sz w:val="20"/>
                <w:szCs w:val="20"/>
                <w:u w:val="single"/>
              </w:rPr>
              <w:t>+</w:t>
            </w:r>
            <w:r w:rsidRPr="00844097">
              <w:rPr>
                <w:sz w:val="20"/>
                <w:szCs w:val="20"/>
              </w:rPr>
              <w:t xml:space="preserve"> 2</w:t>
            </w:r>
          </w:p>
        </w:tc>
        <w:tc>
          <w:tcPr>
            <w:tcW w:w="126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200</w:t>
            </w:r>
            <w:r w:rsidRPr="00844097">
              <w:rPr>
                <w:sz w:val="20"/>
                <w:szCs w:val="20"/>
                <w:u w:val="single"/>
              </w:rPr>
              <w:t>+</w:t>
            </w:r>
            <w:r w:rsidRPr="00844097">
              <w:rPr>
                <w:sz w:val="20"/>
                <w:szCs w:val="20"/>
              </w:rPr>
              <w:t xml:space="preserve"> 2</w:t>
            </w:r>
          </w:p>
        </w:tc>
        <w:tc>
          <w:tcPr>
            <w:tcW w:w="1350"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sz w:val="20"/>
                <w:szCs w:val="20"/>
              </w:rPr>
            </w:pPr>
            <w:r w:rsidRPr="00844097">
              <w:rPr>
                <w:sz w:val="20"/>
                <w:szCs w:val="20"/>
              </w:rPr>
              <w:t>230</w:t>
            </w:r>
            <w:r w:rsidRPr="00844097">
              <w:rPr>
                <w:sz w:val="20"/>
                <w:szCs w:val="20"/>
                <w:u w:val="single"/>
              </w:rPr>
              <w:t>+</w:t>
            </w:r>
            <w:r w:rsidRPr="00844097">
              <w:rPr>
                <w:sz w:val="20"/>
                <w:szCs w:val="20"/>
              </w:rPr>
              <w:t xml:space="preserve"> 2</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bCs/>
                <w:sz w:val="20"/>
                <w:szCs w:val="20"/>
              </w:rPr>
            </w:pP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Cs/>
                <w:sz w:val="20"/>
                <w:szCs w:val="20"/>
              </w:rPr>
            </w:pPr>
            <w:r w:rsidRPr="00844097">
              <w:rPr>
                <w:bCs/>
                <w:sz w:val="20"/>
                <w:szCs w:val="20"/>
              </w:rPr>
              <w:t>Sealing Width</w:t>
            </w:r>
          </w:p>
        </w:tc>
        <w:tc>
          <w:tcPr>
            <w:tcW w:w="120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10</w:t>
            </w:r>
            <w:r w:rsidRPr="00844097">
              <w:rPr>
                <w:sz w:val="20"/>
                <w:szCs w:val="20"/>
                <w:u w:val="single"/>
              </w:rPr>
              <w:t>+</w:t>
            </w:r>
            <w:r w:rsidRPr="00844097">
              <w:rPr>
                <w:sz w:val="20"/>
                <w:szCs w:val="20"/>
              </w:rPr>
              <w:t>2</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10</w:t>
            </w:r>
            <w:r w:rsidRPr="00844097">
              <w:rPr>
                <w:sz w:val="20"/>
                <w:szCs w:val="20"/>
                <w:u w:val="single"/>
              </w:rPr>
              <w:t>+</w:t>
            </w:r>
            <w:r w:rsidRPr="00844097">
              <w:rPr>
                <w:sz w:val="20"/>
                <w:szCs w:val="20"/>
              </w:rPr>
              <w:t xml:space="preserve"> 2</w:t>
            </w:r>
          </w:p>
        </w:tc>
        <w:tc>
          <w:tcPr>
            <w:tcW w:w="1260"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10</w:t>
            </w:r>
            <w:r w:rsidRPr="00844097">
              <w:rPr>
                <w:sz w:val="20"/>
                <w:szCs w:val="20"/>
                <w:u w:val="single"/>
              </w:rPr>
              <w:t>+</w:t>
            </w:r>
            <w:r w:rsidRPr="00844097">
              <w:rPr>
                <w:sz w:val="20"/>
                <w:szCs w:val="20"/>
              </w:rPr>
              <w:t xml:space="preserve"> 2</w:t>
            </w:r>
          </w:p>
        </w:tc>
        <w:tc>
          <w:tcPr>
            <w:tcW w:w="1350"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sz w:val="20"/>
                <w:szCs w:val="20"/>
              </w:rPr>
            </w:pPr>
            <w:r w:rsidRPr="00844097">
              <w:rPr>
                <w:sz w:val="20"/>
                <w:szCs w:val="20"/>
              </w:rPr>
              <w:t>10</w:t>
            </w:r>
            <w:r w:rsidRPr="00844097">
              <w:rPr>
                <w:sz w:val="20"/>
                <w:szCs w:val="20"/>
                <w:u w:val="single"/>
              </w:rPr>
              <w:t>+</w:t>
            </w:r>
            <w:r w:rsidRPr="00844097">
              <w:rPr>
                <w:sz w:val="20"/>
                <w:szCs w:val="20"/>
              </w:rPr>
              <w:t xml:space="preserve"> 2</w:t>
            </w: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sz w:val="20"/>
                <w:szCs w:val="20"/>
              </w:rPr>
            </w:pPr>
            <w:r w:rsidRPr="00844097">
              <w:rPr>
                <w:b/>
                <w:sz w:val="20"/>
                <w:szCs w:val="20"/>
              </w:rPr>
              <w:t>9</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sz w:val="20"/>
                <w:szCs w:val="20"/>
              </w:rPr>
            </w:pPr>
            <w:r w:rsidRPr="00844097">
              <w:rPr>
                <w:b/>
                <w:sz w:val="20"/>
                <w:szCs w:val="20"/>
              </w:rPr>
              <w:t>Printing Requirements</w:t>
            </w:r>
          </w:p>
        </w:tc>
        <w:tc>
          <w:tcPr>
            <w:tcW w:w="5200" w:type="dxa"/>
            <w:gridSpan w:val="5"/>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sz w:val="20"/>
                <w:szCs w:val="20"/>
              </w:rPr>
            </w:pPr>
            <w:r w:rsidRPr="00844097">
              <w:rPr>
                <w:sz w:val="20"/>
                <w:szCs w:val="20"/>
              </w:rPr>
              <w:t xml:space="preserve">The printing design of the bag should be as per the design given by Dairy </w:t>
            </w:r>
            <w:r w:rsidR="00623028" w:rsidRPr="00844097">
              <w:rPr>
                <w:sz w:val="20"/>
                <w:szCs w:val="20"/>
              </w:rPr>
              <w:t>Development</w:t>
            </w:r>
            <w:r w:rsidRPr="00844097">
              <w:rPr>
                <w:sz w:val="20"/>
                <w:szCs w:val="20"/>
              </w:rPr>
              <w:t xml:space="preserve"> Corporation (DDC). The printing ink should ne of food grade.</w:t>
            </w:r>
          </w:p>
          <w:p w:rsidR="00B87E95" w:rsidRPr="00844097" w:rsidRDefault="00B87E95" w:rsidP="009D5AB5">
            <w:pPr>
              <w:rPr>
                <w:sz w:val="20"/>
                <w:szCs w:val="20"/>
              </w:rPr>
            </w:pPr>
          </w:p>
        </w:tc>
      </w:tr>
      <w:tr w:rsidR="00B87E95" w:rsidRPr="00844097" w:rsidTr="009D5AB5">
        <w:tc>
          <w:tcPr>
            <w:tcW w:w="473" w:type="dxa"/>
            <w:tcBorders>
              <w:top w:val="single" w:sz="4" w:space="0" w:color="000000"/>
              <w:left w:val="single" w:sz="4" w:space="0" w:color="000000"/>
              <w:bottom w:val="single" w:sz="4" w:space="0" w:color="000000"/>
              <w:right w:val="single" w:sz="4" w:space="0" w:color="000000"/>
            </w:tcBorders>
          </w:tcPr>
          <w:p w:rsidR="00B87E95" w:rsidRPr="00844097" w:rsidRDefault="00B87E95" w:rsidP="009D5AB5">
            <w:pPr>
              <w:rPr>
                <w:b/>
                <w:sz w:val="20"/>
                <w:szCs w:val="20"/>
              </w:rPr>
            </w:pPr>
            <w:r w:rsidRPr="00844097">
              <w:rPr>
                <w:b/>
                <w:sz w:val="20"/>
                <w:szCs w:val="20"/>
              </w:rPr>
              <w:t>10</w:t>
            </w:r>
          </w:p>
        </w:tc>
        <w:tc>
          <w:tcPr>
            <w:tcW w:w="3165" w:type="dxa"/>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
                <w:sz w:val="20"/>
                <w:szCs w:val="20"/>
              </w:rPr>
            </w:pPr>
            <w:r w:rsidRPr="00844097">
              <w:rPr>
                <w:b/>
                <w:sz w:val="20"/>
                <w:szCs w:val="20"/>
              </w:rPr>
              <w:t>General Requirement</w:t>
            </w:r>
          </w:p>
        </w:tc>
        <w:tc>
          <w:tcPr>
            <w:tcW w:w="5200" w:type="dxa"/>
            <w:gridSpan w:val="5"/>
            <w:tcBorders>
              <w:top w:val="single" w:sz="4" w:space="0" w:color="000000"/>
              <w:left w:val="single" w:sz="4" w:space="0" w:color="000000"/>
              <w:bottom w:val="single" w:sz="4" w:space="0" w:color="000000"/>
              <w:right w:val="single" w:sz="4" w:space="0" w:color="000000"/>
            </w:tcBorders>
            <w:hideMark/>
          </w:tcPr>
          <w:p w:rsidR="00B87E95" w:rsidRPr="00844097" w:rsidRDefault="00B87E95" w:rsidP="009D5AB5">
            <w:pPr>
              <w:rPr>
                <w:bCs/>
                <w:sz w:val="20"/>
                <w:szCs w:val="20"/>
              </w:rPr>
            </w:pPr>
            <w:r w:rsidRPr="00844097">
              <w:rPr>
                <w:bCs/>
                <w:sz w:val="20"/>
                <w:szCs w:val="20"/>
              </w:rPr>
              <w:t>The bags shall have clear look and free from any streks of color, foreign odor, pinholes, foreign particles and winkles.</w:t>
            </w:r>
          </w:p>
          <w:p w:rsidR="00B87E95" w:rsidRPr="00844097" w:rsidRDefault="00B87E95" w:rsidP="009D5AB5">
            <w:pPr>
              <w:rPr>
                <w:bCs/>
                <w:sz w:val="20"/>
                <w:szCs w:val="20"/>
              </w:rPr>
            </w:pPr>
          </w:p>
        </w:tc>
      </w:tr>
    </w:tbl>
    <w:p w:rsidR="00B87E95" w:rsidRPr="00844097" w:rsidRDefault="00B87E95" w:rsidP="00B87E95">
      <w:pPr>
        <w:jc w:val="both"/>
        <w:rPr>
          <w:b/>
          <w:sz w:val="20"/>
          <w:szCs w:val="20"/>
        </w:rPr>
      </w:pPr>
    </w:p>
    <w:p w:rsidR="00B87E95" w:rsidRPr="00844097" w:rsidRDefault="00B87E95" w:rsidP="00B87E95">
      <w:pPr>
        <w:jc w:val="both"/>
        <w:rPr>
          <w:sz w:val="20"/>
          <w:szCs w:val="20"/>
          <w:u w:val="single"/>
        </w:rPr>
      </w:pPr>
      <w:r w:rsidRPr="00844097">
        <w:rPr>
          <w:sz w:val="20"/>
          <w:szCs w:val="20"/>
          <w:u w:val="single"/>
        </w:rPr>
        <w:t xml:space="preserve">Note: </w:t>
      </w:r>
    </w:p>
    <w:p w:rsidR="00B87E95" w:rsidRPr="00844097" w:rsidRDefault="00B87E95" w:rsidP="00B87E95">
      <w:pPr>
        <w:jc w:val="both"/>
        <w:rPr>
          <w:sz w:val="20"/>
          <w:szCs w:val="20"/>
        </w:rPr>
      </w:pPr>
      <w:r w:rsidRPr="00844097">
        <w:rPr>
          <w:sz w:val="20"/>
          <w:szCs w:val="20"/>
        </w:rPr>
        <w:t xml:space="preserve">The manufacturer/supplier should furnish the test report confirming above requirements. DDC may also </w:t>
      </w:r>
      <w:r w:rsidR="009D4C5D" w:rsidRPr="00844097">
        <w:rPr>
          <w:sz w:val="20"/>
          <w:szCs w:val="20"/>
        </w:rPr>
        <w:t>carry out</w:t>
      </w:r>
      <w:r w:rsidRPr="00844097">
        <w:rPr>
          <w:sz w:val="20"/>
          <w:szCs w:val="20"/>
        </w:rPr>
        <w:t xml:space="preserve"> the test if required.</w:t>
      </w:r>
    </w:p>
    <w:p w:rsidR="00952806" w:rsidRDefault="00952806">
      <w:pPr>
        <w:rPr>
          <w:b/>
          <w:bCs/>
          <w:sz w:val="20"/>
          <w:szCs w:val="20"/>
        </w:rPr>
      </w:pPr>
      <w:r>
        <w:rPr>
          <w:b/>
          <w:bCs/>
          <w:sz w:val="20"/>
          <w:szCs w:val="20"/>
        </w:rPr>
        <w:br w:type="page"/>
      </w:r>
    </w:p>
    <w:p w:rsidR="00952806" w:rsidRPr="00E71A91" w:rsidRDefault="00952806" w:rsidP="00952806">
      <w:pPr>
        <w:pStyle w:val="ListParagraph"/>
        <w:ind w:left="1080"/>
        <w:jc w:val="center"/>
        <w:rPr>
          <w:b/>
          <w:bCs/>
          <w:sz w:val="36"/>
          <w:u w:val="single"/>
        </w:rPr>
      </w:pPr>
      <w:r w:rsidRPr="00952806">
        <w:rPr>
          <w:b/>
          <w:bCs/>
          <w:sz w:val="36"/>
        </w:rPr>
        <w:lastRenderedPageBreak/>
        <w:t xml:space="preserve">b. </w:t>
      </w:r>
      <w:r w:rsidR="00E931C1">
        <w:rPr>
          <w:b/>
          <w:bCs/>
          <w:sz w:val="36"/>
          <w:u w:val="single"/>
        </w:rPr>
        <w:t>Sample</w:t>
      </w:r>
    </w:p>
    <w:p w:rsidR="00B87E95" w:rsidRDefault="00B87E95">
      <w:pPr>
        <w:rPr>
          <w:b/>
          <w:bCs/>
          <w:sz w:val="20"/>
          <w:szCs w:val="20"/>
        </w:rPr>
      </w:pPr>
    </w:p>
    <w:p w:rsidR="00B87E95" w:rsidRDefault="00E931C1">
      <w:pPr>
        <w:rPr>
          <w:b/>
          <w:bCs/>
          <w:sz w:val="28"/>
          <w:szCs w:val="28"/>
        </w:rPr>
      </w:pPr>
      <w:r>
        <w:rPr>
          <w:b/>
          <w:bCs/>
          <w:sz w:val="20"/>
          <w:szCs w:val="20"/>
        </w:rPr>
        <w:t>Sample</w:t>
      </w:r>
      <w:r w:rsidR="00952806">
        <w:rPr>
          <w:b/>
          <w:bCs/>
          <w:sz w:val="20"/>
          <w:szCs w:val="20"/>
        </w:rPr>
        <w:t xml:space="preserve"> for </w:t>
      </w:r>
      <w:r w:rsidR="002A7A7D">
        <w:rPr>
          <w:b/>
          <w:bCs/>
          <w:sz w:val="20"/>
          <w:szCs w:val="20"/>
        </w:rPr>
        <w:t xml:space="preserve">Kanchan </w:t>
      </w:r>
      <w:r w:rsidR="00F11818">
        <w:rPr>
          <w:b/>
          <w:bCs/>
          <w:sz w:val="20"/>
          <w:szCs w:val="20"/>
        </w:rPr>
        <w:t>Cheese</w:t>
      </w:r>
      <w:r w:rsidR="002A7A7D">
        <w:rPr>
          <w:b/>
          <w:bCs/>
          <w:sz w:val="20"/>
          <w:szCs w:val="20"/>
        </w:rPr>
        <w:t xml:space="preserve">, Yak Cheese, Mozzarella Cheese  and Paneer </w:t>
      </w:r>
      <w:r w:rsidR="008A7949">
        <w:rPr>
          <w:b/>
          <w:bCs/>
          <w:sz w:val="20"/>
          <w:szCs w:val="20"/>
        </w:rPr>
        <w:t>are attached herewith.</w:t>
      </w:r>
      <w:r w:rsidR="00B87E95">
        <w:rPr>
          <w:b/>
          <w:bCs/>
          <w:sz w:val="28"/>
          <w:szCs w:val="28"/>
        </w:rPr>
        <w:br w:type="page"/>
      </w:r>
    </w:p>
    <w:p w:rsidR="006775AE" w:rsidRPr="00031B99" w:rsidRDefault="00DF0B2E" w:rsidP="00C13363">
      <w:pPr>
        <w:autoSpaceDE w:val="0"/>
        <w:autoSpaceDN w:val="0"/>
        <w:adjustRightInd w:val="0"/>
        <w:jc w:val="center"/>
        <w:rPr>
          <w:b/>
          <w:bCs/>
          <w:sz w:val="20"/>
          <w:szCs w:val="20"/>
          <w:lang w:bidi="ne-NP"/>
        </w:rPr>
      </w:pPr>
      <w:r w:rsidRPr="00031B99">
        <w:rPr>
          <w:b/>
          <w:bCs/>
          <w:sz w:val="20"/>
          <w:szCs w:val="20"/>
          <w:lang w:bidi="ne-NP"/>
        </w:rPr>
        <w:lastRenderedPageBreak/>
        <w:t>4</w:t>
      </w:r>
      <w:r w:rsidR="006775AE" w:rsidRPr="00031B99">
        <w:rPr>
          <w:b/>
          <w:bCs/>
          <w:sz w:val="20"/>
          <w:szCs w:val="20"/>
          <w:lang w:bidi="ne-NP"/>
        </w:rPr>
        <w:t xml:space="preserve">. </w:t>
      </w:r>
      <w:r w:rsidR="006775AE" w:rsidRPr="00031B99">
        <w:rPr>
          <w:b/>
          <w:bCs/>
          <w:sz w:val="20"/>
          <w:szCs w:val="20"/>
          <w:u w:val="single"/>
          <w:lang w:bidi="ne-NP"/>
        </w:rPr>
        <w:t>Inspection and Test</w:t>
      </w:r>
    </w:p>
    <w:p w:rsidR="00040883" w:rsidRPr="00031B99" w:rsidRDefault="00040883" w:rsidP="006775AE">
      <w:pPr>
        <w:autoSpaceDE w:val="0"/>
        <w:autoSpaceDN w:val="0"/>
        <w:adjustRightInd w:val="0"/>
        <w:jc w:val="both"/>
        <w:rPr>
          <w:b/>
          <w:bCs/>
          <w:sz w:val="20"/>
          <w:szCs w:val="20"/>
          <w:lang w:bidi="ne-NP"/>
        </w:rPr>
      </w:pPr>
    </w:p>
    <w:p w:rsidR="00105D20" w:rsidRPr="00031B99" w:rsidRDefault="006775AE" w:rsidP="006775AE">
      <w:pPr>
        <w:autoSpaceDE w:val="0"/>
        <w:autoSpaceDN w:val="0"/>
        <w:adjustRightInd w:val="0"/>
        <w:spacing w:line="360" w:lineRule="auto"/>
        <w:jc w:val="both"/>
        <w:rPr>
          <w:sz w:val="20"/>
          <w:szCs w:val="20"/>
          <w:lang w:bidi="ne-NP"/>
        </w:rPr>
      </w:pPr>
      <w:r w:rsidRPr="00031B99">
        <w:rPr>
          <w:sz w:val="20"/>
          <w:szCs w:val="20"/>
          <w:lang w:bidi="ne-NP"/>
        </w:rPr>
        <w:t>The following inspections and tests shall be performed:</w:t>
      </w:r>
    </w:p>
    <w:p w:rsidR="00105D20" w:rsidRPr="00031B99" w:rsidRDefault="00105D20" w:rsidP="006775AE">
      <w:pPr>
        <w:autoSpaceDE w:val="0"/>
        <w:autoSpaceDN w:val="0"/>
        <w:adjustRightInd w:val="0"/>
        <w:spacing w:line="360" w:lineRule="auto"/>
        <w:jc w:val="both"/>
        <w:rPr>
          <w:sz w:val="20"/>
          <w:szCs w:val="20"/>
          <w:lang w:bidi="ne-NP"/>
        </w:rPr>
      </w:pPr>
    </w:p>
    <w:p w:rsidR="00AE2B25" w:rsidRPr="00031B99" w:rsidRDefault="00AE2B25" w:rsidP="006775AE">
      <w:pPr>
        <w:autoSpaceDE w:val="0"/>
        <w:autoSpaceDN w:val="0"/>
        <w:adjustRightInd w:val="0"/>
        <w:spacing w:line="360" w:lineRule="auto"/>
        <w:jc w:val="both"/>
        <w:rPr>
          <w:sz w:val="20"/>
          <w:szCs w:val="20"/>
          <w:lang w:bidi="ne-NP"/>
        </w:rPr>
      </w:pPr>
    </w:p>
    <w:p w:rsidR="006775AE" w:rsidRPr="00031B99" w:rsidRDefault="006775AE" w:rsidP="006775AE">
      <w:pPr>
        <w:autoSpaceDE w:val="0"/>
        <w:autoSpaceDN w:val="0"/>
        <w:adjustRightInd w:val="0"/>
        <w:spacing w:line="360" w:lineRule="auto"/>
        <w:jc w:val="both"/>
        <w:rPr>
          <w:sz w:val="20"/>
          <w:szCs w:val="20"/>
          <w:lang w:bidi="ne-NP"/>
        </w:rPr>
      </w:pPr>
      <w:r w:rsidRPr="00031B99">
        <w:rPr>
          <w:sz w:val="20"/>
          <w:szCs w:val="20"/>
          <w:lang w:bidi="ne-NP"/>
        </w:rPr>
        <w:t xml:space="preserve">Inspection and tests </w:t>
      </w:r>
      <w:r w:rsidR="002C5373" w:rsidRPr="00031B99">
        <w:rPr>
          <w:sz w:val="20"/>
          <w:szCs w:val="20"/>
          <w:lang w:bidi="ne-NP"/>
        </w:rPr>
        <w:t xml:space="preserve">of supplied </w:t>
      </w:r>
      <w:r w:rsidR="001B347A" w:rsidRPr="00031B99">
        <w:rPr>
          <w:sz w:val="20"/>
          <w:szCs w:val="20"/>
          <w:lang w:bidi="ne-NP"/>
        </w:rPr>
        <w:t>Five Layer Barrier</w:t>
      </w:r>
      <w:r w:rsidR="002C5373" w:rsidRPr="00031B99">
        <w:rPr>
          <w:sz w:val="20"/>
          <w:szCs w:val="20"/>
          <w:lang w:bidi="ne-NP"/>
        </w:rPr>
        <w:t xml:space="preserve"> Film</w:t>
      </w:r>
      <w:r w:rsidR="001B347A" w:rsidRPr="00031B99">
        <w:rPr>
          <w:sz w:val="20"/>
          <w:szCs w:val="20"/>
          <w:lang w:bidi="ne-NP"/>
        </w:rPr>
        <w:t xml:space="preserve"> and EVOH-PE Film</w:t>
      </w:r>
      <w:r w:rsidR="002C5373" w:rsidRPr="00031B99">
        <w:rPr>
          <w:sz w:val="20"/>
          <w:szCs w:val="20"/>
          <w:lang w:bidi="ne-NP"/>
        </w:rPr>
        <w:t xml:space="preserve"> </w:t>
      </w:r>
      <w:r w:rsidRPr="00031B99">
        <w:rPr>
          <w:sz w:val="20"/>
          <w:szCs w:val="20"/>
          <w:lang w:bidi="ne-NP"/>
        </w:rPr>
        <w:t>are as follows:</w:t>
      </w:r>
    </w:p>
    <w:p w:rsidR="00A3518E" w:rsidRPr="00031B99" w:rsidRDefault="00A3518E" w:rsidP="006775AE">
      <w:pPr>
        <w:autoSpaceDE w:val="0"/>
        <w:autoSpaceDN w:val="0"/>
        <w:adjustRightInd w:val="0"/>
        <w:spacing w:line="360" w:lineRule="auto"/>
        <w:jc w:val="both"/>
        <w:rPr>
          <w:sz w:val="20"/>
          <w:szCs w:val="20"/>
          <w:lang w:bidi="ne-NP"/>
        </w:rPr>
      </w:pPr>
    </w:p>
    <w:p w:rsidR="006B6E0F" w:rsidRPr="00031B99" w:rsidRDefault="00AE2B25" w:rsidP="006B6E0F">
      <w:pPr>
        <w:autoSpaceDE w:val="0"/>
        <w:autoSpaceDN w:val="0"/>
        <w:adjustRightInd w:val="0"/>
        <w:spacing w:line="360" w:lineRule="auto"/>
        <w:ind w:left="180" w:hanging="180"/>
        <w:jc w:val="both"/>
        <w:rPr>
          <w:sz w:val="20"/>
          <w:szCs w:val="20"/>
          <w:lang w:bidi="ne-NP"/>
        </w:rPr>
      </w:pPr>
      <w:r w:rsidRPr="00031B99">
        <w:rPr>
          <w:sz w:val="20"/>
          <w:szCs w:val="20"/>
          <w:lang w:bidi="ne-NP"/>
        </w:rPr>
        <w:t xml:space="preserve">a. </w:t>
      </w:r>
      <w:r w:rsidR="00A467CE" w:rsidRPr="00031B99">
        <w:rPr>
          <w:sz w:val="20"/>
          <w:szCs w:val="20"/>
          <w:lang w:bidi="ne-NP"/>
        </w:rPr>
        <w:t xml:space="preserve">As per </w:t>
      </w:r>
      <w:r w:rsidR="00020326" w:rsidRPr="00031B99">
        <w:rPr>
          <w:sz w:val="20"/>
          <w:szCs w:val="20"/>
          <w:lang w:bidi="ne-NP"/>
        </w:rPr>
        <w:t xml:space="preserve">DDC's </w:t>
      </w:r>
      <w:r w:rsidR="00A467CE" w:rsidRPr="00031B99">
        <w:rPr>
          <w:sz w:val="20"/>
          <w:szCs w:val="20"/>
          <w:lang w:bidi="ne-NP"/>
        </w:rPr>
        <w:t>technical specification, t</w:t>
      </w:r>
      <w:r w:rsidRPr="00031B99">
        <w:rPr>
          <w:sz w:val="20"/>
          <w:szCs w:val="20"/>
          <w:lang w:bidi="ne-NP"/>
        </w:rPr>
        <w:t>he purchaser shall inspect and test</w:t>
      </w:r>
      <w:r w:rsidR="006B6E0F" w:rsidRPr="00031B99">
        <w:rPr>
          <w:sz w:val="20"/>
          <w:szCs w:val="20"/>
          <w:lang w:bidi="ne-NP"/>
        </w:rPr>
        <w:t xml:space="preserve"> the </w:t>
      </w:r>
      <w:r w:rsidR="001B347A" w:rsidRPr="00031B99">
        <w:rPr>
          <w:sz w:val="20"/>
          <w:szCs w:val="20"/>
          <w:lang w:bidi="ne-NP"/>
        </w:rPr>
        <w:t>Five Layer Barrier Film and EVOH-PE Film</w:t>
      </w:r>
      <w:r w:rsidRPr="00031B99">
        <w:rPr>
          <w:sz w:val="20"/>
          <w:szCs w:val="20"/>
          <w:lang w:bidi="ne-NP"/>
        </w:rPr>
        <w:t xml:space="preserve"> at random sampling of each consignment at </w:t>
      </w:r>
      <w:r w:rsidR="00FE5B39" w:rsidRPr="00031B99">
        <w:rPr>
          <w:sz w:val="20"/>
          <w:szCs w:val="20"/>
          <w:lang w:bidi="ne-NP"/>
        </w:rPr>
        <w:t>the place i.e.</w:t>
      </w:r>
      <w:r w:rsidR="006B6E0F" w:rsidRPr="00031B99">
        <w:rPr>
          <w:sz w:val="20"/>
          <w:szCs w:val="20"/>
          <w:lang w:bidi="ne-NP"/>
        </w:rPr>
        <w:t xml:space="preserve"> </w:t>
      </w:r>
      <w:r w:rsidR="002C5373" w:rsidRPr="00031B99">
        <w:rPr>
          <w:sz w:val="20"/>
          <w:szCs w:val="20"/>
          <w:lang w:bidi="ne-NP"/>
        </w:rPr>
        <w:t>final destination</w:t>
      </w:r>
      <w:r w:rsidR="006B6E0F" w:rsidRPr="00031B99">
        <w:rPr>
          <w:sz w:val="20"/>
          <w:szCs w:val="20"/>
          <w:lang w:bidi="ne-NP"/>
        </w:rPr>
        <w:t xml:space="preserve"> delivered by the supplier and</w:t>
      </w:r>
      <w:r w:rsidRPr="00031B99">
        <w:rPr>
          <w:sz w:val="20"/>
          <w:szCs w:val="20"/>
          <w:lang w:bidi="ne-NP"/>
        </w:rPr>
        <w:t xml:space="preserve"> not later than fifteen days from the date of receipt</w:t>
      </w:r>
      <w:r w:rsidR="006B6E0F" w:rsidRPr="00031B99">
        <w:rPr>
          <w:sz w:val="20"/>
          <w:szCs w:val="20"/>
          <w:lang w:bidi="ne-NP"/>
        </w:rPr>
        <w:t>.</w:t>
      </w:r>
      <w:r w:rsidRPr="00031B99">
        <w:rPr>
          <w:sz w:val="20"/>
          <w:szCs w:val="20"/>
          <w:lang w:bidi="ne-NP"/>
        </w:rPr>
        <w:t xml:space="preserve"> </w:t>
      </w:r>
    </w:p>
    <w:p w:rsidR="00A467CE" w:rsidRPr="00031B99" w:rsidRDefault="00A467CE" w:rsidP="00A467CE">
      <w:pPr>
        <w:autoSpaceDE w:val="0"/>
        <w:autoSpaceDN w:val="0"/>
        <w:adjustRightInd w:val="0"/>
        <w:spacing w:line="360" w:lineRule="auto"/>
        <w:ind w:left="180" w:hanging="180"/>
        <w:jc w:val="both"/>
        <w:rPr>
          <w:sz w:val="20"/>
          <w:szCs w:val="20"/>
          <w:lang w:bidi="ne-NP"/>
        </w:rPr>
      </w:pPr>
    </w:p>
    <w:p w:rsidR="00A467CE" w:rsidRPr="00031B99" w:rsidRDefault="00A467CE" w:rsidP="00A467CE">
      <w:pPr>
        <w:autoSpaceDE w:val="0"/>
        <w:autoSpaceDN w:val="0"/>
        <w:adjustRightInd w:val="0"/>
        <w:spacing w:line="360" w:lineRule="auto"/>
        <w:ind w:left="180" w:hanging="180"/>
        <w:jc w:val="both"/>
        <w:rPr>
          <w:sz w:val="20"/>
          <w:szCs w:val="20"/>
          <w:lang w:bidi="ne-NP"/>
        </w:rPr>
      </w:pPr>
      <w:r w:rsidRPr="00031B99">
        <w:rPr>
          <w:sz w:val="20"/>
          <w:szCs w:val="20"/>
          <w:lang w:bidi="ne-NP"/>
        </w:rPr>
        <w:t>b. The Supplier shall be responsible for the goods meet the specification requirements and also the claimed performances of the manufacturer.</w:t>
      </w:r>
    </w:p>
    <w:p w:rsidR="00A467CE" w:rsidRPr="00031B99" w:rsidRDefault="00A467CE" w:rsidP="00A467CE">
      <w:pPr>
        <w:autoSpaceDE w:val="0"/>
        <w:autoSpaceDN w:val="0"/>
        <w:adjustRightInd w:val="0"/>
        <w:spacing w:line="360" w:lineRule="auto"/>
        <w:ind w:left="180" w:hanging="180"/>
        <w:jc w:val="both"/>
        <w:rPr>
          <w:sz w:val="20"/>
          <w:szCs w:val="20"/>
          <w:lang w:bidi="ne-NP"/>
        </w:rPr>
      </w:pPr>
    </w:p>
    <w:p w:rsidR="007B6775" w:rsidRPr="00031B99" w:rsidRDefault="00A467CE" w:rsidP="009A0A38">
      <w:pPr>
        <w:autoSpaceDE w:val="0"/>
        <w:autoSpaceDN w:val="0"/>
        <w:adjustRightInd w:val="0"/>
        <w:spacing w:line="360" w:lineRule="auto"/>
        <w:ind w:left="180" w:hanging="180"/>
        <w:jc w:val="both"/>
        <w:rPr>
          <w:bCs/>
          <w:sz w:val="20"/>
          <w:szCs w:val="20"/>
        </w:rPr>
      </w:pPr>
      <w:r w:rsidRPr="00031B99">
        <w:rPr>
          <w:sz w:val="20"/>
          <w:szCs w:val="20"/>
          <w:lang w:bidi="ne-NP"/>
        </w:rPr>
        <w:t>c</w:t>
      </w:r>
      <w:r w:rsidR="006775AE" w:rsidRPr="00031B99">
        <w:rPr>
          <w:sz w:val="20"/>
          <w:szCs w:val="20"/>
          <w:lang w:bidi="ne-NP"/>
        </w:rPr>
        <w:t xml:space="preserve">. </w:t>
      </w:r>
      <w:r w:rsidR="009E2AAA" w:rsidRPr="00031B99">
        <w:rPr>
          <w:sz w:val="20"/>
          <w:szCs w:val="20"/>
          <w:lang w:bidi="ne-NP"/>
        </w:rPr>
        <w:t xml:space="preserve"> </w:t>
      </w:r>
      <w:r w:rsidRPr="00031B99">
        <w:rPr>
          <w:sz w:val="20"/>
          <w:szCs w:val="20"/>
          <w:lang w:bidi="ne-NP"/>
        </w:rPr>
        <w:t>I</w:t>
      </w:r>
      <w:r w:rsidR="00CD299C" w:rsidRPr="00031B99">
        <w:rPr>
          <w:sz w:val="20"/>
          <w:szCs w:val="20"/>
          <w:lang w:bidi="ne-NP"/>
        </w:rPr>
        <w:t xml:space="preserve">f any deviation or variance in thickness or scratches, pin holes, wrinkles or printing defects found in any roll of </w:t>
      </w:r>
      <w:r w:rsidR="00EE2DBF">
        <w:rPr>
          <w:sz w:val="20"/>
          <w:szCs w:val="20"/>
          <w:lang w:bidi="ne-NP"/>
        </w:rPr>
        <w:t xml:space="preserve">such film </w:t>
      </w:r>
      <w:r w:rsidR="00CD299C" w:rsidRPr="00031B99">
        <w:rPr>
          <w:sz w:val="20"/>
          <w:szCs w:val="20"/>
          <w:lang w:bidi="ne-NP"/>
        </w:rPr>
        <w:t>during</w:t>
      </w:r>
      <w:r w:rsidRPr="00031B99">
        <w:rPr>
          <w:sz w:val="20"/>
          <w:szCs w:val="20"/>
          <w:lang w:bidi="ne-NP"/>
        </w:rPr>
        <w:t xml:space="preserve"> </w:t>
      </w:r>
      <w:r w:rsidR="00CE22E2" w:rsidRPr="00031B99">
        <w:rPr>
          <w:sz w:val="20"/>
          <w:szCs w:val="20"/>
          <w:lang w:bidi="ne-NP"/>
        </w:rPr>
        <w:t xml:space="preserve">all the </w:t>
      </w:r>
      <w:r w:rsidRPr="00031B99">
        <w:rPr>
          <w:sz w:val="20"/>
          <w:szCs w:val="20"/>
          <w:lang w:bidi="ne-NP"/>
        </w:rPr>
        <w:t>test</w:t>
      </w:r>
      <w:r w:rsidR="00EE2DBF">
        <w:rPr>
          <w:sz w:val="20"/>
          <w:szCs w:val="20"/>
          <w:lang w:bidi="ne-NP"/>
        </w:rPr>
        <w:t>,</w:t>
      </w:r>
      <w:r w:rsidRPr="00031B99">
        <w:rPr>
          <w:sz w:val="20"/>
          <w:szCs w:val="20"/>
          <w:lang w:bidi="ne-NP"/>
        </w:rPr>
        <w:t xml:space="preserve"> </w:t>
      </w:r>
      <w:r w:rsidR="00CD299C" w:rsidRPr="00031B99">
        <w:rPr>
          <w:sz w:val="20"/>
          <w:szCs w:val="20"/>
          <w:lang w:bidi="ne-NP"/>
        </w:rPr>
        <w:t xml:space="preserve">packing </w:t>
      </w:r>
      <w:r w:rsidR="00EE2DBF">
        <w:rPr>
          <w:sz w:val="20"/>
          <w:szCs w:val="20"/>
          <w:lang w:bidi="ne-NP"/>
        </w:rPr>
        <w:t xml:space="preserve">and vacuum and </w:t>
      </w:r>
      <w:r w:rsidR="00CD299C" w:rsidRPr="00031B99">
        <w:rPr>
          <w:sz w:val="20"/>
          <w:szCs w:val="20"/>
          <w:lang w:bidi="ne-NP"/>
        </w:rPr>
        <w:t xml:space="preserve">such </w:t>
      </w:r>
      <w:r w:rsidR="00EE2DBF">
        <w:rPr>
          <w:sz w:val="20"/>
          <w:szCs w:val="20"/>
          <w:lang w:bidi="ne-NP"/>
        </w:rPr>
        <w:t xml:space="preserve">goods </w:t>
      </w:r>
      <w:r w:rsidR="00CD299C" w:rsidRPr="00031B99">
        <w:rPr>
          <w:sz w:val="20"/>
          <w:szCs w:val="20"/>
          <w:lang w:bidi="ne-NP"/>
        </w:rPr>
        <w:t xml:space="preserve">shall be segregated and inform </w:t>
      </w:r>
      <w:r w:rsidR="00EE2DBF">
        <w:rPr>
          <w:sz w:val="20"/>
          <w:szCs w:val="20"/>
          <w:lang w:bidi="ne-NP"/>
        </w:rPr>
        <w:t xml:space="preserve">the supplier to take back </w:t>
      </w:r>
      <w:r w:rsidR="00CD299C" w:rsidRPr="00031B99">
        <w:rPr>
          <w:sz w:val="20"/>
          <w:szCs w:val="20"/>
          <w:lang w:bidi="ne-NP"/>
        </w:rPr>
        <w:t xml:space="preserve">for substitution at his own expenses within </w:t>
      </w:r>
      <w:r w:rsidR="00A3518E" w:rsidRPr="00031B99">
        <w:rPr>
          <w:sz w:val="20"/>
          <w:szCs w:val="20"/>
          <w:lang w:bidi="ne-NP"/>
        </w:rPr>
        <w:t>30</w:t>
      </w:r>
      <w:r w:rsidR="00CD299C" w:rsidRPr="00031B99">
        <w:rPr>
          <w:sz w:val="20"/>
          <w:szCs w:val="20"/>
          <w:lang w:bidi="ne-NP"/>
        </w:rPr>
        <w:t xml:space="preserve"> days.</w:t>
      </w:r>
      <w:r w:rsidR="00F95CFD" w:rsidRPr="00031B99">
        <w:rPr>
          <w:bCs/>
          <w:sz w:val="20"/>
          <w:szCs w:val="20"/>
        </w:rPr>
        <w:t xml:space="preserve"> </w:t>
      </w:r>
    </w:p>
    <w:p w:rsidR="007B6775" w:rsidRPr="00031B99" w:rsidRDefault="007B6775" w:rsidP="009A0A38">
      <w:pPr>
        <w:autoSpaceDE w:val="0"/>
        <w:autoSpaceDN w:val="0"/>
        <w:adjustRightInd w:val="0"/>
        <w:spacing w:line="360" w:lineRule="auto"/>
        <w:ind w:left="180" w:hanging="180"/>
        <w:jc w:val="both"/>
        <w:rPr>
          <w:bCs/>
          <w:sz w:val="20"/>
          <w:szCs w:val="20"/>
        </w:rPr>
      </w:pPr>
    </w:p>
    <w:p w:rsidR="0000399D" w:rsidRPr="00031B99" w:rsidRDefault="0000399D" w:rsidP="004B47C5">
      <w:pPr>
        <w:autoSpaceDE w:val="0"/>
        <w:autoSpaceDN w:val="0"/>
        <w:adjustRightInd w:val="0"/>
        <w:spacing w:line="360" w:lineRule="auto"/>
        <w:ind w:left="270" w:hanging="270"/>
        <w:jc w:val="both"/>
        <w:rPr>
          <w:sz w:val="20"/>
          <w:szCs w:val="20"/>
          <w:lang w:bidi="ne-NP"/>
        </w:rPr>
      </w:pPr>
    </w:p>
    <w:p w:rsidR="0000399D" w:rsidRPr="00031B99" w:rsidRDefault="0000399D">
      <w:pPr>
        <w:rPr>
          <w:sz w:val="20"/>
          <w:szCs w:val="20"/>
          <w:lang w:bidi="ne-NP"/>
        </w:rPr>
      </w:pPr>
      <w:r w:rsidRPr="00031B99">
        <w:rPr>
          <w:sz w:val="20"/>
          <w:szCs w:val="20"/>
          <w:lang w:bidi="ne-NP"/>
        </w:rPr>
        <w:br w:type="page"/>
      </w:r>
    </w:p>
    <w:p w:rsidR="006775AE" w:rsidRDefault="006775AE" w:rsidP="006775AE">
      <w:pPr>
        <w:rPr>
          <w:sz w:val="20"/>
          <w:szCs w:val="20"/>
          <w:lang w:bidi="ne-NP"/>
        </w:rPr>
      </w:pPr>
    </w:p>
    <w:p w:rsidR="006775AE" w:rsidRPr="006775AE" w:rsidRDefault="006775AE" w:rsidP="006775AE">
      <w:pPr>
        <w:jc w:val="both"/>
        <w:rPr>
          <w:b/>
          <w:bCs/>
          <w:sz w:val="20"/>
          <w:szCs w:val="20"/>
        </w:rPr>
      </w:pPr>
    </w:p>
    <w:p w:rsidR="00430CCD" w:rsidRPr="00DA6BDC" w:rsidRDefault="00430CCD" w:rsidP="00DA6BDC">
      <w:pPr>
        <w:rPr>
          <w:b/>
          <w:bCs/>
          <w:szCs w:val="19"/>
        </w:rPr>
      </w:pPr>
    </w:p>
    <w:p w:rsidR="00265FDB" w:rsidRDefault="00265FDB" w:rsidP="00C21C8E">
      <w:pPr>
        <w:pStyle w:val="Sub-ClauseText"/>
        <w:spacing w:before="0" w:after="0"/>
        <w:ind w:left="270" w:hanging="270"/>
        <w:jc w:val="center"/>
        <w:rPr>
          <w:b/>
          <w:bCs/>
          <w:color w:val="000000"/>
          <w:sz w:val="28"/>
        </w:rPr>
      </w:pPr>
      <w:r w:rsidRPr="00265FDB">
        <w:rPr>
          <w:b/>
          <w:bCs/>
          <w:color w:val="000000"/>
          <w:sz w:val="28"/>
        </w:rPr>
        <w:t xml:space="preserve">PART 3 – </w:t>
      </w:r>
      <w:r w:rsidRPr="00FB6BE3">
        <w:rPr>
          <w:b/>
          <w:bCs/>
          <w:color w:val="000000"/>
          <w:sz w:val="28"/>
          <w:u w:val="single"/>
        </w:rPr>
        <w:t>Conditions of Contract and Contract Forms</w:t>
      </w:r>
    </w:p>
    <w:p w:rsidR="00C21C8E" w:rsidRPr="00265FDB" w:rsidRDefault="00C21C8E" w:rsidP="00C21C8E">
      <w:pPr>
        <w:pStyle w:val="Sub-ClauseText"/>
        <w:spacing w:before="0" w:after="0"/>
        <w:ind w:left="270" w:hanging="270"/>
        <w:jc w:val="center"/>
        <w:rPr>
          <w:b/>
          <w:bCs/>
          <w:color w:val="000000"/>
          <w:sz w:val="28"/>
        </w:rPr>
      </w:pP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817881" w:rsidRDefault="00817881" w:rsidP="001632CF">
      <w:pPr>
        <w:pStyle w:val="Sub-ClauseText"/>
        <w:spacing w:before="0" w:after="0"/>
        <w:ind w:left="270" w:hanging="270"/>
        <w:rPr>
          <w:sz w:val="20"/>
          <w:lang w:bidi="ne-NP"/>
        </w:rPr>
      </w:pPr>
    </w:p>
    <w:p w:rsidR="00817881" w:rsidRPr="00817881" w:rsidRDefault="00817881" w:rsidP="001632CF">
      <w:pPr>
        <w:pStyle w:val="Sub-ClauseText"/>
        <w:spacing w:before="0" w:after="0"/>
        <w:ind w:left="270" w:hanging="270"/>
        <w:rPr>
          <w:b/>
          <w:sz w:val="20"/>
          <w:u w:val="single"/>
        </w:rPr>
      </w:pPr>
      <w:r w:rsidRPr="00817881">
        <w:rPr>
          <w:sz w:val="20"/>
          <w:lang w:bidi="ne-NP"/>
        </w:rPr>
        <w:t>The GCC are a Contract document and, therefore, are a part of the Contract</w:t>
      </w: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0B77FF">
            <w:pPr>
              <w:pStyle w:val="P3Header1-Clauses"/>
              <w:numPr>
                <w:ilvl w:val="0"/>
                <w:numId w:val="28"/>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“Goods” means all of the commodities, raw material, machinery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lastRenderedPageBreak/>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0B77FF">
            <w:pPr>
              <w:pStyle w:val="P3Header1-Clauses"/>
              <w:numPr>
                <w:ilvl w:val="0"/>
                <w:numId w:val="28"/>
              </w:numPr>
              <w:spacing w:after="240"/>
              <w:rPr>
                <w:sz w:val="20"/>
                <w:lang w:val="en-US"/>
              </w:rPr>
            </w:pPr>
            <w:r w:rsidRPr="000428C7">
              <w:rPr>
                <w:sz w:val="20"/>
                <w:lang w:val="en-US"/>
              </w:rPr>
              <w:lastRenderedPageBreak/>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0B77FF">
            <w:pPr>
              <w:pStyle w:val="P3Header1-Clauses"/>
              <w:numPr>
                <w:ilvl w:val="0"/>
                <w:numId w:val="28"/>
              </w:numPr>
              <w:spacing w:after="240"/>
              <w:rPr>
                <w:sz w:val="20"/>
                <w:lang w:val="en-US"/>
              </w:rPr>
            </w:pPr>
            <w:r w:rsidRPr="000428C7">
              <w:rPr>
                <w:sz w:val="20"/>
                <w:lang w:val="en-US"/>
              </w:rPr>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0B77FF">
            <w:pPr>
              <w:pStyle w:val="Heading3"/>
              <w:numPr>
                <w:ilvl w:val="2"/>
                <w:numId w:val="19"/>
              </w:numPr>
              <w:spacing w:after="180"/>
              <w:rPr>
                <w:sz w:val="20"/>
              </w:rPr>
            </w:pPr>
            <w:r w:rsidRPr="000428C7">
              <w:rPr>
                <w:sz w:val="20"/>
              </w:rPr>
              <w:t>For the purposes of this provision, the terms set forth below as follows:</w:t>
            </w:r>
          </w:p>
          <w:p w:rsidR="000428C7" w:rsidRPr="00F33B4C" w:rsidRDefault="000428C7" w:rsidP="000B77FF">
            <w:pPr>
              <w:pStyle w:val="Heading4"/>
              <w:keepNext w:val="0"/>
              <w:numPr>
                <w:ilvl w:val="3"/>
                <w:numId w:val="18"/>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0B77FF">
            <w:pPr>
              <w:pStyle w:val="Heading4"/>
              <w:keepNext w:val="0"/>
              <w:numPr>
                <w:ilvl w:val="3"/>
                <w:numId w:val="18"/>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0B77FF">
            <w:pPr>
              <w:pStyle w:val="Heading4"/>
              <w:keepNext w:val="0"/>
              <w:numPr>
                <w:ilvl w:val="3"/>
                <w:numId w:val="18"/>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0B77FF">
            <w:pPr>
              <w:pStyle w:val="Heading4"/>
              <w:keepNext w:val="0"/>
              <w:numPr>
                <w:ilvl w:val="3"/>
                <w:numId w:val="18"/>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 xml:space="preserve">The meaning of any trade term and the rights and obligations of parties </w:t>
            </w:r>
            <w:r w:rsidR="000428C7" w:rsidRPr="000428C7">
              <w:rPr>
                <w:sz w:val="20"/>
              </w:rPr>
              <w:lastRenderedPageBreak/>
              <w:t>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 xml:space="preserve">Any Notice given by one party to the other pursuant to the Contract shall be in writing to the address specified in the SCC.  The term “in writing” means communicated in written </w:t>
            </w:r>
            <w:r w:rsidR="000428C7" w:rsidRPr="000428C7">
              <w:rPr>
                <w:sz w:val="20"/>
                <w:lang w:val="en-US"/>
              </w:rPr>
              <w:lastRenderedPageBreak/>
              <w:t>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The Contract shall be governed by and interpreted in accordance with the laws of the Nepal, unless otherwise specified in the SCC.</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AB4871" w:rsidRDefault="0077487E" w:rsidP="001632CF">
            <w:pPr>
              <w:pStyle w:val="Header2-SubClauses"/>
              <w:numPr>
                <w:ilvl w:val="1"/>
                <w:numId w:val="0"/>
              </w:numPr>
              <w:spacing w:before="120" w:after="120"/>
              <w:ind w:left="342" w:hanging="342"/>
              <w:rPr>
                <w:sz w:val="20"/>
                <w:lang w:val="en-US"/>
              </w:rPr>
            </w:pPr>
            <w:r w:rsidRPr="00AB4871">
              <w:rPr>
                <w:sz w:val="20"/>
                <w:lang w:val="en-US"/>
              </w:rPr>
              <w:t xml:space="preserve">9.2 </w:t>
            </w:r>
            <w:r w:rsidR="00E507C0" w:rsidRPr="00AB4871">
              <w:rPr>
                <w:sz w:val="20"/>
              </w:rPr>
              <w:t>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amicable settlement period.</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Payments shall be made promptly by the Purchaser, no later than thirty (30) days after submission of an invoice or request for payment by the Supplier, and the Purchaser has 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0B77FF">
            <w:pPr>
              <w:pStyle w:val="P3Header1-Clauses"/>
              <w:numPr>
                <w:ilvl w:val="0"/>
                <w:numId w:val="28"/>
              </w:numPr>
              <w:rPr>
                <w:sz w:val="20"/>
                <w:lang w:val="en-US"/>
              </w:rPr>
            </w:pPr>
            <w:r w:rsidRPr="000428C7">
              <w:rPr>
                <w:sz w:val="20"/>
                <w:lang w:val="en-US"/>
              </w:rPr>
              <w:lastRenderedPageBreak/>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0B77FF">
            <w:pPr>
              <w:pStyle w:val="Header3-Paragraph"/>
              <w:numPr>
                <w:ilvl w:val="2"/>
                <w:numId w:val="18"/>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 xml:space="preserve">Wherever references are made in the Contract to codes and standards in accordance with which it shall be executed, the edition or the revised version of such codes and </w:t>
            </w:r>
            <w:r w:rsidR="000428C7" w:rsidRPr="000428C7">
              <w:rPr>
                <w:sz w:val="20"/>
                <w:lang w:val="en-US"/>
              </w:rPr>
              <w:lastRenderedPageBreak/>
              <w:t>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lastRenderedPageBreak/>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0B77FF">
            <w:pPr>
              <w:pStyle w:val="Header2-SubClauses"/>
              <w:numPr>
                <w:ilvl w:val="1"/>
                <w:numId w:val="28"/>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0B77FF">
            <w:pPr>
              <w:pStyle w:val="P3Header1-Clauses"/>
              <w:numPr>
                <w:ilvl w:val="0"/>
                <w:numId w:val="28"/>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shall release the Supplier from any warranties or other obligations under the Contract.</w:t>
            </w:r>
          </w:p>
        </w:tc>
      </w:tr>
      <w:tr w:rsidR="00AB2583" w:rsidRPr="000428C7" w:rsidTr="00C21C8E">
        <w:tc>
          <w:tcPr>
            <w:tcW w:w="1161" w:type="pct"/>
          </w:tcPr>
          <w:p w:rsidR="000428C7" w:rsidRPr="000428C7" w:rsidRDefault="000428C7" w:rsidP="000B77FF">
            <w:pPr>
              <w:pStyle w:val="P3Header1-Clauses"/>
              <w:numPr>
                <w:ilvl w:val="0"/>
                <w:numId w:val="28"/>
              </w:numPr>
              <w:spacing w:after="240"/>
              <w:rPr>
                <w:sz w:val="20"/>
                <w:lang w:val="en-US"/>
              </w:rPr>
            </w:pPr>
            <w:r w:rsidRPr="000428C7">
              <w:rPr>
                <w:sz w:val="20"/>
                <w:lang w:val="en-US"/>
              </w:rPr>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w:t>
            </w:r>
            <w:r w:rsidR="000428C7" w:rsidRPr="000428C7">
              <w:rPr>
                <w:spacing w:val="-4"/>
                <w:sz w:val="20"/>
                <w:lang w:val="en-US"/>
              </w:rPr>
              <w:lastRenderedPageBreak/>
              <w:t xml:space="preserve">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 xml:space="preserve">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w:t>
            </w:r>
            <w:r w:rsidR="000428C7" w:rsidRPr="000428C7">
              <w:rPr>
                <w:sz w:val="20"/>
                <w:lang w:val="en-US"/>
              </w:rPr>
              <w:lastRenderedPageBreak/>
              <w:t>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lastRenderedPageBreak/>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0B77FF">
            <w:pPr>
              <w:pStyle w:val="P3Header1-Clauses"/>
              <w:numPr>
                <w:ilvl w:val="0"/>
                <w:numId w:val="28"/>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0B77FF">
            <w:pPr>
              <w:pStyle w:val="P3Header1-Clauses"/>
              <w:numPr>
                <w:ilvl w:val="0"/>
                <w:numId w:val="28"/>
              </w:numPr>
              <w:rPr>
                <w:sz w:val="20"/>
                <w:lang w:val="en-US"/>
              </w:rPr>
            </w:pPr>
            <w:r w:rsidRPr="000428C7">
              <w:rPr>
                <w:sz w:val="20"/>
              </w:rPr>
              <w:lastRenderedPageBreak/>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0B77FF">
            <w:pPr>
              <w:pStyle w:val="Sub-ClauseText"/>
              <w:numPr>
                <w:ilvl w:val="1"/>
                <w:numId w:val="21"/>
              </w:numPr>
              <w:spacing w:before="0" w:after="0"/>
              <w:rPr>
                <w:spacing w:val="0"/>
                <w:sz w:val="20"/>
              </w:rPr>
            </w:pPr>
            <w:r w:rsidRPr="000428C7">
              <w:rPr>
                <w:spacing w:val="0"/>
                <w:sz w:val="20"/>
              </w:rPr>
              <w:t>Termination for Default</w:t>
            </w:r>
          </w:p>
          <w:p w:rsidR="000428C7" w:rsidRPr="00524383" w:rsidRDefault="000428C7" w:rsidP="000B77FF">
            <w:pPr>
              <w:pStyle w:val="Heading3"/>
              <w:numPr>
                <w:ilvl w:val="2"/>
                <w:numId w:val="23"/>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0B77FF">
            <w:pPr>
              <w:pStyle w:val="Heading4"/>
              <w:keepNext w:val="0"/>
              <w:numPr>
                <w:ilvl w:val="3"/>
                <w:numId w:val="24"/>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0B77FF">
            <w:pPr>
              <w:pStyle w:val="Heading4"/>
              <w:keepNext w:val="0"/>
              <w:numPr>
                <w:ilvl w:val="3"/>
                <w:numId w:val="24"/>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0B77FF">
            <w:pPr>
              <w:pStyle w:val="Heading4"/>
              <w:keepNext w:val="0"/>
              <w:numPr>
                <w:ilvl w:val="3"/>
                <w:numId w:val="24"/>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in the judgment of the Purchaser has engaged in fraud and corruption, as defined in GCC Clause 3, in competing for or in executing the Contract.</w:t>
            </w:r>
          </w:p>
          <w:p w:rsidR="000428C7" w:rsidRPr="000428C7" w:rsidRDefault="000428C7" w:rsidP="000B77FF">
            <w:pPr>
              <w:pStyle w:val="Heading3"/>
              <w:numPr>
                <w:ilvl w:val="2"/>
                <w:numId w:val="23"/>
              </w:numPr>
              <w:spacing w:after="0"/>
              <w:rPr>
                <w:sz w:val="20"/>
              </w:rPr>
            </w:pPr>
            <w:r w:rsidRPr="000428C7">
              <w:rPr>
                <w:sz w:val="20"/>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0428C7" w:rsidRDefault="000428C7" w:rsidP="00AB5294">
            <w:pPr>
              <w:jc w:val="both"/>
              <w:rPr>
                <w:sz w:val="20"/>
                <w:szCs w:val="20"/>
              </w:rPr>
            </w:pPr>
          </w:p>
          <w:p w:rsidR="000428C7" w:rsidRPr="000428C7" w:rsidRDefault="000428C7" w:rsidP="000B77FF">
            <w:pPr>
              <w:pStyle w:val="Sub-ClauseText"/>
              <w:numPr>
                <w:ilvl w:val="1"/>
                <w:numId w:val="21"/>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0B77FF">
            <w:pPr>
              <w:pStyle w:val="Heading3"/>
              <w:numPr>
                <w:ilvl w:val="2"/>
                <w:numId w:val="25"/>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0B77FF">
            <w:pPr>
              <w:pStyle w:val="Sub-ClauseText"/>
              <w:numPr>
                <w:ilvl w:val="1"/>
                <w:numId w:val="21"/>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0B77FF">
            <w:pPr>
              <w:pStyle w:val="Heading3"/>
              <w:numPr>
                <w:ilvl w:val="2"/>
                <w:numId w:val="22"/>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0B77FF">
            <w:pPr>
              <w:pStyle w:val="Heading3"/>
              <w:numPr>
                <w:ilvl w:val="2"/>
                <w:numId w:val="22"/>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0B77FF">
            <w:pPr>
              <w:pStyle w:val="Heading4"/>
              <w:keepNext w:val="0"/>
              <w:numPr>
                <w:ilvl w:val="3"/>
                <w:numId w:val="20"/>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0B77FF">
            <w:pPr>
              <w:pStyle w:val="P3Header1-Clauses"/>
              <w:numPr>
                <w:ilvl w:val="0"/>
                <w:numId w:val="28"/>
              </w:numPr>
              <w:rPr>
                <w:sz w:val="20"/>
              </w:rPr>
            </w:pPr>
            <w:r>
              <w:rPr>
                <w:sz w:val="20"/>
              </w:rPr>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7"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7"/>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Default="003D2D1D" w:rsidP="000840EC">
            <w:pPr>
              <w:tabs>
                <w:tab w:val="right" w:pos="7164"/>
              </w:tabs>
              <w:spacing w:before="80" w:after="80"/>
              <w:jc w:val="both"/>
              <w:rPr>
                <w:sz w:val="20"/>
                <w:szCs w:val="20"/>
              </w:rPr>
            </w:pPr>
            <w:r w:rsidRPr="00264219">
              <w:rPr>
                <w:sz w:val="20"/>
                <w:szCs w:val="20"/>
              </w:rPr>
              <w:t xml:space="preserve">The Site is: </w:t>
            </w:r>
          </w:p>
          <w:p w:rsidR="000840EC" w:rsidRPr="0083266C" w:rsidRDefault="000840EC" w:rsidP="000840EC">
            <w:pPr>
              <w:tabs>
                <w:tab w:val="right" w:pos="7164"/>
              </w:tabs>
              <w:spacing w:before="80" w:after="80"/>
              <w:jc w:val="both"/>
              <w:rPr>
                <w:b/>
                <w:bCs/>
                <w:i/>
                <w:iCs/>
                <w:sz w:val="20"/>
                <w:szCs w:val="20"/>
              </w:rPr>
            </w:pPr>
            <w:r>
              <w:rPr>
                <w:sz w:val="20"/>
                <w:szCs w:val="20"/>
              </w:rPr>
              <w:t>Place of Delivery: As specified in Schedule of Delivery.</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w:t>
            </w:r>
            <w:r w:rsidR="00EA0377">
              <w:rPr>
                <w:b/>
                <w:bCs/>
                <w:sz w:val="20"/>
                <w:szCs w:val="20"/>
              </w:rPr>
              <w:t>14841 / 4410489</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w:t>
            </w:r>
            <w:r w:rsidR="00EA0377" w:rsidRPr="00EA0377">
              <w:rPr>
                <w:b/>
                <w:bCs/>
                <w:sz w:val="20"/>
                <w:szCs w:val="20"/>
              </w:rPr>
              <w:t>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3D2D1D" w:rsidRPr="00264219" w:rsidTr="008F1955">
        <w:trPr>
          <w:cantSplit/>
        </w:trPr>
        <w:tc>
          <w:tcPr>
            <w:tcW w:w="1620" w:type="dxa"/>
          </w:tcPr>
          <w:p w:rsidR="003D2D1D" w:rsidRPr="00264219" w:rsidRDefault="003D2D1D" w:rsidP="001632CF">
            <w:pPr>
              <w:spacing w:before="120" w:after="120"/>
              <w:jc w:val="both"/>
              <w:rPr>
                <w:b/>
                <w:sz w:val="20"/>
                <w:szCs w:val="20"/>
              </w:rPr>
            </w:pPr>
            <w:r w:rsidRPr="00264219">
              <w:rPr>
                <w:b/>
                <w:sz w:val="20"/>
                <w:szCs w:val="20"/>
              </w:rPr>
              <w:t>GCC 10.1</w:t>
            </w:r>
          </w:p>
        </w:tc>
        <w:tc>
          <w:tcPr>
            <w:tcW w:w="7380" w:type="dxa"/>
          </w:tcPr>
          <w:p w:rsidR="003D2D1D" w:rsidRPr="00BB1D4C" w:rsidRDefault="00BB1D4C" w:rsidP="00021FD9">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r w:rsidR="00F31127" w:rsidRPr="00485022">
              <w:rPr>
                <w:sz w:val="20"/>
                <w:szCs w:val="20"/>
              </w:rPr>
              <w:t xml:space="preserve"> At the time of awarding the contract, the purchaser shall specify any change in the scope of supply with respect to section V, Schedule of Supply included in the bidding documents. Such changes may be due for instance</w:t>
            </w:r>
            <w:r w:rsidR="00485022" w:rsidRPr="00485022">
              <w:rPr>
                <w:sz w:val="20"/>
                <w:szCs w:val="20"/>
              </w:rPr>
              <w:t xml:space="preserve">, if the </w:t>
            </w:r>
            <w:r w:rsidR="00021FD9">
              <w:rPr>
                <w:sz w:val="20"/>
                <w:szCs w:val="20"/>
              </w:rPr>
              <w:t>q</w:t>
            </w:r>
            <w:r w:rsidR="00485022">
              <w:rPr>
                <w:sz w:val="20"/>
                <w:szCs w:val="20"/>
              </w:rPr>
              <w:t>u</w:t>
            </w:r>
            <w:r w:rsidR="00021FD9">
              <w:rPr>
                <w:sz w:val="20"/>
                <w:szCs w:val="20"/>
              </w:rPr>
              <w:t>a</w:t>
            </w:r>
            <w:r w:rsidR="00485022">
              <w:rPr>
                <w:sz w:val="20"/>
                <w:szCs w:val="20"/>
              </w:rPr>
              <w:t>ntities of goods and related services are increased or decreased at the time of award.</w:t>
            </w:r>
          </w:p>
        </w:tc>
      </w:tr>
      <w:tr w:rsidR="003D2D1D" w:rsidRPr="00264219" w:rsidTr="008F1955">
        <w:tc>
          <w:tcPr>
            <w:tcW w:w="1620" w:type="dxa"/>
          </w:tcPr>
          <w:p w:rsidR="003D2D1D" w:rsidRPr="00264219" w:rsidRDefault="003D2D1D" w:rsidP="001632CF">
            <w:pPr>
              <w:spacing w:before="120" w:after="120"/>
              <w:jc w:val="both"/>
              <w:rPr>
                <w:b/>
                <w:sz w:val="20"/>
                <w:szCs w:val="20"/>
              </w:rPr>
            </w:pPr>
            <w:r w:rsidRPr="00264219">
              <w:rPr>
                <w:b/>
                <w:sz w:val="20"/>
                <w:szCs w:val="20"/>
              </w:rPr>
              <w:t>GCC 11.1</w:t>
            </w:r>
          </w:p>
        </w:tc>
        <w:tc>
          <w:tcPr>
            <w:tcW w:w="7380" w:type="dxa"/>
          </w:tcPr>
          <w:p w:rsidR="00B6353A" w:rsidRPr="00B6353A" w:rsidRDefault="00B6353A" w:rsidP="00A455A6">
            <w:pPr>
              <w:autoSpaceDE w:val="0"/>
              <w:autoSpaceDN w:val="0"/>
              <w:adjustRightInd w:val="0"/>
              <w:rPr>
                <w:sz w:val="20"/>
                <w:szCs w:val="20"/>
              </w:rPr>
            </w:pPr>
            <w:r w:rsidRPr="00B6353A">
              <w:rPr>
                <w:sz w:val="20"/>
                <w:szCs w:val="20"/>
              </w:rPr>
              <w:t>Details of shipping and documents to be furnished by the Supplier shall be:</w:t>
            </w:r>
          </w:p>
          <w:p w:rsidR="00B6353A" w:rsidRPr="00B6353A" w:rsidRDefault="00B6353A" w:rsidP="00524383">
            <w:pPr>
              <w:autoSpaceDE w:val="0"/>
              <w:autoSpaceDN w:val="0"/>
              <w:adjustRightInd w:val="0"/>
              <w:ind w:left="432" w:hanging="270"/>
              <w:rPr>
                <w:b/>
                <w:bCs/>
                <w:sz w:val="20"/>
                <w:szCs w:val="20"/>
              </w:rPr>
            </w:pPr>
          </w:p>
          <w:p w:rsidR="00B6353A" w:rsidRPr="00B6353A" w:rsidRDefault="00B6353A" w:rsidP="00524383">
            <w:pPr>
              <w:autoSpaceDE w:val="0"/>
              <w:autoSpaceDN w:val="0"/>
              <w:adjustRightInd w:val="0"/>
              <w:ind w:left="432" w:hanging="270"/>
              <w:rPr>
                <w:b/>
                <w:bCs/>
                <w:sz w:val="20"/>
                <w:szCs w:val="20"/>
              </w:rPr>
            </w:pPr>
            <w:r w:rsidRPr="00B6353A">
              <w:rPr>
                <w:b/>
                <w:bCs/>
                <w:sz w:val="20"/>
                <w:szCs w:val="20"/>
              </w:rPr>
              <w:t>“For Goods supplied from abroad as per Incoterms CIP:</w:t>
            </w:r>
          </w:p>
          <w:p w:rsidR="00B6353A" w:rsidRPr="00B6353A" w:rsidRDefault="00B6353A" w:rsidP="00524383">
            <w:pPr>
              <w:autoSpaceDE w:val="0"/>
              <w:autoSpaceDN w:val="0"/>
              <w:adjustRightInd w:val="0"/>
              <w:ind w:left="432" w:hanging="270"/>
              <w:rPr>
                <w:b/>
                <w:bCs/>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Upon shipment, the Supplier shall notify the Purchaser and the Insurance Company by fax the full details of the shipment, including Contract number, description of Goods,</w:t>
            </w:r>
            <w:r w:rsidR="008D2516">
              <w:rPr>
                <w:sz w:val="20"/>
                <w:szCs w:val="20"/>
              </w:rPr>
              <w:t xml:space="preserve"> </w:t>
            </w:r>
            <w:r w:rsidR="00B6353A" w:rsidRPr="00B6353A">
              <w:rPr>
                <w:sz w:val="20"/>
                <w:szCs w:val="20"/>
              </w:rPr>
              <w:t xml:space="preserve">quantity, the vessel, the bill of lading number and date, port of loading, date of shipment, port of discharge, etc. The Supplier shall </w:t>
            </w:r>
            <w:r w:rsidR="008D2516">
              <w:rPr>
                <w:sz w:val="20"/>
                <w:szCs w:val="20"/>
              </w:rPr>
              <w:t xml:space="preserve">send the following document to </w:t>
            </w:r>
            <w:r w:rsidR="00B6353A" w:rsidRPr="00B6353A">
              <w:rPr>
                <w:sz w:val="20"/>
                <w:szCs w:val="20"/>
              </w:rPr>
              <w:t>the</w:t>
            </w:r>
            <w:r w:rsidR="008D2516">
              <w:rPr>
                <w:sz w:val="20"/>
                <w:szCs w:val="20"/>
              </w:rPr>
              <w:t xml:space="preserve"> </w:t>
            </w:r>
            <w:r w:rsidR="00B6353A" w:rsidRPr="00B6353A">
              <w:rPr>
                <w:sz w:val="20"/>
                <w:szCs w:val="20"/>
              </w:rPr>
              <w:t>Purchaser, with a copy to the Insurance Company:</w:t>
            </w:r>
          </w:p>
          <w:p w:rsidR="00B6353A" w:rsidRPr="00B6353A" w:rsidRDefault="00B6353A" w:rsidP="00524383">
            <w:pPr>
              <w:autoSpaceDE w:val="0"/>
              <w:autoSpaceDN w:val="0"/>
              <w:adjustRightInd w:val="0"/>
              <w:ind w:left="432" w:hanging="270"/>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00584891" w:rsidRPr="00584891">
              <w:rPr>
                <w:bCs/>
                <w:sz w:val="20"/>
                <w:szCs w:val="20"/>
              </w:rPr>
              <w:t>C</w:t>
            </w:r>
            <w:r w:rsidRPr="00B6353A">
              <w:rPr>
                <w:sz w:val="20"/>
                <w:szCs w:val="20"/>
              </w:rPr>
              <w:t>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00584891">
              <w:rPr>
                <w:sz w:val="20"/>
                <w:szCs w:val="20"/>
              </w:rPr>
              <w:t>O</w:t>
            </w:r>
            <w:r w:rsidRPr="00B6353A">
              <w:rPr>
                <w:sz w:val="20"/>
                <w:szCs w:val="20"/>
              </w:rPr>
              <w:t>riginal and copies of the negotiable, clean on-board</w:t>
            </w:r>
            <w:r w:rsidR="00584891">
              <w:rPr>
                <w:sz w:val="20"/>
                <w:szCs w:val="20"/>
              </w:rPr>
              <w:t>,</w:t>
            </w:r>
            <w:r w:rsidRPr="00B6353A">
              <w:rPr>
                <w:sz w:val="20"/>
                <w:szCs w:val="20"/>
              </w:rPr>
              <w:t xml:space="preserve"> bill of lading</w:t>
            </w:r>
            <w:r w:rsidR="00584891">
              <w:rPr>
                <w:sz w:val="20"/>
                <w:szCs w:val="20"/>
              </w:rPr>
              <w:t xml:space="preserve"> or consignment notes ( truck receipt )</w:t>
            </w:r>
            <w:r w:rsidRPr="00B6353A">
              <w:rPr>
                <w:sz w:val="20"/>
                <w:szCs w:val="20"/>
              </w:rPr>
              <w:t xml:space="preserve"> marked “freight prepaid” and copies of non</w:t>
            </w:r>
            <w:r w:rsidR="00584891">
              <w:rPr>
                <w:sz w:val="20"/>
                <w:szCs w:val="20"/>
              </w:rPr>
              <w:t>-</w:t>
            </w:r>
            <w:r w:rsidRPr="00B6353A">
              <w:rPr>
                <w:sz w:val="20"/>
                <w:szCs w:val="20"/>
              </w:rPr>
              <w:t>negotiable bill of lading</w:t>
            </w:r>
            <w:r w:rsidR="00584891">
              <w:rPr>
                <w:sz w:val="20"/>
                <w:szCs w:val="20"/>
              </w:rPr>
              <w:t>/consignment notes</w:t>
            </w:r>
            <w:r w:rsidRPr="00B6353A">
              <w:rPr>
                <w:sz w:val="20"/>
                <w:szCs w:val="20"/>
              </w:rPr>
              <w: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c) </w:t>
            </w:r>
            <w:r w:rsidR="00584891" w:rsidRPr="00584891">
              <w:rPr>
                <w:bCs/>
                <w:sz w:val="20"/>
                <w:szCs w:val="20"/>
              </w:rPr>
              <w:t>C</w:t>
            </w:r>
            <w:r w:rsidRPr="00B6353A">
              <w:rPr>
                <w:sz w:val="20"/>
                <w:szCs w:val="20"/>
              </w:rPr>
              <w:t>opies of the packing list identifying contents of each package;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d) </w:t>
            </w:r>
            <w:r w:rsidR="00584891" w:rsidRPr="00584891">
              <w:rPr>
                <w:bCs/>
                <w:sz w:val="20"/>
                <w:szCs w:val="20"/>
              </w:rPr>
              <w:t>I</w:t>
            </w:r>
            <w:r w:rsidRPr="00B6353A">
              <w:rPr>
                <w:sz w:val="20"/>
                <w:szCs w:val="20"/>
              </w:rPr>
              <w:t>nsurance certificate;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lastRenderedPageBreak/>
              <w:t xml:space="preserve">e) </w:t>
            </w:r>
            <w:r w:rsidRPr="00B6353A">
              <w:rPr>
                <w:sz w:val="20"/>
                <w:szCs w:val="20"/>
              </w:rPr>
              <w:t>Manufacturer’s or Supplier’s warranty certificate;</w:t>
            </w:r>
          </w:p>
          <w:p w:rsidR="00B6353A" w:rsidRPr="00B6353A" w:rsidRDefault="00B6353A" w:rsidP="00524383">
            <w:pPr>
              <w:autoSpaceDE w:val="0"/>
              <w:autoSpaceDN w:val="0"/>
              <w:adjustRightInd w:val="0"/>
              <w:ind w:left="432" w:hanging="270"/>
              <w:jc w:val="both"/>
              <w:rPr>
                <w:sz w:val="20"/>
                <w:szCs w:val="20"/>
              </w:rPr>
            </w:pPr>
          </w:p>
          <w:p w:rsidR="007C1632" w:rsidRDefault="00B6353A" w:rsidP="00524383">
            <w:pPr>
              <w:autoSpaceDE w:val="0"/>
              <w:autoSpaceDN w:val="0"/>
              <w:adjustRightInd w:val="0"/>
              <w:ind w:left="432" w:hanging="270"/>
              <w:jc w:val="both"/>
              <w:rPr>
                <w:sz w:val="20"/>
                <w:szCs w:val="20"/>
              </w:rPr>
            </w:pPr>
            <w:r w:rsidRPr="00B6353A">
              <w:rPr>
                <w:b/>
                <w:bCs/>
                <w:sz w:val="20"/>
                <w:szCs w:val="20"/>
              </w:rPr>
              <w:t>f)</w:t>
            </w:r>
            <w:r w:rsidR="008261E0">
              <w:rPr>
                <w:b/>
                <w:bCs/>
                <w:sz w:val="20"/>
                <w:szCs w:val="20"/>
              </w:rPr>
              <w:t xml:space="preserve"> </w:t>
            </w:r>
            <w:r w:rsidRPr="00B6353A">
              <w:rPr>
                <w:b/>
                <w:bCs/>
                <w:sz w:val="20"/>
                <w:szCs w:val="20"/>
              </w:rPr>
              <w:t xml:space="preserve"> </w:t>
            </w:r>
            <w:r w:rsidR="0009520A">
              <w:rPr>
                <w:caps/>
                <w:sz w:val="20"/>
                <w:szCs w:val="20"/>
              </w:rPr>
              <w:t>O</w:t>
            </w:r>
            <w:r w:rsidR="0009520A">
              <w:rPr>
                <w:sz w:val="20"/>
                <w:szCs w:val="20"/>
              </w:rPr>
              <w:t>riginal Certificate of in</w:t>
            </w:r>
            <w:r w:rsidRPr="00B6353A">
              <w:rPr>
                <w:sz w:val="20"/>
                <w:szCs w:val="20"/>
              </w:rPr>
              <w:t>spection</w:t>
            </w:r>
            <w:r w:rsidR="0009520A">
              <w:rPr>
                <w:sz w:val="20"/>
                <w:szCs w:val="20"/>
              </w:rPr>
              <w:t xml:space="preserve"> of the quantity and quality with packaging details, date of manufacture of Goods and Batch/Lot Number as per specifications issued by</w:t>
            </w:r>
            <w:r w:rsidR="00584891">
              <w:rPr>
                <w:sz w:val="20"/>
                <w:szCs w:val="20"/>
              </w:rPr>
              <w:t xml:space="preserve"> any one of the Govt. Agency/SGS/VERITAS/ LLOYDS/CROWN AGENT</w:t>
            </w:r>
            <w:r w:rsidR="00FE44A6">
              <w:rPr>
                <w:sz w:val="20"/>
                <w:szCs w:val="20"/>
              </w:rPr>
              <w:t>,</w:t>
            </w:r>
          </w:p>
          <w:p w:rsidR="007C1632" w:rsidRDefault="007C1632" w:rsidP="007C1632">
            <w:pPr>
              <w:autoSpaceDE w:val="0"/>
              <w:autoSpaceDN w:val="0"/>
              <w:adjustRightInd w:val="0"/>
              <w:ind w:left="432" w:hanging="270"/>
              <w:jc w:val="both"/>
              <w:rPr>
                <w:b/>
                <w:bCs/>
                <w:sz w:val="20"/>
                <w:szCs w:val="20"/>
              </w:rPr>
            </w:pPr>
          </w:p>
          <w:p w:rsidR="00B6353A" w:rsidRPr="00B6353A" w:rsidRDefault="005B0115" w:rsidP="00524383">
            <w:pPr>
              <w:autoSpaceDE w:val="0"/>
              <w:autoSpaceDN w:val="0"/>
              <w:adjustRightInd w:val="0"/>
              <w:ind w:left="432" w:hanging="270"/>
              <w:jc w:val="both"/>
              <w:rPr>
                <w:sz w:val="20"/>
                <w:szCs w:val="20"/>
              </w:rPr>
            </w:pPr>
            <w:r>
              <w:rPr>
                <w:b/>
                <w:bCs/>
                <w:sz w:val="20"/>
                <w:szCs w:val="20"/>
              </w:rPr>
              <w:t>h</w:t>
            </w:r>
            <w:r w:rsidR="00FE44A6" w:rsidRPr="00FE44A6">
              <w:rPr>
                <w:b/>
                <w:bCs/>
                <w:sz w:val="20"/>
                <w:szCs w:val="20"/>
              </w:rPr>
              <w:t xml:space="preserve">) </w:t>
            </w:r>
            <w:r w:rsidR="00F51E20" w:rsidRPr="00B6353A">
              <w:rPr>
                <w:sz w:val="20"/>
                <w:szCs w:val="20"/>
              </w:rPr>
              <w:t>Certificate</w:t>
            </w:r>
            <w:r w:rsidR="00B6353A" w:rsidRPr="00B6353A">
              <w:rPr>
                <w:sz w:val="20"/>
                <w:szCs w:val="20"/>
              </w:rPr>
              <w:t xml:space="preserve"> of origin.</w:t>
            </w:r>
          </w:p>
          <w:p w:rsidR="00B6353A" w:rsidRPr="00B6353A" w:rsidRDefault="00B6353A" w:rsidP="00524383">
            <w:pPr>
              <w:autoSpaceDE w:val="0"/>
              <w:autoSpaceDN w:val="0"/>
              <w:adjustRightInd w:val="0"/>
              <w:ind w:left="432" w:hanging="270"/>
              <w:jc w:val="both"/>
              <w:rPr>
                <w:sz w:val="20"/>
                <w:szCs w:val="20"/>
              </w:rPr>
            </w:pPr>
          </w:p>
          <w:p w:rsidR="00B6353A" w:rsidRDefault="00524383" w:rsidP="00524383">
            <w:pPr>
              <w:autoSpaceDE w:val="0"/>
              <w:autoSpaceDN w:val="0"/>
              <w:adjustRightInd w:val="0"/>
              <w:ind w:left="432" w:hanging="270"/>
              <w:jc w:val="both"/>
              <w:rPr>
                <w:sz w:val="20"/>
                <w:szCs w:val="20"/>
              </w:rPr>
            </w:pPr>
            <w:r>
              <w:rPr>
                <w:sz w:val="20"/>
                <w:szCs w:val="20"/>
              </w:rPr>
              <w:t xml:space="preserve">    </w:t>
            </w:r>
            <w:r w:rsidR="00FE44A6">
              <w:rPr>
                <w:sz w:val="20"/>
                <w:szCs w:val="20"/>
              </w:rPr>
              <w:t xml:space="preserve"> </w:t>
            </w:r>
            <w:r w:rsidR="00B6353A"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FE44A6" w:rsidRDefault="00FE44A6" w:rsidP="00524383">
            <w:pPr>
              <w:autoSpaceDE w:val="0"/>
              <w:autoSpaceDN w:val="0"/>
              <w:adjustRightInd w:val="0"/>
              <w:ind w:left="432" w:hanging="270"/>
              <w:jc w:val="both"/>
              <w:rPr>
                <w:sz w:val="20"/>
                <w:szCs w:val="20"/>
              </w:rPr>
            </w:pPr>
          </w:p>
          <w:p w:rsidR="00B6353A" w:rsidRPr="00B6353A" w:rsidRDefault="00B6353A" w:rsidP="007C1632">
            <w:pPr>
              <w:autoSpaceDE w:val="0"/>
              <w:autoSpaceDN w:val="0"/>
              <w:adjustRightInd w:val="0"/>
              <w:ind w:left="162"/>
              <w:jc w:val="both"/>
              <w:rPr>
                <w:sz w:val="20"/>
                <w:szCs w:val="20"/>
              </w:rPr>
            </w:pPr>
            <w:r w:rsidRPr="00B6353A">
              <w:rPr>
                <w:sz w:val="20"/>
                <w:szCs w:val="20"/>
              </w:rPr>
              <w:t xml:space="preserve">For Goods from within the Purchaser’s country as per Incoterm EXW: Upon delivery of the Goods to the transporter, the Supplier shall </w:t>
            </w:r>
            <w:r w:rsidRPr="00B6353A">
              <w:rPr>
                <w:b/>
                <w:bCs/>
                <w:sz w:val="20"/>
                <w:szCs w:val="20"/>
              </w:rPr>
              <w:t xml:space="preserve">notify </w:t>
            </w:r>
            <w:r w:rsidRPr="00B6353A">
              <w:rPr>
                <w:sz w:val="20"/>
                <w:szCs w:val="20"/>
              </w:rPr>
              <w:t>the Purchaser and send the  following documents to the Purchaser:</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sidR="009C266C">
              <w:rPr>
                <w:sz w:val="20"/>
                <w:szCs w:val="20"/>
              </w:rPr>
              <w:t>/</w:t>
            </w:r>
            <w:r w:rsidRPr="00B6353A">
              <w:rPr>
                <w:sz w:val="20"/>
                <w:szCs w:val="20"/>
              </w:rPr>
              <w:t>airway</w:t>
            </w:r>
            <w:r w:rsidR="009C266C">
              <w:rPr>
                <w:sz w:val="20"/>
                <w:szCs w:val="20"/>
              </w:rPr>
              <w:t>/</w:t>
            </w:r>
            <w:r w:rsidRPr="00B6353A">
              <w:rPr>
                <w:sz w:val="20"/>
                <w:szCs w:val="20"/>
              </w:rPr>
              <w:t>railway receipt</w:t>
            </w:r>
            <w:r w:rsidR="009C266C">
              <w:rPr>
                <w:sz w:val="20"/>
                <w:szCs w:val="20"/>
              </w:rPr>
              <w:t>/</w:t>
            </w:r>
            <w:r w:rsidRPr="00B6353A">
              <w:rPr>
                <w:sz w:val="20"/>
                <w:szCs w:val="20"/>
              </w:rPr>
              <w:t xml:space="preserve"> or truck receipt;</w:t>
            </w:r>
          </w:p>
          <w:p w:rsidR="003D2D1D" w:rsidRPr="00B6353A" w:rsidRDefault="00B6353A"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FE44A6" w:rsidRDefault="009C266C" w:rsidP="00FE44A6">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00FE44A6">
              <w:rPr>
                <w:caps/>
                <w:sz w:val="20"/>
                <w:szCs w:val="20"/>
              </w:rPr>
              <w:t>O</w:t>
            </w:r>
            <w:r w:rsidR="00FE44A6">
              <w:rPr>
                <w:sz w:val="20"/>
                <w:szCs w:val="20"/>
              </w:rPr>
              <w:t>riginal Certificate of in</w:t>
            </w:r>
            <w:r w:rsidR="00FE44A6" w:rsidRPr="00B6353A">
              <w:rPr>
                <w:sz w:val="20"/>
                <w:szCs w:val="20"/>
              </w:rPr>
              <w:t>spection</w:t>
            </w:r>
            <w:r w:rsidR="00FE44A6">
              <w:rPr>
                <w:sz w:val="20"/>
                <w:szCs w:val="20"/>
              </w:rPr>
              <w:t xml:space="preserve"> of the quantity and quality with packaging details, date of manufacture of Goods and Batch/Lot Number as per specifications</w:t>
            </w:r>
            <w:r w:rsidR="0073115E">
              <w:rPr>
                <w:sz w:val="20"/>
                <w:szCs w:val="20"/>
              </w:rPr>
              <w:t xml:space="preserve"> </w:t>
            </w:r>
            <w:r w:rsidR="00FE44A6">
              <w:rPr>
                <w:sz w:val="20"/>
                <w:szCs w:val="20"/>
              </w:rPr>
              <w:t>issued by any one of the Govt. Agency/SGS/VERITAS/ LLOYDS/CROWN AGENT,</w:t>
            </w:r>
            <w:r>
              <w:rPr>
                <w:sz w:val="20"/>
                <w:szCs w:val="20"/>
              </w:rPr>
              <w:t xml:space="preserve"> </w:t>
            </w:r>
          </w:p>
          <w:p w:rsidR="00FE44A6" w:rsidRDefault="00FE44A6" w:rsidP="00FE44A6">
            <w:pPr>
              <w:autoSpaceDE w:val="0"/>
              <w:autoSpaceDN w:val="0"/>
              <w:adjustRightInd w:val="0"/>
              <w:ind w:left="432" w:hanging="270"/>
              <w:jc w:val="both"/>
              <w:rPr>
                <w:b/>
                <w:bCs/>
                <w:sz w:val="20"/>
                <w:szCs w:val="20"/>
              </w:rPr>
            </w:pPr>
          </w:p>
          <w:p w:rsidR="00B6353A" w:rsidRDefault="00736C6E" w:rsidP="00524383">
            <w:pPr>
              <w:autoSpaceDE w:val="0"/>
              <w:autoSpaceDN w:val="0"/>
              <w:adjustRightInd w:val="0"/>
              <w:ind w:left="432" w:hanging="270"/>
              <w:jc w:val="both"/>
              <w:rPr>
                <w:sz w:val="20"/>
                <w:szCs w:val="20"/>
              </w:rPr>
            </w:pPr>
            <w:r>
              <w:rPr>
                <w:b/>
                <w:bCs/>
                <w:sz w:val="20"/>
                <w:szCs w:val="20"/>
              </w:rPr>
              <w:t>g</w:t>
            </w:r>
            <w:r w:rsidR="00B6353A" w:rsidRPr="00B6353A">
              <w:rPr>
                <w:b/>
                <w:bCs/>
                <w:sz w:val="20"/>
                <w:szCs w:val="20"/>
              </w:rPr>
              <w:t xml:space="preserve">) </w:t>
            </w:r>
            <w:r w:rsidR="00F2402E" w:rsidRPr="00B6353A">
              <w:rPr>
                <w:sz w:val="20"/>
                <w:szCs w:val="20"/>
              </w:rPr>
              <w:t>Certificate</w:t>
            </w:r>
            <w:r w:rsidR="00B6353A" w:rsidRPr="00B6353A">
              <w:rPr>
                <w:sz w:val="20"/>
                <w:szCs w:val="20"/>
              </w:rPr>
              <w:t xml:space="preserve"> of origin.</w:t>
            </w:r>
          </w:p>
          <w:p w:rsidR="00B6353A" w:rsidRPr="00B6353A" w:rsidRDefault="00B6353A" w:rsidP="00524383">
            <w:pPr>
              <w:autoSpaceDE w:val="0"/>
              <w:autoSpaceDN w:val="0"/>
              <w:adjustRightInd w:val="0"/>
              <w:ind w:left="432" w:hanging="270"/>
              <w:jc w:val="both"/>
              <w:rPr>
                <w:sz w:val="20"/>
                <w:szCs w:val="20"/>
              </w:rPr>
            </w:pPr>
          </w:p>
          <w:p w:rsidR="00714452" w:rsidRDefault="00B6353A" w:rsidP="007C1632">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5B0115" w:rsidRPr="007C1632" w:rsidRDefault="005B0115" w:rsidP="007C1632">
            <w:pPr>
              <w:autoSpaceDE w:val="0"/>
              <w:autoSpaceDN w:val="0"/>
              <w:adjustRightInd w:val="0"/>
              <w:ind w:left="162"/>
              <w:jc w:val="both"/>
              <w:rPr>
                <w:i/>
                <w:iCs/>
                <w:sz w:val="20"/>
                <w:szCs w:val="20"/>
              </w:rPr>
            </w:pPr>
          </w:p>
        </w:tc>
      </w:tr>
      <w:tr w:rsidR="003D2D1D" w:rsidRPr="00264219" w:rsidTr="008F1955">
        <w:tc>
          <w:tcPr>
            <w:tcW w:w="1620" w:type="dxa"/>
          </w:tcPr>
          <w:p w:rsidR="0022374E" w:rsidRPr="00264219" w:rsidRDefault="003D2D1D" w:rsidP="001632CF">
            <w:pPr>
              <w:spacing w:before="80" w:after="80"/>
              <w:jc w:val="both"/>
              <w:rPr>
                <w:b/>
                <w:sz w:val="20"/>
                <w:szCs w:val="20"/>
              </w:rPr>
            </w:pPr>
            <w:r w:rsidRPr="00264219">
              <w:rPr>
                <w:b/>
                <w:sz w:val="20"/>
                <w:szCs w:val="20"/>
              </w:rPr>
              <w:lastRenderedPageBreak/>
              <w:t>GCC 14.2</w:t>
            </w:r>
          </w:p>
        </w:tc>
        <w:tc>
          <w:tcPr>
            <w:tcW w:w="7380" w:type="dxa"/>
          </w:tcPr>
          <w:p w:rsidR="005B0115" w:rsidRPr="000601BC" w:rsidRDefault="003D2D1D" w:rsidP="000601BC">
            <w:pPr>
              <w:pStyle w:val="CM84"/>
              <w:spacing w:line="256" w:lineRule="atLeast"/>
              <w:ind w:right="113"/>
              <w:jc w:val="both"/>
              <w:rPr>
                <w:rFonts w:ascii="Times New Roman" w:hAnsi="Times New Roman"/>
                <w:b/>
                <w:bCs/>
                <w:i/>
                <w:iCs/>
                <w:sz w:val="20"/>
                <w:szCs w:val="20"/>
              </w:rPr>
            </w:pPr>
            <w:r w:rsidRPr="000601BC">
              <w:rPr>
                <w:rFonts w:ascii="Times New Roman" w:hAnsi="Times New Roman"/>
                <w:sz w:val="20"/>
                <w:szCs w:val="20"/>
              </w:rPr>
              <w:t>The price adjustments shall be:</w:t>
            </w:r>
            <w:r w:rsidRPr="000601BC">
              <w:rPr>
                <w:rFonts w:ascii="Times New Roman" w:hAnsi="Times New Roman"/>
                <w:b/>
                <w:bCs/>
                <w:sz w:val="20"/>
                <w:szCs w:val="20"/>
              </w:rPr>
              <w:t xml:space="preserve"> </w:t>
            </w:r>
            <w:r w:rsidR="00AF6290" w:rsidRPr="000601BC">
              <w:rPr>
                <w:rFonts w:ascii="Times New Roman" w:hAnsi="Times New Roman"/>
                <w:b/>
                <w:bCs/>
                <w:sz w:val="20"/>
                <w:szCs w:val="20"/>
              </w:rPr>
              <w:t>Not Applicable</w:t>
            </w:r>
            <w:r w:rsidRPr="000601BC">
              <w:rPr>
                <w:rFonts w:ascii="Times New Roman" w:hAnsi="Times New Roman"/>
                <w:b/>
                <w:bCs/>
                <w:i/>
                <w:iCs/>
                <w:sz w:val="20"/>
                <w:szCs w:val="20"/>
              </w:rPr>
              <w:t xml:space="preserve"> </w:t>
            </w:r>
          </w:p>
          <w:p w:rsidR="000601BC" w:rsidRDefault="000601BC" w:rsidP="000601BC">
            <w:pPr>
              <w:autoSpaceDE w:val="0"/>
              <w:autoSpaceDN w:val="0"/>
              <w:adjustRightInd w:val="0"/>
              <w:rPr>
                <w:sz w:val="20"/>
                <w:szCs w:val="20"/>
                <w:lang w:bidi="ne-NP"/>
              </w:rPr>
            </w:pPr>
            <w:r w:rsidRPr="000601BC">
              <w:rPr>
                <w:sz w:val="20"/>
                <w:szCs w:val="20"/>
                <w:lang w:bidi="ne-NP"/>
              </w:rPr>
              <w:t>[For example insert: ―Pursuant to GCC Sub-clause 14.2, prices payable to</w:t>
            </w:r>
            <w:r>
              <w:rPr>
                <w:sz w:val="20"/>
                <w:szCs w:val="20"/>
                <w:lang w:bidi="ne-NP"/>
              </w:rPr>
              <w:t xml:space="preserve"> </w:t>
            </w:r>
            <w:r w:rsidRPr="000601BC">
              <w:rPr>
                <w:sz w:val="20"/>
                <w:szCs w:val="20"/>
                <w:lang w:bidi="ne-NP"/>
              </w:rPr>
              <w:t>the Supplier, as stated in the Contract, shall be subject to adjustment</w:t>
            </w:r>
            <w:r>
              <w:rPr>
                <w:sz w:val="20"/>
                <w:szCs w:val="20"/>
                <w:lang w:bidi="ne-NP"/>
              </w:rPr>
              <w:t xml:space="preserve"> </w:t>
            </w:r>
            <w:r w:rsidRPr="000601BC">
              <w:rPr>
                <w:sz w:val="20"/>
                <w:szCs w:val="20"/>
                <w:lang w:bidi="ne-NP"/>
              </w:rPr>
              <w:t>during performance of the Contract to reflect changes in the cost of labor</w:t>
            </w:r>
            <w:r>
              <w:rPr>
                <w:sz w:val="20"/>
                <w:szCs w:val="20"/>
                <w:lang w:bidi="ne-NP"/>
              </w:rPr>
              <w:t xml:space="preserve"> </w:t>
            </w:r>
            <w:r w:rsidRPr="000601BC">
              <w:rPr>
                <w:sz w:val="20"/>
                <w:szCs w:val="20"/>
                <w:lang w:bidi="ne-NP"/>
              </w:rPr>
              <w:t>and material components in accordance with the formula:</w:t>
            </w:r>
          </w:p>
          <w:p w:rsidR="000601BC" w:rsidRPr="000601BC" w:rsidRDefault="000601BC" w:rsidP="000601BC">
            <w:pPr>
              <w:autoSpaceDE w:val="0"/>
              <w:autoSpaceDN w:val="0"/>
              <w:adjustRightInd w:val="0"/>
              <w:rPr>
                <w:sz w:val="20"/>
                <w:szCs w:val="20"/>
                <w:lang w:bidi="ne-NP"/>
              </w:rPr>
            </w:pPr>
            <w:r>
              <w:rPr>
                <w:noProof/>
                <w:sz w:val="20"/>
                <w:szCs w:val="20"/>
                <w:lang w:bidi="ne-NP"/>
              </w:rPr>
              <w:drawing>
                <wp:inline distT="0" distB="0" distL="0" distR="0">
                  <wp:extent cx="2051050" cy="6286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051050" cy="628650"/>
                          </a:xfrm>
                          <a:prstGeom prst="rect">
                            <a:avLst/>
                          </a:prstGeom>
                          <a:noFill/>
                          <a:ln w="9525">
                            <a:noFill/>
                            <a:miter lim="800000"/>
                            <a:headEnd/>
                            <a:tailEnd/>
                          </a:ln>
                        </pic:spPr>
                      </pic:pic>
                    </a:graphicData>
                  </a:graphic>
                </wp:inline>
              </w:drawing>
            </w:r>
          </w:p>
          <w:p w:rsidR="000601BC" w:rsidRDefault="000601BC" w:rsidP="000601BC">
            <w:pPr>
              <w:autoSpaceDE w:val="0"/>
              <w:autoSpaceDN w:val="0"/>
              <w:adjustRightInd w:val="0"/>
              <w:rPr>
                <w:sz w:val="20"/>
                <w:szCs w:val="20"/>
                <w:lang w:bidi="ne-NP"/>
              </w:rPr>
            </w:pPr>
            <w:r w:rsidRPr="000601BC">
              <w:rPr>
                <w:sz w:val="20"/>
                <w:szCs w:val="20"/>
                <w:lang w:bidi="ne-NP"/>
              </w:rPr>
              <w:t>in which:</w:t>
            </w:r>
          </w:p>
          <w:p w:rsidR="000601BC" w:rsidRPr="000601BC" w:rsidRDefault="000601BC" w:rsidP="000601BC">
            <w:pPr>
              <w:autoSpaceDE w:val="0"/>
              <w:autoSpaceDN w:val="0"/>
              <w:adjustRightInd w:val="0"/>
              <w:rPr>
                <w:sz w:val="20"/>
                <w:szCs w:val="20"/>
                <w:lang w:bidi="ne-NP"/>
              </w:rPr>
            </w:pPr>
            <w:r w:rsidRPr="000601BC">
              <w:rPr>
                <w:sz w:val="20"/>
                <w:szCs w:val="20"/>
                <w:lang w:bidi="ne-NP"/>
              </w:rPr>
              <w:t>ΔP = adjustment amount payable to the Supplier.</w:t>
            </w:r>
          </w:p>
          <w:p w:rsidR="000601BC" w:rsidRPr="000601BC" w:rsidRDefault="000601BC" w:rsidP="000601BC">
            <w:pPr>
              <w:autoSpaceDE w:val="0"/>
              <w:autoSpaceDN w:val="0"/>
              <w:adjustRightInd w:val="0"/>
              <w:rPr>
                <w:sz w:val="20"/>
                <w:szCs w:val="20"/>
                <w:lang w:bidi="ne-NP"/>
              </w:rPr>
            </w:pPr>
            <w:r w:rsidRPr="000601BC">
              <w:rPr>
                <w:sz w:val="20"/>
                <w:szCs w:val="20"/>
                <w:lang w:bidi="ne-NP"/>
              </w:rPr>
              <w:t>P0 = Contract Price (base price).</w:t>
            </w:r>
          </w:p>
          <w:p w:rsidR="000601BC" w:rsidRPr="000601BC" w:rsidRDefault="000601BC" w:rsidP="000601BC">
            <w:pPr>
              <w:autoSpaceDE w:val="0"/>
              <w:autoSpaceDN w:val="0"/>
              <w:adjustRightInd w:val="0"/>
              <w:rPr>
                <w:sz w:val="20"/>
                <w:szCs w:val="20"/>
                <w:lang w:bidi="ne-NP"/>
              </w:rPr>
            </w:pPr>
            <w:r w:rsidRPr="000601BC">
              <w:rPr>
                <w:sz w:val="20"/>
                <w:szCs w:val="20"/>
                <w:lang w:bidi="ne-NP"/>
              </w:rPr>
              <w:t>a = fixed element representing profits and overheads included in</w:t>
            </w:r>
            <w:r>
              <w:rPr>
                <w:sz w:val="20"/>
                <w:szCs w:val="20"/>
                <w:lang w:bidi="ne-NP"/>
              </w:rPr>
              <w:t xml:space="preserve"> </w:t>
            </w:r>
            <w:r w:rsidRPr="000601BC">
              <w:rPr>
                <w:sz w:val="20"/>
                <w:szCs w:val="20"/>
                <w:lang w:bidi="ne-NP"/>
              </w:rPr>
              <w:t>the Contract Price and generally in the range of five (5) to</w:t>
            </w:r>
            <w:r>
              <w:rPr>
                <w:sz w:val="20"/>
                <w:szCs w:val="20"/>
                <w:lang w:bidi="ne-NP"/>
              </w:rPr>
              <w:t xml:space="preserve"> </w:t>
            </w:r>
            <w:r w:rsidRPr="000601BC">
              <w:rPr>
                <w:sz w:val="20"/>
                <w:szCs w:val="20"/>
                <w:lang w:bidi="ne-NP"/>
              </w:rPr>
              <w:t>fifteen (15) percent.</w:t>
            </w:r>
          </w:p>
          <w:p w:rsidR="000601BC" w:rsidRPr="000601BC" w:rsidRDefault="000601BC" w:rsidP="000601BC">
            <w:pPr>
              <w:autoSpaceDE w:val="0"/>
              <w:autoSpaceDN w:val="0"/>
              <w:adjustRightInd w:val="0"/>
              <w:rPr>
                <w:sz w:val="20"/>
                <w:szCs w:val="20"/>
                <w:lang w:bidi="ne-NP"/>
              </w:rPr>
            </w:pPr>
            <w:r w:rsidRPr="000601BC">
              <w:rPr>
                <w:sz w:val="20"/>
                <w:szCs w:val="20"/>
                <w:lang w:bidi="ne-NP"/>
              </w:rPr>
              <w:t>b = estimated percentage of labor component in the Contract</w:t>
            </w:r>
            <w:r>
              <w:rPr>
                <w:sz w:val="20"/>
                <w:szCs w:val="20"/>
                <w:lang w:bidi="ne-NP"/>
              </w:rPr>
              <w:t xml:space="preserve"> </w:t>
            </w:r>
            <w:r w:rsidRPr="000601BC">
              <w:rPr>
                <w:sz w:val="20"/>
                <w:szCs w:val="20"/>
                <w:lang w:bidi="ne-NP"/>
              </w:rPr>
              <w:t>Price.</w:t>
            </w:r>
          </w:p>
          <w:p w:rsidR="000601BC" w:rsidRPr="000601BC" w:rsidRDefault="000601BC" w:rsidP="000601BC">
            <w:pPr>
              <w:autoSpaceDE w:val="0"/>
              <w:autoSpaceDN w:val="0"/>
              <w:adjustRightInd w:val="0"/>
              <w:rPr>
                <w:sz w:val="20"/>
                <w:szCs w:val="20"/>
                <w:lang w:bidi="ne-NP"/>
              </w:rPr>
            </w:pPr>
            <w:r w:rsidRPr="000601BC">
              <w:rPr>
                <w:sz w:val="20"/>
                <w:szCs w:val="20"/>
                <w:lang w:bidi="ne-NP"/>
              </w:rPr>
              <w:t>c = estimated percentage of material component in the Contract</w:t>
            </w:r>
            <w:r>
              <w:rPr>
                <w:sz w:val="20"/>
                <w:szCs w:val="20"/>
                <w:lang w:bidi="ne-NP"/>
              </w:rPr>
              <w:t xml:space="preserve"> </w:t>
            </w:r>
            <w:r w:rsidRPr="000601BC">
              <w:rPr>
                <w:sz w:val="20"/>
                <w:szCs w:val="20"/>
                <w:lang w:bidi="ne-NP"/>
              </w:rPr>
              <w:t>Price.</w:t>
            </w:r>
          </w:p>
          <w:p w:rsidR="000601BC" w:rsidRPr="000601BC" w:rsidRDefault="000601BC" w:rsidP="000601BC">
            <w:pPr>
              <w:autoSpaceDE w:val="0"/>
              <w:autoSpaceDN w:val="0"/>
              <w:adjustRightInd w:val="0"/>
              <w:rPr>
                <w:b/>
                <w:bCs/>
                <w:sz w:val="20"/>
                <w:szCs w:val="20"/>
                <w:lang w:bidi="ne-NP"/>
              </w:rPr>
            </w:pPr>
            <w:r w:rsidRPr="000601BC">
              <w:rPr>
                <w:sz w:val="20"/>
                <w:szCs w:val="20"/>
                <w:lang w:bidi="ne-NP"/>
              </w:rPr>
              <w:t>L0, L1 = labor indices applicable to the appropriate industry in the</w:t>
            </w:r>
            <w:r>
              <w:rPr>
                <w:sz w:val="20"/>
                <w:szCs w:val="20"/>
                <w:lang w:bidi="ne-NP"/>
              </w:rPr>
              <w:t xml:space="preserve"> </w:t>
            </w:r>
            <w:r w:rsidRPr="000601BC">
              <w:rPr>
                <w:sz w:val="20"/>
                <w:szCs w:val="20"/>
                <w:lang w:bidi="ne-NP"/>
              </w:rPr>
              <w:t>country of origin on the base date and date for adjustment,</w:t>
            </w:r>
            <w:r>
              <w:rPr>
                <w:sz w:val="20"/>
                <w:szCs w:val="20"/>
                <w:lang w:bidi="ne-NP"/>
              </w:rPr>
              <w:t xml:space="preserve"> </w:t>
            </w:r>
            <w:r w:rsidRPr="000601BC">
              <w:rPr>
                <w:sz w:val="20"/>
                <w:szCs w:val="20"/>
                <w:lang w:bidi="ne-NP"/>
              </w:rPr>
              <w:t>respectively</w:t>
            </w:r>
            <w:r w:rsidRPr="000601BC">
              <w:rPr>
                <w:b/>
                <w:bCs/>
                <w:sz w:val="20"/>
                <w:szCs w:val="20"/>
                <w:lang w:bidi="ne-NP"/>
              </w:rPr>
              <w:t>.</w:t>
            </w:r>
          </w:p>
          <w:p w:rsidR="000601BC" w:rsidRDefault="000601BC" w:rsidP="000601BC">
            <w:pPr>
              <w:autoSpaceDE w:val="0"/>
              <w:autoSpaceDN w:val="0"/>
              <w:adjustRightInd w:val="0"/>
              <w:rPr>
                <w:b/>
                <w:bCs/>
                <w:sz w:val="20"/>
                <w:szCs w:val="20"/>
                <w:lang w:bidi="ne-NP"/>
              </w:rPr>
            </w:pPr>
          </w:p>
          <w:p w:rsidR="000601BC" w:rsidRPr="000601BC" w:rsidRDefault="000601BC" w:rsidP="000601BC">
            <w:pPr>
              <w:autoSpaceDE w:val="0"/>
              <w:autoSpaceDN w:val="0"/>
              <w:adjustRightInd w:val="0"/>
              <w:rPr>
                <w:b/>
                <w:bCs/>
                <w:sz w:val="20"/>
                <w:szCs w:val="20"/>
                <w:lang w:bidi="ne-NP"/>
              </w:rPr>
            </w:pPr>
            <w:r>
              <w:rPr>
                <w:b/>
                <w:bCs/>
                <w:sz w:val="20"/>
                <w:szCs w:val="20"/>
                <w:lang w:bidi="ne-NP"/>
              </w:rPr>
              <w:t xml:space="preserve"> </w:t>
            </w:r>
            <w:r w:rsidRPr="000601BC">
              <w:rPr>
                <w:b/>
                <w:bCs/>
                <w:sz w:val="20"/>
                <w:szCs w:val="20"/>
                <w:lang w:bidi="ne-NP"/>
              </w:rPr>
              <w:t>M0, M1 = material indices for the major raw material on the base date</w:t>
            </w:r>
            <w:r>
              <w:rPr>
                <w:b/>
                <w:bCs/>
                <w:sz w:val="20"/>
                <w:szCs w:val="20"/>
                <w:lang w:bidi="ne-NP"/>
              </w:rPr>
              <w:t xml:space="preserve"> </w:t>
            </w:r>
            <w:r w:rsidRPr="000601BC">
              <w:rPr>
                <w:b/>
                <w:bCs/>
                <w:sz w:val="20"/>
                <w:szCs w:val="20"/>
                <w:lang w:bidi="ne-NP"/>
              </w:rPr>
              <w:t>and date for adjustment, respectively, in the country of origin.</w:t>
            </w:r>
          </w:p>
          <w:p w:rsidR="000601BC" w:rsidRDefault="000601BC" w:rsidP="000601BC">
            <w:pPr>
              <w:autoSpaceDE w:val="0"/>
              <w:autoSpaceDN w:val="0"/>
              <w:adjustRightInd w:val="0"/>
              <w:rPr>
                <w:sz w:val="20"/>
                <w:szCs w:val="20"/>
                <w:lang w:bidi="ne-NP"/>
              </w:rPr>
            </w:pPr>
            <w:r>
              <w:rPr>
                <w:sz w:val="20"/>
                <w:szCs w:val="20"/>
                <w:lang w:bidi="ne-NP"/>
              </w:rPr>
              <w:t xml:space="preserve"> </w:t>
            </w:r>
          </w:p>
          <w:p w:rsidR="000601BC" w:rsidRPr="000601BC" w:rsidRDefault="000601BC" w:rsidP="000601BC">
            <w:pPr>
              <w:autoSpaceDE w:val="0"/>
              <w:autoSpaceDN w:val="0"/>
              <w:adjustRightInd w:val="0"/>
              <w:rPr>
                <w:sz w:val="20"/>
                <w:szCs w:val="20"/>
                <w:lang w:bidi="ne-NP"/>
              </w:rPr>
            </w:pPr>
            <w:r>
              <w:rPr>
                <w:sz w:val="20"/>
                <w:szCs w:val="20"/>
                <w:lang w:bidi="ne-NP"/>
              </w:rPr>
              <w:t xml:space="preserve"> </w:t>
            </w:r>
            <w:r w:rsidRPr="000601BC">
              <w:rPr>
                <w:sz w:val="20"/>
                <w:szCs w:val="20"/>
                <w:lang w:bidi="ne-NP"/>
              </w:rPr>
              <w:t>The coefficients a, b, and c shall be specified by the Purchaser in the</w:t>
            </w:r>
            <w:r>
              <w:rPr>
                <w:sz w:val="20"/>
                <w:szCs w:val="20"/>
                <w:lang w:bidi="ne-NP"/>
              </w:rPr>
              <w:t xml:space="preserve"> </w:t>
            </w:r>
            <w:r w:rsidRPr="000601BC">
              <w:rPr>
                <w:sz w:val="20"/>
                <w:szCs w:val="20"/>
                <w:lang w:bidi="ne-NP"/>
              </w:rPr>
              <w:t>bidding document. The sum of the three coefficients should be one (1) in</w:t>
            </w:r>
            <w:r>
              <w:rPr>
                <w:sz w:val="20"/>
                <w:szCs w:val="20"/>
                <w:lang w:bidi="ne-NP"/>
              </w:rPr>
              <w:t xml:space="preserve"> </w:t>
            </w:r>
            <w:r w:rsidRPr="000601BC">
              <w:rPr>
                <w:sz w:val="20"/>
                <w:szCs w:val="20"/>
                <w:lang w:bidi="ne-NP"/>
              </w:rPr>
              <w:t>every application of the formula.</w:t>
            </w:r>
          </w:p>
          <w:p w:rsidR="000601BC" w:rsidRDefault="000601BC" w:rsidP="000601BC">
            <w:pPr>
              <w:autoSpaceDE w:val="0"/>
              <w:autoSpaceDN w:val="0"/>
              <w:adjustRightInd w:val="0"/>
              <w:rPr>
                <w:sz w:val="20"/>
                <w:szCs w:val="20"/>
                <w:lang w:bidi="ne-NP"/>
              </w:rPr>
            </w:pPr>
            <w:r w:rsidRPr="000601BC">
              <w:rPr>
                <w:sz w:val="20"/>
                <w:szCs w:val="20"/>
                <w:lang w:bidi="ne-NP"/>
              </w:rPr>
              <w:lastRenderedPageBreak/>
              <w:t>The Bidder shall indicate in its Bid, the source of the indices and the base</w:t>
            </w:r>
            <w:r>
              <w:rPr>
                <w:sz w:val="20"/>
                <w:szCs w:val="20"/>
                <w:lang w:bidi="ne-NP"/>
              </w:rPr>
              <w:t xml:space="preserve"> </w:t>
            </w:r>
            <w:r w:rsidRPr="000601BC">
              <w:rPr>
                <w:sz w:val="20"/>
                <w:szCs w:val="20"/>
                <w:lang w:bidi="ne-NP"/>
              </w:rPr>
              <w:t>Section VII. Special Conditions of Contract</w:t>
            </w:r>
            <w:r>
              <w:rPr>
                <w:sz w:val="20"/>
                <w:szCs w:val="20"/>
                <w:lang w:bidi="ne-NP"/>
              </w:rPr>
              <w:t xml:space="preserve"> </w:t>
            </w:r>
            <w:r w:rsidRPr="000601BC">
              <w:rPr>
                <w:sz w:val="20"/>
                <w:szCs w:val="20"/>
                <w:lang w:bidi="ne-NP"/>
              </w:rPr>
              <w:t>100</w:t>
            </w:r>
            <w:r>
              <w:rPr>
                <w:sz w:val="20"/>
                <w:szCs w:val="20"/>
                <w:lang w:bidi="ne-NP"/>
              </w:rPr>
              <w:t xml:space="preserve"> </w:t>
            </w:r>
            <w:r w:rsidRPr="000601BC">
              <w:rPr>
                <w:sz w:val="20"/>
                <w:szCs w:val="20"/>
                <w:lang w:bidi="ne-NP"/>
              </w:rPr>
              <w:t>dates for such indices.</w:t>
            </w:r>
          </w:p>
          <w:p w:rsidR="000601BC" w:rsidRPr="000601BC" w:rsidRDefault="000601BC" w:rsidP="000601BC">
            <w:pPr>
              <w:autoSpaceDE w:val="0"/>
              <w:autoSpaceDN w:val="0"/>
              <w:adjustRightInd w:val="0"/>
              <w:rPr>
                <w:sz w:val="20"/>
                <w:szCs w:val="20"/>
                <w:lang w:bidi="ne-NP"/>
              </w:rPr>
            </w:pPr>
          </w:p>
          <w:p w:rsidR="000601BC" w:rsidRPr="000601BC" w:rsidRDefault="000601BC" w:rsidP="000601BC">
            <w:pPr>
              <w:autoSpaceDE w:val="0"/>
              <w:autoSpaceDN w:val="0"/>
              <w:adjustRightInd w:val="0"/>
              <w:jc w:val="both"/>
              <w:rPr>
                <w:sz w:val="20"/>
                <w:szCs w:val="20"/>
                <w:lang w:bidi="ne-NP"/>
              </w:rPr>
            </w:pPr>
            <w:r w:rsidRPr="000601BC">
              <w:rPr>
                <w:sz w:val="20"/>
                <w:szCs w:val="20"/>
                <w:lang w:bidi="ne-NP"/>
              </w:rPr>
              <w:t>Base date = thirty (30) days prior to the deadline for submission of the</w:t>
            </w:r>
            <w:r>
              <w:rPr>
                <w:sz w:val="20"/>
                <w:szCs w:val="20"/>
                <w:lang w:bidi="ne-NP"/>
              </w:rPr>
              <w:t xml:space="preserve"> </w:t>
            </w:r>
            <w:r w:rsidRPr="000601BC">
              <w:rPr>
                <w:sz w:val="20"/>
                <w:szCs w:val="20"/>
                <w:lang w:bidi="ne-NP"/>
              </w:rPr>
              <w:t>Bids.</w:t>
            </w:r>
          </w:p>
          <w:p w:rsidR="000601BC" w:rsidRPr="000601BC" w:rsidRDefault="000601BC" w:rsidP="000601BC">
            <w:pPr>
              <w:autoSpaceDE w:val="0"/>
              <w:autoSpaceDN w:val="0"/>
              <w:adjustRightInd w:val="0"/>
              <w:jc w:val="both"/>
              <w:rPr>
                <w:sz w:val="20"/>
                <w:szCs w:val="20"/>
                <w:lang w:bidi="ne-NP"/>
              </w:rPr>
            </w:pPr>
            <w:r w:rsidRPr="000601BC">
              <w:rPr>
                <w:sz w:val="20"/>
                <w:szCs w:val="20"/>
                <w:lang w:bidi="ne-NP"/>
              </w:rPr>
              <w:t>Date of adjustment = ……weeks prior to date of shipment (representing</w:t>
            </w:r>
            <w:r>
              <w:rPr>
                <w:sz w:val="20"/>
                <w:szCs w:val="20"/>
                <w:lang w:bidi="ne-NP"/>
              </w:rPr>
              <w:t xml:space="preserve"> </w:t>
            </w:r>
            <w:r w:rsidRPr="000601BC">
              <w:rPr>
                <w:sz w:val="20"/>
                <w:szCs w:val="20"/>
                <w:lang w:bidi="ne-NP"/>
              </w:rPr>
              <w:t>the mid-point of the period of manufacture).</w:t>
            </w:r>
          </w:p>
          <w:p w:rsidR="000601BC" w:rsidRPr="000601BC" w:rsidRDefault="000601BC" w:rsidP="000601BC">
            <w:pPr>
              <w:autoSpaceDE w:val="0"/>
              <w:autoSpaceDN w:val="0"/>
              <w:adjustRightInd w:val="0"/>
              <w:jc w:val="both"/>
              <w:rPr>
                <w:sz w:val="20"/>
                <w:szCs w:val="20"/>
                <w:lang w:bidi="ne-NP"/>
              </w:rPr>
            </w:pPr>
            <w:r w:rsidRPr="000601BC">
              <w:rPr>
                <w:sz w:val="20"/>
                <w:szCs w:val="20"/>
                <w:lang w:bidi="ne-NP"/>
              </w:rPr>
              <w:t>The above price adjustment formula shall be invoked by either party</w:t>
            </w:r>
            <w:r>
              <w:rPr>
                <w:sz w:val="20"/>
                <w:szCs w:val="20"/>
                <w:lang w:bidi="ne-NP"/>
              </w:rPr>
              <w:t xml:space="preserve"> </w:t>
            </w:r>
            <w:r w:rsidRPr="000601BC">
              <w:rPr>
                <w:sz w:val="20"/>
                <w:szCs w:val="20"/>
                <w:lang w:bidi="ne-NP"/>
              </w:rPr>
              <w:t>subject to the following further conditions:</w:t>
            </w:r>
          </w:p>
          <w:p w:rsidR="000601BC" w:rsidRPr="000601BC" w:rsidRDefault="000601BC" w:rsidP="000601BC">
            <w:pPr>
              <w:autoSpaceDE w:val="0"/>
              <w:autoSpaceDN w:val="0"/>
              <w:adjustRightInd w:val="0"/>
              <w:jc w:val="both"/>
              <w:rPr>
                <w:sz w:val="20"/>
                <w:szCs w:val="20"/>
                <w:lang w:bidi="ne-NP"/>
              </w:rPr>
            </w:pPr>
            <w:r w:rsidRPr="000601BC">
              <w:rPr>
                <w:b/>
                <w:bCs/>
                <w:sz w:val="20"/>
                <w:szCs w:val="20"/>
                <w:lang w:bidi="ne-NP"/>
              </w:rPr>
              <w:t xml:space="preserve">a) </w:t>
            </w:r>
            <w:r w:rsidRPr="000601BC">
              <w:rPr>
                <w:sz w:val="20"/>
                <w:szCs w:val="20"/>
                <w:lang w:bidi="ne-NP"/>
              </w:rPr>
              <w:t>Price adjustment will be applied only if the resulting increase or</w:t>
            </w:r>
            <w:r>
              <w:rPr>
                <w:sz w:val="20"/>
                <w:szCs w:val="20"/>
                <w:lang w:bidi="ne-NP"/>
              </w:rPr>
              <w:t xml:space="preserve"> </w:t>
            </w:r>
            <w:r w:rsidRPr="000601BC">
              <w:rPr>
                <w:sz w:val="20"/>
                <w:szCs w:val="20"/>
                <w:lang w:bidi="ne-NP"/>
              </w:rPr>
              <w:t>decrease is more than __10%__ percent of the Contract Price.</w:t>
            </w:r>
          </w:p>
          <w:p w:rsidR="000601BC" w:rsidRPr="000601BC" w:rsidRDefault="000601BC" w:rsidP="000601BC">
            <w:pPr>
              <w:autoSpaceDE w:val="0"/>
              <w:autoSpaceDN w:val="0"/>
              <w:adjustRightInd w:val="0"/>
              <w:jc w:val="both"/>
              <w:rPr>
                <w:sz w:val="20"/>
                <w:szCs w:val="20"/>
                <w:lang w:bidi="ne-NP"/>
              </w:rPr>
            </w:pPr>
            <w:r w:rsidRPr="000601BC">
              <w:rPr>
                <w:b/>
                <w:bCs/>
                <w:sz w:val="20"/>
                <w:szCs w:val="20"/>
                <w:lang w:bidi="ne-NP"/>
              </w:rPr>
              <w:t xml:space="preserve">b) </w:t>
            </w:r>
            <w:r w:rsidRPr="000601BC">
              <w:rPr>
                <w:sz w:val="20"/>
                <w:szCs w:val="20"/>
                <w:lang w:bidi="ne-NP"/>
              </w:rPr>
              <w:t>No price adjustment shall be allowed beyond the original delivery</w:t>
            </w:r>
            <w:r>
              <w:rPr>
                <w:sz w:val="20"/>
                <w:szCs w:val="20"/>
                <w:lang w:bidi="ne-NP"/>
              </w:rPr>
              <w:t xml:space="preserve"> </w:t>
            </w:r>
            <w:r w:rsidRPr="000601BC">
              <w:rPr>
                <w:sz w:val="20"/>
                <w:szCs w:val="20"/>
                <w:lang w:bidi="ne-NP"/>
              </w:rPr>
              <w:t>dates unless specifically stated in the extension letter. As a rule, no</w:t>
            </w:r>
            <w:r>
              <w:rPr>
                <w:sz w:val="20"/>
                <w:szCs w:val="20"/>
                <w:lang w:bidi="ne-NP"/>
              </w:rPr>
              <w:t xml:space="preserve"> </w:t>
            </w:r>
            <w:r w:rsidRPr="000601BC">
              <w:rPr>
                <w:sz w:val="20"/>
                <w:szCs w:val="20"/>
                <w:lang w:bidi="ne-NP"/>
              </w:rPr>
              <w:t>price adjustment shall be allowed for periods of delay for which</w:t>
            </w:r>
            <w:r>
              <w:rPr>
                <w:sz w:val="20"/>
                <w:szCs w:val="20"/>
                <w:lang w:bidi="ne-NP"/>
              </w:rPr>
              <w:t xml:space="preserve"> </w:t>
            </w:r>
            <w:r w:rsidRPr="000601BC">
              <w:rPr>
                <w:sz w:val="20"/>
                <w:szCs w:val="20"/>
                <w:lang w:bidi="ne-NP"/>
              </w:rPr>
              <w:t>the Supplier is entirely responsible. The Purchaser will, however,</w:t>
            </w:r>
            <w:r>
              <w:rPr>
                <w:sz w:val="20"/>
                <w:szCs w:val="20"/>
                <w:lang w:bidi="ne-NP"/>
              </w:rPr>
              <w:t xml:space="preserve"> </w:t>
            </w:r>
            <w:r w:rsidRPr="000601BC">
              <w:rPr>
                <w:sz w:val="20"/>
                <w:szCs w:val="20"/>
                <w:lang w:bidi="ne-NP"/>
              </w:rPr>
              <w:t>be entitled to any decrease in the prices of the Goods and Related</w:t>
            </w:r>
            <w:r>
              <w:rPr>
                <w:sz w:val="20"/>
                <w:szCs w:val="20"/>
                <w:lang w:bidi="ne-NP"/>
              </w:rPr>
              <w:t xml:space="preserve"> </w:t>
            </w:r>
            <w:r w:rsidRPr="000601BC">
              <w:rPr>
                <w:sz w:val="20"/>
                <w:szCs w:val="20"/>
                <w:lang w:bidi="ne-NP"/>
              </w:rPr>
              <w:t>Services subject to adjustment.</w:t>
            </w:r>
          </w:p>
          <w:p w:rsidR="000601BC" w:rsidRPr="000601BC" w:rsidRDefault="000601BC" w:rsidP="00FB2021">
            <w:pPr>
              <w:autoSpaceDE w:val="0"/>
              <w:autoSpaceDN w:val="0"/>
              <w:adjustRightInd w:val="0"/>
              <w:jc w:val="both"/>
              <w:rPr>
                <w:sz w:val="20"/>
                <w:szCs w:val="20"/>
                <w:lang w:bidi="ne-NP"/>
              </w:rPr>
            </w:pPr>
            <w:r w:rsidRPr="000601BC">
              <w:rPr>
                <w:b/>
                <w:bCs/>
                <w:sz w:val="20"/>
                <w:szCs w:val="20"/>
                <w:lang w:bidi="ne-NP"/>
              </w:rPr>
              <w:t xml:space="preserve">c) </w:t>
            </w:r>
            <w:r w:rsidRPr="000601BC">
              <w:rPr>
                <w:sz w:val="20"/>
                <w:szCs w:val="20"/>
                <w:lang w:bidi="ne-NP"/>
              </w:rPr>
              <w:t>If the currency in which the Contract Price (P0) is expressed is</w:t>
            </w:r>
            <w:r>
              <w:rPr>
                <w:sz w:val="20"/>
                <w:szCs w:val="20"/>
                <w:lang w:bidi="ne-NP"/>
              </w:rPr>
              <w:t xml:space="preserve"> </w:t>
            </w:r>
            <w:r w:rsidRPr="000601BC">
              <w:rPr>
                <w:sz w:val="20"/>
                <w:szCs w:val="20"/>
                <w:lang w:bidi="ne-NP"/>
              </w:rPr>
              <w:t>different from the currency of origin of the labor and material</w:t>
            </w:r>
            <w:r>
              <w:rPr>
                <w:sz w:val="20"/>
                <w:szCs w:val="20"/>
                <w:lang w:bidi="ne-NP"/>
              </w:rPr>
              <w:t xml:space="preserve"> </w:t>
            </w:r>
            <w:r w:rsidRPr="000601BC">
              <w:rPr>
                <w:sz w:val="20"/>
                <w:szCs w:val="20"/>
                <w:lang w:bidi="ne-NP"/>
              </w:rPr>
              <w:t>indices, a correction factor will be applied to avoid incorrect</w:t>
            </w:r>
            <w:r>
              <w:rPr>
                <w:sz w:val="20"/>
                <w:szCs w:val="20"/>
                <w:lang w:bidi="ne-NP"/>
              </w:rPr>
              <w:t xml:space="preserve"> </w:t>
            </w:r>
            <w:r w:rsidRPr="000601BC">
              <w:rPr>
                <w:sz w:val="20"/>
                <w:szCs w:val="20"/>
                <w:lang w:bidi="ne-NP"/>
              </w:rPr>
              <w:t>adjustments of the Contract Price. The correction factor shall</w:t>
            </w:r>
            <w:r>
              <w:rPr>
                <w:sz w:val="20"/>
                <w:szCs w:val="20"/>
                <w:lang w:bidi="ne-NP"/>
              </w:rPr>
              <w:t xml:space="preserve"> </w:t>
            </w:r>
            <w:r w:rsidRPr="000601BC">
              <w:rPr>
                <w:sz w:val="20"/>
                <w:szCs w:val="20"/>
                <w:lang w:bidi="ne-NP"/>
              </w:rPr>
              <w:t>correspond to the ratio of exchange rates between the two</w:t>
            </w:r>
            <w:r>
              <w:rPr>
                <w:sz w:val="20"/>
                <w:szCs w:val="20"/>
                <w:lang w:bidi="ne-NP"/>
              </w:rPr>
              <w:t xml:space="preserve"> </w:t>
            </w:r>
            <w:r w:rsidRPr="000601BC">
              <w:rPr>
                <w:sz w:val="20"/>
                <w:szCs w:val="20"/>
                <w:lang w:bidi="ne-NP"/>
              </w:rPr>
              <w:t>currencies on the base date and the date for adjustment as defined</w:t>
            </w:r>
            <w:r>
              <w:rPr>
                <w:sz w:val="20"/>
                <w:szCs w:val="20"/>
                <w:lang w:bidi="ne-NP"/>
              </w:rPr>
              <w:t xml:space="preserve"> </w:t>
            </w:r>
            <w:r w:rsidRPr="000601BC">
              <w:rPr>
                <w:sz w:val="20"/>
                <w:szCs w:val="20"/>
                <w:lang w:bidi="ne-NP"/>
              </w:rPr>
              <w:t>above.</w:t>
            </w:r>
          </w:p>
          <w:p w:rsidR="000601BC" w:rsidRPr="000601BC" w:rsidRDefault="000601BC" w:rsidP="00FB2021">
            <w:pPr>
              <w:autoSpaceDE w:val="0"/>
              <w:autoSpaceDN w:val="0"/>
              <w:adjustRightInd w:val="0"/>
              <w:jc w:val="both"/>
              <w:rPr>
                <w:sz w:val="20"/>
                <w:szCs w:val="20"/>
                <w:lang w:bidi="ne-NP"/>
              </w:rPr>
            </w:pPr>
            <w:r w:rsidRPr="000601BC">
              <w:rPr>
                <w:b/>
                <w:bCs/>
                <w:sz w:val="20"/>
                <w:szCs w:val="20"/>
                <w:lang w:bidi="ne-NP"/>
              </w:rPr>
              <w:t xml:space="preserve">d) </w:t>
            </w:r>
            <w:r w:rsidRPr="000601BC">
              <w:rPr>
                <w:sz w:val="20"/>
                <w:szCs w:val="20"/>
                <w:lang w:bidi="ne-NP"/>
              </w:rPr>
              <w:t>No price adjustment shall be payable on the portion of the</w:t>
            </w:r>
            <w:r>
              <w:rPr>
                <w:sz w:val="20"/>
                <w:szCs w:val="20"/>
                <w:lang w:bidi="ne-NP"/>
              </w:rPr>
              <w:t xml:space="preserve"> </w:t>
            </w:r>
            <w:r w:rsidRPr="000601BC">
              <w:rPr>
                <w:sz w:val="20"/>
                <w:szCs w:val="20"/>
                <w:lang w:bidi="ne-NP"/>
              </w:rPr>
              <w:t>Contract Price paid to the Supplier as advance payment.]</w:t>
            </w:r>
          </w:p>
          <w:p w:rsidR="000601BC" w:rsidRPr="000601BC" w:rsidRDefault="000601BC" w:rsidP="00FB2021">
            <w:pPr>
              <w:autoSpaceDE w:val="0"/>
              <w:autoSpaceDN w:val="0"/>
              <w:adjustRightInd w:val="0"/>
              <w:jc w:val="both"/>
              <w:rPr>
                <w:sz w:val="20"/>
                <w:szCs w:val="20"/>
              </w:rPr>
            </w:pPr>
            <w:r w:rsidRPr="000601BC">
              <w:rPr>
                <w:sz w:val="20"/>
                <w:szCs w:val="20"/>
                <w:lang w:bidi="ne-NP"/>
              </w:rPr>
              <w:t>[The maximum amount of price adjustment to be made pursuant to this</w:t>
            </w:r>
            <w:r>
              <w:rPr>
                <w:sz w:val="20"/>
                <w:szCs w:val="20"/>
                <w:lang w:bidi="ne-NP"/>
              </w:rPr>
              <w:t xml:space="preserve"> </w:t>
            </w:r>
            <w:r w:rsidRPr="000601BC">
              <w:rPr>
                <w:sz w:val="20"/>
                <w:szCs w:val="20"/>
                <w:lang w:bidi="ne-NP"/>
              </w:rPr>
              <w:t>clause shall not be more than twenty five (25) percent of the initial</w:t>
            </w:r>
            <w:r>
              <w:rPr>
                <w:sz w:val="20"/>
                <w:szCs w:val="20"/>
                <w:lang w:bidi="ne-NP"/>
              </w:rPr>
              <w:t xml:space="preserve"> </w:t>
            </w:r>
            <w:r w:rsidRPr="000601BC">
              <w:rPr>
                <w:sz w:val="20"/>
                <w:szCs w:val="20"/>
                <w:lang w:bidi="ne-NP"/>
              </w:rPr>
              <w:t>contract prices.]</w:t>
            </w:r>
          </w:p>
        </w:tc>
      </w:tr>
      <w:tr w:rsidR="00AB5630" w:rsidRPr="00264219" w:rsidTr="008F1955">
        <w:tc>
          <w:tcPr>
            <w:tcW w:w="1620" w:type="dxa"/>
          </w:tcPr>
          <w:p w:rsidR="00AB5630" w:rsidRPr="00264219" w:rsidRDefault="00AB5630" w:rsidP="001632CF">
            <w:pPr>
              <w:spacing w:before="80" w:after="80"/>
              <w:jc w:val="both"/>
              <w:rPr>
                <w:b/>
                <w:sz w:val="20"/>
                <w:szCs w:val="20"/>
              </w:rPr>
            </w:pPr>
            <w:r w:rsidRPr="00264219">
              <w:rPr>
                <w:b/>
                <w:sz w:val="20"/>
                <w:szCs w:val="20"/>
              </w:rPr>
              <w:lastRenderedPageBreak/>
              <w:t>GCC 15.1</w:t>
            </w:r>
          </w:p>
        </w:tc>
        <w:tc>
          <w:tcPr>
            <w:tcW w:w="7380" w:type="dxa"/>
          </w:tcPr>
          <w:p w:rsidR="00AB5630" w:rsidRDefault="00AB5630" w:rsidP="0071767B">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AB5630" w:rsidRDefault="00AB5630" w:rsidP="0071767B">
            <w:pPr>
              <w:autoSpaceDE w:val="0"/>
              <w:autoSpaceDN w:val="0"/>
              <w:adjustRightInd w:val="0"/>
              <w:jc w:val="both"/>
              <w:rPr>
                <w:rFonts w:ascii="TimesNewRoman" w:hAnsi="TimesNewRoman" w:cs="TimesNewRoman"/>
                <w:color w:val="000000"/>
                <w:sz w:val="19"/>
                <w:szCs w:val="19"/>
              </w:rPr>
            </w:pPr>
            <w:r w:rsidRPr="00D40D6D">
              <w:rPr>
                <w:b/>
                <w:bCs/>
                <w:color w:val="000000"/>
                <w:sz w:val="20"/>
                <w:szCs w:val="20"/>
                <w:u w:val="single"/>
              </w:rPr>
              <w:t>A. Payment for Goods supplied from abroad :</w:t>
            </w:r>
            <w:r w:rsidRPr="00D40D6D">
              <w:rPr>
                <w:b/>
                <w:bCs/>
                <w:color w:val="000000"/>
                <w:sz w:val="20"/>
                <w:szCs w:val="20"/>
              </w:rPr>
              <w:t xml:space="preserve"> </w:t>
            </w:r>
            <w:r>
              <w:rPr>
                <w:rFonts w:ascii="TimesNewRoman" w:hAnsi="TimesNewRoman" w:cs="TimesNewRoman"/>
                <w:color w:val="000000"/>
                <w:sz w:val="19"/>
                <w:szCs w:val="19"/>
              </w:rPr>
              <w:t>Payment for Goods supplied from abroad shall be made as follows:</w:t>
            </w:r>
          </w:p>
          <w:p w:rsidR="00AB5630" w:rsidRDefault="00AB5630" w:rsidP="0071767B">
            <w:pPr>
              <w:autoSpaceDE w:val="0"/>
              <w:autoSpaceDN w:val="0"/>
              <w:adjustRightInd w:val="0"/>
              <w:ind w:left="72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Letter of Credit:- </w:t>
            </w:r>
            <w:r>
              <w:rPr>
                <w:rFonts w:ascii="TimesNewRoman" w:hAnsi="TimesNewRoman" w:cs="TimesNewRoman"/>
                <w:color w:val="000000"/>
                <w:sz w:val="19"/>
                <w:szCs w:val="19"/>
              </w:rPr>
              <w:t>Letter of Credit shall be opened within thirty (30) days of signing of the Contract.</w:t>
            </w: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Shipment:- </w:t>
            </w:r>
            <w:r w:rsidRPr="00AB5630">
              <w:rPr>
                <w:rFonts w:ascii="TimesNewRoman,Bold" w:hAnsi="TimesNewRoman,Bold" w:cs="TimesNewRoman,Bold"/>
                <w:color w:val="000000"/>
                <w:sz w:val="19"/>
                <w:szCs w:val="19"/>
              </w:rPr>
              <w:t xml:space="preserve">80 </w:t>
            </w:r>
            <w:r>
              <w:rPr>
                <w:rFonts w:ascii="TimesNewRoman" w:hAnsi="TimesNewRoman" w:cs="TimesNewRoman"/>
                <w:color w:val="000000"/>
                <w:sz w:val="19"/>
                <w:szCs w:val="19"/>
              </w:rPr>
              <w:t xml:space="preserve">(Eighty) percent of the Contract Price of the Goods shipped shall be paid through irrevocable confirmed letter of credit opened in favor of the Supplier in a bank in its country, upon submission of documents specified in SCC clause no. </w:t>
            </w:r>
            <w:r w:rsidR="004F6273">
              <w:rPr>
                <w:rFonts w:ascii="TimesNewRoman" w:hAnsi="TimesNewRoman" w:cs="TimesNewRoman"/>
                <w:color w:val="000000"/>
                <w:sz w:val="19"/>
                <w:szCs w:val="19"/>
              </w:rPr>
              <w:t>11</w:t>
            </w:r>
            <w:r>
              <w:rPr>
                <w:rFonts w:ascii="TimesNewRoman" w:hAnsi="TimesNewRoman" w:cs="TimesNewRoman"/>
                <w:color w:val="000000"/>
                <w:sz w:val="19"/>
                <w:szCs w:val="19"/>
              </w:rPr>
              <w:t>.1</w:t>
            </w: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 </w:t>
            </w:r>
            <w:r>
              <w:rPr>
                <w:rFonts w:ascii="TimesNewRoman" w:hAnsi="TimesNewRoman" w:cs="TimesNewRoman"/>
                <w:color w:val="000000"/>
                <w:sz w:val="19"/>
                <w:szCs w:val="19"/>
              </w:rPr>
              <w:t>20 (</w:t>
            </w:r>
            <w:r w:rsidRPr="00A14360">
              <w:rPr>
                <w:rFonts w:ascii="TimesNewRoman,Bold" w:hAnsi="TimesNewRoman,Bold" w:cs="TimesNewRoman,Bold"/>
                <w:bCs/>
                <w:color w:val="000000"/>
                <w:sz w:val="19"/>
                <w:szCs w:val="19"/>
              </w:rPr>
              <w:t xml:space="preserve">Twenty </w:t>
            </w:r>
            <w:r>
              <w:rPr>
                <w:rFonts w:ascii="TimesNewRoman" w:hAnsi="TimesNewRoman" w:cs="TimesNewRoman"/>
                <w:color w:val="000000"/>
                <w:sz w:val="19"/>
                <w:szCs w:val="19"/>
              </w:rPr>
              <w:t>) percent of the Contract Price of Goods received shall be paid after receipt of the Goods upon submission of claim supported by the acceptance certificate issued by the Purchaser.</w:t>
            </w:r>
          </w:p>
          <w:p w:rsidR="00AB5630" w:rsidRDefault="00AB5630" w:rsidP="0071767B">
            <w:pPr>
              <w:autoSpaceDE w:val="0"/>
              <w:autoSpaceDN w:val="0"/>
              <w:adjustRightInd w:val="0"/>
              <w:ind w:left="720"/>
              <w:jc w:val="both"/>
              <w:rPr>
                <w:color w:val="000000"/>
                <w:sz w:val="20"/>
                <w:szCs w:val="20"/>
              </w:rPr>
            </w:pPr>
          </w:p>
          <w:p w:rsidR="00AB5630" w:rsidRDefault="00AB5630" w:rsidP="0071767B">
            <w:pPr>
              <w:autoSpaceDE w:val="0"/>
              <w:autoSpaceDN w:val="0"/>
              <w:adjustRightInd w:val="0"/>
              <w:ind w:left="180" w:hanging="180"/>
              <w:jc w:val="both"/>
              <w:rPr>
                <w:rFonts w:ascii="TimesNewRoman" w:hAnsi="TimesNewRoman" w:cs="TimesNewRoman"/>
                <w:color w:val="000000"/>
                <w:sz w:val="19"/>
                <w:szCs w:val="19"/>
              </w:rPr>
            </w:pPr>
            <w:r w:rsidRPr="00D40D6D">
              <w:rPr>
                <w:b/>
                <w:bCs/>
                <w:color w:val="000000"/>
                <w:sz w:val="20"/>
                <w:szCs w:val="20"/>
              </w:rPr>
              <w:t>B.</w:t>
            </w:r>
            <w:r w:rsidRPr="00D40D6D">
              <w:rPr>
                <w:b/>
                <w:bCs/>
                <w:color w:val="000000"/>
                <w:sz w:val="20"/>
                <w:szCs w:val="20"/>
                <w:u w:val="single"/>
              </w:rPr>
              <w:t xml:space="preserve"> Payment for Goods and Services supplied from within Nepal :</w:t>
            </w:r>
            <w:r w:rsidRPr="00D40D6D">
              <w:rPr>
                <w:b/>
                <w:bCs/>
                <w:color w:val="000000"/>
                <w:sz w:val="20"/>
                <w:szCs w:val="20"/>
              </w:rPr>
              <w:t xml:space="preserve"> </w:t>
            </w:r>
            <w:r>
              <w:rPr>
                <w:rFonts w:ascii="TimesNewRoman" w:hAnsi="TimesNewRoman" w:cs="TimesNewRoman"/>
                <w:color w:val="000000"/>
                <w:sz w:val="19"/>
                <w:szCs w:val="19"/>
              </w:rPr>
              <w:t xml:space="preserve">Payment for Goods supplied from within </w:t>
            </w:r>
            <w:smartTag w:uri="urn:schemas-microsoft-com:office:smarttags" w:element="place">
              <w:smartTag w:uri="urn:schemas-microsoft-com:office:smarttags" w:element="country-region">
                <w:r>
                  <w:rPr>
                    <w:rFonts w:ascii="TimesNewRoman" w:hAnsi="TimesNewRoman" w:cs="TimesNewRoman"/>
                    <w:color w:val="000000"/>
                    <w:sz w:val="19"/>
                    <w:szCs w:val="19"/>
                  </w:rPr>
                  <w:t>Nepal</w:t>
                </w:r>
              </w:smartTag>
            </w:smartTag>
            <w:r>
              <w:rPr>
                <w:rFonts w:ascii="TimesNewRoman" w:hAnsi="TimesNewRoman" w:cs="TimesNewRoman"/>
                <w:color w:val="000000"/>
                <w:sz w:val="19"/>
                <w:szCs w:val="19"/>
              </w:rPr>
              <w:t xml:space="preserve"> shall be made in Nepalese Currency through cheque as follows:</w:t>
            </w:r>
          </w:p>
          <w:p w:rsidR="00AB5630" w:rsidRPr="002A115E" w:rsidRDefault="00AB5630" w:rsidP="0071767B">
            <w:pPr>
              <w:autoSpaceDE w:val="0"/>
              <w:autoSpaceDN w:val="0"/>
              <w:adjustRightInd w:val="0"/>
              <w:jc w:val="both"/>
              <w:rPr>
                <w:rFonts w:ascii="TimesNewRoman" w:hAnsi="TimesNewRoman" w:cs="TimesNewRoman"/>
                <w:color w:val="000000"/>
                <w:sz w:val="16"/>
                <w:szCs w:val="16"/>
              </w:rPr>
            </w:pPr>
          </w:p>
          <w:p w:rsidR="00AB5630" w:rsidRDefault="00AB5630" w:rsidP="0071767B">
            <w:pPr>
              <w:autoSpaceDE w:val="0"/>
              <w:autoSpaceDN w:val="0"/>
              <w:adjustRightInd w:val="0"/>
              <w:ind w:left="54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Bold" w:hAnsi="TimesNewRoman,Bold" w:cs="TimesNewRoman,Bold"/>
                <w:b/>
                <w:bCs/>
                <w:color w:val="000000"/>
                <w:sz w:val="19"/>
                <w:szCs w:val="19"/>
              </w:rPr>
              <w:t xml:space="preserve">On Delivery &amp; Acceptance:- </w:t>
            </w:r>
            <w:r>
              <w:rPr>
                <w:rFonts w:ascii="TimesNewRoman" w:hAnsi="TimesNewRoman" w:cs="TimesNewRoman"/>
                <w:color w:val="000000"/>
                <w:sz w:val="19"/>
                <w:szCs w:val="19"/>
              </w:rPr>
              <w:t xml:space="preserve">The 80 ( Eighty) percent of the Contract Price shall be paid to the Supplier after the date of submission of delivery and acceptance certificate for the respective delivery issued by the Purchaser for each lot of delivery at installment along with the documents specified in SCC clause no. </w:t>
            </w:r>
            <w:r w:rsidR="004F6273">
              <w:rPr>
                <w:rFonts w:ascii="TimesNewRoman" w:hAnsi="TimesNewRoman" w:cs="TimesNewRoman"/>
                <w:color w:val="000000"/>
                <w:sz w:val="19"/>
                <w:szCs w:val="19"/>
              </w:rPr>
              <w:t>11</w:t>
            </w:r>
            <w:r>
              <w:rPr>
                <w:rFonts w:ascii="TimesNewRoman" w:hAnsi="TimesNewRoman" w:cs="TimesNewRoman"/>
                <w:color w:val="000000"/>
                <w:sz w:val="19"/>
                <w:szCs w:val="19"/>
              </w:rPr>
              <w:t>.</w:t>
            </w:r>
            <w:r w:rsidR="004F6273">
              <w:rPr>
                <w:rFonts w:ascii="TimesNewRoman" w:hAnsi="TimesNewRoman" w:cs="TimesNewRoman"/>
                <w:color w:val="000000"/>
                <w:sz w:val="19"/>
                <w:szCs w:val="19"/>
              </w:rPr>
              <w:t>1</w:t>
            </w:r>
          </w:p>
          <w:p w:rsidR="00AB5630" w:rsidRPr="002A115E" w:rsidRDefault="00AB5630" w:rsidP="0071767B">
            <w:pPr>
              <w:autoSpaceDE w:val="0"/>
              <w:autoSpaceDN w:val="0"/>
              <w:adjustRightInd w:val="0"/>
              <w:ind w:left="540" w:hanging="360"/>
              <w:jc w:val="both"/>
              <w:rPr>
                <w:rFonts w:ascii="TimesNewRoman" w:hAnsi="TimesNewRoman" w:cs="TimesNewRoman"/>
                <w:color w:val="000000"/>
                <w:sz w:val="16"/>
                <w:szCs w:val="16"/>
              </w:rPr>
            </w:pPr>
          </w:p>
          <w:p w:rsidR="00AB5630" w:rsidRDefault="00AB5630" w:rsidP="0071767B">
            <w:pPr>
              <w:tabs>
                <w:tab w:val="left" w:pos="522"/>
              </w:tabs>
              <w:autoSpaceDE w:val="0"/>
              <w:autoSpaceDN w:val="0"/>
              <w:adjustRightInd w:val="0"/>
              <w:ind w:left="522" w:hanging="360"/>
              <w:jc w:val="both"/>
              <w:rPr>
                <w:rFonts w:ascii="TimesNewRoman" w:hAnsi="TimesNewRoman" w:cs="TimesNewRoman"/>
                <w:color w:val="000000"/>
                <w:sz w:val="19"/>
                <w:szCs w:val="19"/>
              </w:rPr>
            </w:pPr>
            <w:r>
              <w:rPr>
                <w:rFonts w:ascii="TimesNewRoman" w:hAnsi="TimesNewRoman" w:cs="TimesNewRoman"/>
                <w:color w:val="000000"/>
                <w:sz w:val="19"/>
                <w:szCs w:val="19"/>
              </w:rPr>
              <w:t>(ii)</w:t>
            </w:r>
            <w:r>
              <w:rPr>
                <w:rFonts w:ascii="TimesNewRoman" w:hAnsi="TimesNewRoman" w:cs="TimesNewRoman"/>
                <w:color w:val="000000"/>
                <w:sz w:val="19"/>
                <w:szCs w:val="19"/>
              </w:rPr>
              <w:tab/>
            </w:r>
            <w:r>
              <w:rPr>
                <w:rFonts w:ascii="TimesNewRoman" w:hAnsi="TimesNewRoman" w:cs="TimesNewRoman"/>
                <w:b/>
                <w:color w:val="000000"/>
                <w:sz w:val="19"/>
                <w:szCs w:val="19"/>
              </w:rPr>
              <w:t xml:space="preserve">On completion of supply </w:t>
            </w:r>
            <w:r>
              <w:rPr>
                <w:rFonts w:ascii="TimesNewRoman" w:hAnsi="TimesNewRoman" w:cs="TimesNewRoman"/>
                <w:color w:val="000000"/>
                <w:sz w:val="19"/>
                <w:szCs w:val="19"/>
              </w:rPr>
              <w:t>: - Remaining 20 (Twenty) percent shall be paid after completion of delivery and acceptance of total contracted quantity by the Purchaser.</w:t>
            </w:r>
          </w:p>
          <w:p w:rsidR="00AB5630" w:rsidRDefault="00AB5630" w:rsidP="0071767B">
            <w:pPr>
              <w:pStyle w:val="Default"/>
              <w:jc w:val="both"/>
              <w:rPr>
                <w:b/>
                <w:color w:val="FF0000"/>
                <w:sz w:val="10"/>
                <w:szCs w:val="20"/>
              </w:rPr>
            </w:pPr>
          </w:p>
          <w:p w:rsidR="00AB5630" w:rsidRPr="00524383" w:rsidRDefault="00AB5630" w:rsidP="0071767B">
            <w:pPr>
              <w:pStyle w:val="Default"/>
              <w:jc w:val="both"/>
              <w:rPr>
                <w:b/>
                <w:color w:val="FF0000"/>
                <w:sz w:val="10"/>
                <w:szCs w:val="20"/>
              </w:rPr>
            </w:pPr>
          </w:p>
          <w:p w:rsidR="00AB5630" w:rsidRPr="00F758FE" w:rsidRDefault="00AB5630" w:rsidP="0071767B">
            <w:pPr>
              <w:autoSpaceDE w:val="0"/>
              <w:autoSpaceDN w:val="0"/>
              <w:adjustRightInd w:val="0"/>
              <w:jc w:val="both"/>
              <w:rPr>
                <w:b/>
                <w:color w:val="000000"/>
                <w:sz w:val="20"/>
                <w:szCs w:val="20"/>
                <w:u w:val="single"/>
              </w:rPr>
            </w:pPr>
            <w:r w:rsidRPr="00524383">
              <w:rPr>
                <w:b/>
                <w:color w:val="000000"/>
                <w:sz w:val="20"/>
                <w:szCs w:val="20"/>
              </w:rPr>
              <w:t xml:space="preserve">Payments shall be made against the handing over by the Supplier of the following </w:t>
            </w:r>
            <w:r w:rsidRPr="00F758FE">
              <w:rPr>
                <w:b/>
                <w:color w:val="000000"/>
                <w:sz w:val="20"/>
                <w:szCs w:val="20"/>
                <w:u w:val="single"/>
              </w:rPr>
              <w:t>documents:</w:t>
            </w:r>
          </w:p>
          <w:p w:rsidR="00AB5630" w:rsidRDefault="00AB5630" w:rsidP="0071767B">
            <w:pPr>
              <w:autoSpaceDE w:val="0"/>
              <w:autoSpaceDN w:val="0"/>
              <w:adjustRightInd w:val="0"/>
              <w:jc w:val="both"/>
              <w:rPr>
                <w:color w:val="000000"/>
                <w:sz w:val="20"/>
                <w:szCs w:val="20"/>
              </w:rPr>
            </w:pPr>
          </w:p>
          <w:p w:rsidR="00AB5630" w:rsidRPr="00E85DCF" w:rsidRDefault="00AB5630" w:rsidP="0071767B">
            <w:pPr>
              <w:autoSpaceDE w:val="0"/>
              <w:autoSpaceDN w:val="0"/>
              <w:adjustRightInd w:val="0"/>
              <w:jc w:val="both"/>
              <w:rPr>
                <w:color w:val="000000"/>
                <w:sz w:val="2"/>
                <w:szCs w:val="2"/>
              </w:rPr>
            </w:pPr>
          </w:p>
          <w:p w:rsidR="00AB5630" w:rsidRPr="00F758FE" w:rsidRDefault="00AB5630" w:rsidP="0071767B">
            <w:pPr>
              <w:autoSpaceDE w:val="0"/>
              <w:autoSpaceDN w:val="0"/>
              <w:adjustRightInd w:val="0"/>
              <w:jc w:val="both"/>
              <w:rPr>
                <w:color w:val="000000"/>
                <w:sz w:val="20"/>
                <w:szCs w:val="20"/>
              </w:rPr>
            </w:pPr>
            <w:r w:rsidRPr="00F758FE">
              <w:rPr>
                <w:color w:val="000000"/>
                <w:sz w:val="20"/>
                <w:szCs w:val="20"/>
              </w:rPr>
              <w:t>• As regards to the LC opening mentioned above: an official request letter to the Purchaser.</w:t>
            </w:r>
          </w:p>
          <w:p w:rsidR="00AB5630" w:rsidRPr="00F758FE" w:rsidRDefault="00AB5630" w:rsidP="0071767B">
            <w:pPr>
              <w:autoSpaceDE w:val="0"/>
              <w:autoSpaceDN w:val="0"/>
              <w:adjustRightInd w:val="0"/>
              <w:ind w:firstLine="360"/>
              <w:jc w:val="both"/>
              <w:rPr>
                <w:color w:val="000000"/>
                <w:sz w:val="20"/>
                <w:szCs w:val="20"/>
              </w:rPr>
            </w:pPr>
          </w:p>
          <w:p w:rsidR="00AB5630" w:rsidRPr="00F758FE" w:rsidRDefault="00AB5630" w:rsidP="000B77FF">
            <w:pPr>
              <w:numPr>
                <w:ilvl w:val="0"/>
                <w:numId w:val="29"/>
              </w:numPr>
              <w:ind w:left="162" w:hanging="162"/>
              <w:jc w:val="both"/>
              <w:rPr>
                <w:color w:val="000000"/>
                <w:sz w:val="20"/>
                <w:szCs w:val="20"/>
              </w:rPr>
            </w:pPr>
            <w:r w:rsidRPr="00F758FE">
              <w:rPr>
                <w:color w:val="000000"/>
                <w:sz w:val="20"/>
                <w:szCs w:val="20"/>
              </w:rPr>
              <w:t>As regards the installment mentioned above: all documents described and listed in above.</w:t>
            </w:r>
          </w:p>
          <w:p w:rsidR="00AB5630" w:rsidRPr="00F758FE" w:rsidRDefault="00AB5630" w:rsidP="0071767B">
            <w:pPr>
              <w:autoSpaceDE w:val="0"/>
              <w:autoSpaceDN w:val="0"/>
              <w:adjustRightInd w:val="0"/>
              <w:ind w:firstLine="360"/>
              <w:jc w:val="both"/>
              <w:rPr>
                <w:color w:val="000000"/>
                <w:sz w:val="20"/>
                <w:szCs w:val="20"/>
              </w:rPr>
            </w:pPr>
          </w:p>
          <w:p w:rsidR="00AB5630" w:rsidRPr="00F758FE" w:rsidRDefault="00AB5630" w:rsidP="0071767B">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w:t>
            </w:r>
            <w:r>
              <w:rPr>
                <w:color w:val="000000"/>
                <w:sz w:val="20"/>
                <w:szCs w:val="20"/>
              </w:rPr>
              <w:t>-</w:t>
            </w:r>
            <w:r w:rsidRPr="00F758FE">
              <w:rPr>
                <w:color w:val="000000"/>
                <w:sz w:val="20"/>
                <w:szCs w:val="20"/>
              </w:rPr>
              <w:t xml:space="preser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AB5630" w:rsidRPr="00F758FE" w:rsidRDefault="00AB5630" w:rsidP="0071767B">
            <w:pPr>
              <w:autoSpaceDE w:val="0"/>
              <w:autoSpaceDN w:val="0"/>
              <w:adjustRightInd w:val="0"/>
              <w:ind w:left="720" w:hanging="360"/>
              <w:jc w:val="both"/>
              <w:rPr>
                <w:color w:val="000000"/>
                <w:sz w:val="20"/>
                <w:szCs w:val="20"/>
              </w:rPr>
            </w:pPr>
          </w:p>
          <w:p w:rsidR="00AB5630" w:rsidRPr="00F758FE" w:rsidRDefault="00AB5630" w:rsidP="0071767B">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deducted  at the time of the last balance payment. </w:t>
            </w:r>
          </w:p>
          <w:p w:rsidR="00AB5630" w:rsidRPr="00F758FE" w:rsidRDefault="00AB5630" w:rsidP="0071767B">
            <w:pPr>
              <w:autoSpaceDE w:val="0"/>
              <w:autoSpaceDN w:val="0"/>
              <w:adjustRightInd w:val="0"/>
              <w:ind w:left="342" w:hanging="342"/>
              <w:jc w:val="both"/>
              <w:rPr>
                <w:color w:val="000000"/>
                <w:sz w:val="20"/>
                <w:szCs w:val="20"/>
              </w:rPr>
            </w:pPr>
          </w:p>
          <w:p w:rsidR="00AB5630" w:rsidRPr="00F758FE" w:rsidRDefault="00AB5630" w:rsidP="0071767B">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AB5630" w:rsidRDefault="00AB5630" w:rsidP="0071767B">
            <w:pPr>
              <w:autoSpaceDE w:val="0"/>
              <w:autoSpaceDN w:val="0"/>
              <w:adjustRightInd w:val="0"/>
              <w:ind w:left="720" w:hanging="360"/>
              <w:jc w:val="both"/>
              <w:rPr>
                <w:color w:val="000000"/>
                <w:sz w:val="10"/>
                <w:szCs w:val="20"/>
              </w:rPr>
            </w:pPr>
          </w:p>
          <w:p w:rsidR="00AB5630" w:rsidRPr="00524383" w:rsidRDefault="00AB5630" w:rsidP="0071767B">
            <w:pPr>
              <w:autoSpaceDE w:val="0"/>
              <w:autoSpaceDN w:val="0"/>
              <w:adjustRightInd w:val="0"/>
              <w:ind w:left="720" w:hanging="360"/>
              <w:jc w:val="both"/>
              <w:rPr>
                <w:color w:val="000000"/>
                <w:sz w:val="10"/>
                <w:szCs w:val="20"/>
              </w:rPr>
            </w:pPr>
          </w:p>
          <w:p w:rsidR="00AB5630" w:rsidRPr="00F758FE" w:rsidRDefault="00AB5630" w:rsidP="0071767B">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AB5630" w:rsidRPr="00524383" w:rsidRDefault="00AB5630" w:rsidP="0071767B">
            <w:pPr>
              <w:autoSpaceDE w:val="0"/>
              <w:autoSpaceDN w:val="0"/>
              <w:adjustRightInd w:val="0"/>
              <w:ind w:left="720" w:hanging="720"/>
              <w:jc w:val="both"/>
              <w:rPr>
                <w:b/>
                <w:i/>
                <w:color w:val="000000"/>
                <w:sz w:val="12"/>
                <w:szCs w:val="20"/>
              </w:rPr>
            </w:pPr>
          </w:p>
          <w:p w:rsidR="00AB5630" w:rsidRDefault="00AB5630" w:rsidP="00AB5630">
            <w:pPr>
              <w:autoSpaceDE w:val="0"/>
              <w:autoSpaceDN w:val="0"/>
              <w:adjustRightInd w:val="0"/>
              <w:ind w:left="720" w:hanging="210"/>
              <w:jc w:val="both"/>
              <w:rPr>
                <w:b/>
                <w:i/>
                <w:color w:val="000000"/>
                <w:sz w:val="20"/>
                <w:szCs w:val="20"/>
              </w:rPr>
            </w:pPr>
            <w:r w:rsidRPr="00F758FE">
              <w:rPr>
                <w:b/>
                <w:i/>
                <w:color w:val="000000"/>
                <w:sz w:val="20"/>
                <w:szCs w:val="20"/>
              </w:rPr>
              <w:t xml:space="preserve">(b) Complete dispatch documents should be sent to DDC by courier service as soon as possible. </w:t>
            </w:r>
          </w:p>
          <w:p w:rsidR="00AB5630" w:rsidRPr="00E85DCF" w:rsidRDefault="00AB5630" w:rsidP="0071767B">
            <w:pPr>
              <w:autoSpaceDE w:val="0"/>
              <w:autoSpaceDN w:val="0"/>
              <w:adjustRightInd w:val="0"/>
              <w:ind w:left="720" w:hanging="210"/>
              <w:jc w:val="both"/>
              <w:rPr>
                <w:b/>
                <w:i/>
                <w:color w:val="000000"/>
                <w:sz w:val="2"/>
                <w:szCs w:val="2"/>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lastRenderedPageBreak/>
              <w:t>GCC 15.4</w:t>
            </w:r>
          </w:p>
        </w:tc>
        <w:tc>
          <w:tcPr>
            <w:tcW w:w="7380" w:type="dxa"/>
          </w:tcPr>
          <w:p w:rsidR="00AB5630" w:rsidRPr="008363BB" w:rsidRDefault="00AB5630"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AB5630" w:rsidRPr="00264219" w:rsidTr="008F1955">
        <w:trPr>
          <w:cantSplit/>
        </w:trPr>
        <w:tc>
          <w:tcPr>
            <w:tcW w:w="1620" w:type="dxa"/>
          </w:tcPr>
          <w:p w:rsidR="00AB5630" w:rsidRPr="008363BB" w:rsidRDefault="00AB5630" w:rsidP="001632CF">
            <w:pPr>
              <w:spacing w:before="120" w:after="120"/>
              <w:jc w:val="both"/>
              <w:rPr>
                <w:b/>
                <w:sz w:val="20"/>
                <w:szCs w:val="20"/>
              </w:rPr>
            </w:pPr>
            <w:r w:rsidRPr="008363BB">
              <w:rPr>
                <w:b/>
                <w:sz w:val="20"/>
                <w:szCs w:val="20"/>
              </w:rPr>
              <w:t>GCC 15.5</w:t>
            </w:r>
          </w:p>
        </w:tc>
        <w:tc>
          <w:tcPr>
            <w:tcW w:w="7380" w:type="dxa"/>
          </w:tcPr>
          <w:p w:rsidR="00AB5630" w:rsidRPr="008363BB" w:rsidRDefault="00AB5630"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AB5630" w:rsidRPr="00264219" w:rsidTr="008F1955">
        <w:trPr>
          <w:cantSplit/>
        </w:trPr>
        <w:tc>
          <w:tcPr>
            <w:tcW w:w="1620" w:type="dxa"/>
          </w:tcPr>
          <w:p w:rsidR="00AB5630" w:rsidRPr="00264219" w:rsidRDefault="00AB5630" w:rsidP="00AD7C64">
            <w:pPr>
              <w:spacing w:before="120" w:after="120"/>
              <w:jc w:val="both"/>
              <w:rPr>
                <w:b/>
                <w:sz w:val="20"/>
                <w:szCs w:val="20"/>
              </w:rPr>
            </w:pPr>
            <w:r>
              <w:rPr>
                <w:b/>
                <w:sz w:val="20"/>
                <w:szCs w:val="20"/>
              </w:rPr>
              <w:t xml:space="preserve">GCC 16 </w:t>
            </w:r>
          </w:p>
        </w:tc>
        <w:tc>
          <w:tcPr>
            <w:tcW w:w="7380" w:type="dxa"/>
          </w:tcPr>
          <w:p w:rsidR="00AB5630" w:rsidRPr="008F1955" w:rsidRDefault="00AB5630" w:rsidP="00AD7C64">
            <w:pPr>
              <w:autoSpaceDE w:val="0"/>
              <w:autoSpaceDN w:val="0"/>
              <w:adjustRightInd w:val="0"/>
              <w:rPr>
                <w:sz w:val="20"/>
                <w:szCs w:val="20"/>
                <w:u w:val="single"/>
              </w:rPr>
            </w:pPr>
            <w:r w:rsidRPr="008F1955">
              <w:rPr>
                <w:sz w:val="20"/>
                <w:szCs w:val="20"/>
                <w:u w:val="single"/>
              </w:rPr>
              <w:t>Taxes and Duties:</w:t>
            </w:r>
          </w:p>
          <w:p w:rsidR="00AB5630" w:rsidRPr="008F1955" w:rsidRDefault="00AB5630" w:rsidP="00AD7C64">
            <w:pPr>
              <w:autoSpaceDE w:val="0"/>
              <w:autoSpaceDN w:val="0"/>
              <w:adjustRightInd w:val="0"/>
              <w:rPr>
                <w:sz w:val="20"/>
                <w:szCs w:val="20"/>
                <w:u w:val="single"/>
              </w:rPr>
            </w:pPr>
          </w:p>
          <w:p w:rsidR="00AB5630" w:rsidRPr="008F1955" w:rsidRDefault="00AB5630"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AB5630" w:rsidRDefault="00AB5630" w:rsidP="008F1955">
            <w:pPr>
              <w:autoSpaceDE w:val="0"/>
              <w:autoSpaceDN w:val="0"/>
              <w:adjustRightInd w:val="0"/>
              <w:ind w:left="252" w:hanging="252"/>
              <w:rPr>
                <w:bCs/>
                <w:iCs/>
                <w:sz w:val="20"/>
                <w:szCs w:val="20"/>
              </w:rPr>
            </w:pPr>
          </w:p>
          <w:p w:rsidR="00AB5630" w:rsidRPr="008F1955" w:rsidRDefault="00DB2297" w:rsidP="008F1955">
            <w:pPr>
              <w:autoSpaceDE w:val="0"/>
              <w:autoSpaceDN w:val="0"/>
              <w:adjustRightInd w:val="0"/>
              <w:ind w:left="252" w:hanging="252"/>
              <w:rPr>
                <w:rFonts w:ascii="TimesNewRoman" w:hAnsi="TimesNewRoman" w:cs="TimesNewRoman"/>
                <w:color w:val="000000"/>
                <w:sz w:val="20"/>
                <w:szCs w:val="20"/>
              </w:rPr>
            </w:pPr>
            <w:r>
              <w:rPr>
                <w:bCs/>
                <w:iCs/>
                <w:sz w:val="20"/>
                <w:szCs w:val="20"/>
              </w:rPr>
              <w:t>2</w:t>
            </w:r>
            <w:r w:rsidR="00AB5630" w:rsidRPr="008F1955">
              <w:rPr>
                <w:bCs/>
                <w:iCs/>
                <w:sz w:val="20"/>
                <w:szCs w:val="20"/>
              </w:rPr>
              <w:t xml:space="preserve">. </w:t>
            </w:r>
            <w:r w:rsidR="00AB5630"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AB5630" w:rsidRPr="008F1955" w:rsidRDefault="00AB5630" w:rsidP="00AD7C64">
            <w:pPr>
              <w:autoSpaceDE w:val="0"/>
              <w:autoSpaceDN w:val="0"/>
              <w:adjustRightInd w:val="0"/>
              <w:rPr>
                <w:sz w:val="20"/>
                <w:szCs w:val="2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17.1</w:t>
            </w:r>
          </w:p>
        </w:tc>
        <w:tc>
          <w:tcPr>
            <w:tcW w:w="7380" w:type="dxa"/>
          </w:tcPr>
          <w:p w:rsidR="006D4628" w:rsidRPr="006D4628" w:rsidRDefault="006D4628" w:rsidP="006D4628">
            <w:pPr>
              <w:autoSpaceDE w:val="0"/>
              <w:autoSpaceDN w:val="0"/>
              <w:adjustRightInd w:val="0"/>
              <w:jc w:val="both"/>
              <w:rPr>
                <w:sz w:val="20"/>
                <w:szCs w:val="20"/>
                <w:lang w:bidi="ne-NP"/>
              </w:rPr>
            </w:pPr>
            <w:r w:rsidRPr="006D4628">
              <w:rPr>
                <w:sz w:val="20"/>
                <w:szCs w:val="20"/>
                <w:lang w:bidi="ne-NP"/>
              </w:rPr>
              <w:t xml:space="preserve">The Supplier shall provide a Performance Security of </w:t>
            </w:r>
            <w:r w:rsidRPr="006D4628">
              <w:rPr>
                <w:b/>
                <w:bCs/>
                <w:i/>
                <w:iCs/>
                <w:sz w:val="20"/>
                <w:szCs w:val="20"/>
                <w:lang w:bidi="ne-NP"/>
              </w:rPr>
              <w:t xml:space="preserve">five (5) percent </w:t>
            </w:r>
            <w:r w:rsidRPr="006D4628">
              <w:rPr>
                <w:sz w:val="20"/>
                <w:szCs w:val="20"/>
                <w:lang w:bidi="ne-NP"/>
              </w:rPr>
              <w:t>of</w:t>
            </w:r>
            <w:r>
              <w:rPr>
                <w:sz w:val="20"/>
                <w:szCs w:val="20"/>
                <w:lang w:bidi="ne-NP"/>
              </w:rPr>
              <w:t xml:space="preserve"> </w:t>
            </w:r>
            <w:r w:rsidRPr="006D4628">
              <w:rPr>
                <w:sz w:val="20"/>
                <w:szCs w:val="20"/>
                <w:lang w:bidi="ne-NP"/>
              </w:rPr>
              <w:t>the Contract Price. If in case the quoted bid amount is below than 15% of</w:t>
            </w:r>
            <w:r>
              <w:rPr>
                <w:sz w:val="20"/>
                <w:szCs w:val="20"/>
                <w:lang w:bidi="ne-NP"/>
              </w:rPr>
              <w:t xml:space="preserve"> </w:t>
            </w:r>
            <w:r w:rsidRPr="006D4628">
              <w:rPr>
                <w:sz w:val="20"/>
                <w:szCs w:val="20"/>
                <w:lang w:bidi="ne-NP"/>
              </w:rPr>
              <w:t>estimated amount, the performance security amount shall be applicable as</w:t>
            </w:r>
            <w:r>
              <w:rPr>
                <w:sz w:val="20"/>
                <w:szCs w:val="20"/>
                <w:lang w:bidi="ne-NP"/>
              </w:rPr>
              <w:t xml:space="preserve"> </w:t>
            </w:r>
            <w:r w:rsidRPr="006D4628">
              <w:rPr>
                <w:sz w:val="20"/>
                <w:szCs w:val="20"/>
                <w:lang w:bidi="ne-NP"/>
              </w:rPr>
              <w:t>calculated from the following formula.</w:t>
            </w:r>
          </w:p>
          <w:p w:rsidR="006D4628" w:rsidRPr="006D4628" w:rsidRDefault="006D4628" w:rsidP="006D4628">
            <w:pPr>
              <w:autoSpaceDE w:val="0"/>
              <w:autoSpaceDN w:val="0"/>
              <w:adjustRightInd w:val="0"/>
              <w:rPr>
                <w:sz w:val="20"/>
                <w:szCs w:val="20"/>
                <w:lang w:bidi="ne-NP"/>
              </w:rPr>
            </w:pPr>
            <w:r w:rsidRPr="006D4628">
              <w:rPr>
                <w:sz w:val="20"/>
                <w:szCs w:val="20"/>
                <w:lang w:bidi="ne-NP"/>
              </w:rPr>
              <w:t>PS=[(0.05* BA)+0.5*(0.85*EA-BA)</w:t>
            </w:r>
          </w:p>
          <w:p w:rsidR="006D4628" w:rsidRPr="006D4628" w:rsidRDefault="006D4628" w:rsidP="006D4628">
            <w:pPr>
              <w:autoSpaceDE w:val="0"/>
              <w:autoSpaceDN w:val="0"/>
              <w:adjustRightInd w:val="0"/>
              <w:rPr>
                <w:b/>
                <w:bCs/>
                <w:sz w:val="20"/>
                <w:szCs w:val="20"/>
                <w:u w:val="single"/>
                <w:lang w:bidi="ne-NP"/>
              </w:rPr>
            </w:pPr>
            <w:r w:rsidRPr="006D4628">
              <w:rPr>
                <w:b/>
                <w:bCs/>
                <w:sz w:val="20"/>
                <w:szCs w:val="20"/>
                <w:u w:val="single"/>
                <w:lang w:bidi="ne-NP"/>
              </w:rPr>
              <w:t>Where:</w:t>
            </w:r>
          </w:p>
          <w:p w:rsidR="006D4628" w:rsidRPr="006D4628" w:rsidRDefault="006D4628" w:rsidP="006D4628">
            <w:pPr>
              <w:autoSpaceDE w:val="0"/>
              <w:autoSpaceDN w:val="0"/>
              <w:adjustRightInd w:val="0"/>
              <w:rPr>
                <w:b/>
                <w:bCs/>
                <w:i/>
                <w:iCs/>
                <w:sz w:val="20"/>
                <w:szCs w:val="20"/>
                <w:lang w:bidi="ne-NP"/>
              </w:rPr>
            </w:pPr>
            <w:r w:rsidRPr="006D4628">
              <w:rPr>
                <w:b/>
                <w:bCs/>
                <w:i/>
                <w:iCs/>
                <w:sz w:val="20"/>
                <w:szCs w:val="20"/>
                <w:lang w:bidi="ne-NP"/>
              </w:rPr>
              <w:t>PS = Performance Security Amount</w:t>
            </w:r>
          </w:p>
          <w:p w:rsidR="006D4628" w:rsidRPr="006D4628" w:rsidRDefault="006D4628" w:rsidP="006D4628">
            <w:pPr>
              <w:autoSpaceDE w:val="0"/>
              <w:autoSpaceDN w:val="0"/>
              <w:adjustRightInd w:val="0"/>
              <w:rPr>
                <w:b/>
                <w:bCs/>
                <w:i/>
                <w:iCs/>
                <w:sz w:val="20"/>
                <w:szCs w:val="20"/>
                <w:lang w:bidi="ne-NP"/>
              </w:rPr>
            </w:pPr>
            <w:r w:rsidRPr="006D4628">
              <w:rPr>
                <w:b/>
                <w:bCs/>
                <w:i/>
                <w:iCs/>
                <w:sz w:val="20"/>
                <w:szCs w:val="20"/>
                <w:lang w:bidi="ne-NP"/>
              </w:rPr>
              <w:t>BA = Bid Amount</w:t>
            </w:r>
          </w:p>
          <w:p w:rsidR="006D4628" w:rsidRPr="006D4628" w:rsidRDefault="006D4628" w:rsidP="006D4628">
            <w:pPr>
              <w:autoSpaceDE w:val="0"/>
              <w:autoSpaceDN w:val="0"/>
              <w:adjustRightInd w:val="0"/>
              <w:rPr>
                <w:b/>
                <w:bCs/>
                <w:i/>
                <w:iCs/>
                <w:sz w:val="20"/>
                <w:szCs w:val="20"/>
                <w:lang w:bidi="ne-NP"/>
              </w:rPr>
            </w:pPr>
            <w:r w:rsidRPr="006D4628">
              <w:rPr>
                <w:b/>
                <w:bCs/>
                <w:i/>
                <w:iCs/>
                <w:sz w:val="20"/>
                <w:szCs w:val="20"/>
                <w:lang w:bidi="ne-NP"/>
              </w:rPr>
              <w:t>EA = Estimated Amount</w:t>
            </w:r>
          </w:p>
          <w:p w:rsidR="00AB5630" w:rsidRPr="006D4628" w:rsidRDefault="006D4628" w:rsidP="006D4628">
            <w:pPr>
              <w:autoSpaceDE w:val="0"/>
              <w:autoSpaceDN w:val="0"/>
              <w:adjustRightInd w:val="0"/>
              <w:jc w:val="both"/>
              <w:rPr>
                <w:b/>
                <w:bCs/>
                <w:sz w:val="20"/>
                <w:szCs w:val="20"/>
              </w:rPr>
            </w:pPr>
            <w:r w:rsidRPr="006D4628">
              <w:rPr>
                <w:sz w:val="20"/>
                <w:szCs w:val="20"/>
                <w:lang w:bidi="ne-NP"/>
              </w:rPr>
              <w:t>The performance security shall be denominated in the currency of the</w:t>
            </w:r>
            <w:r>
              <w:rPr>
                <w:sz w:val="20"/>
                <w:szCs w:val="20"/>
                <w:lang w:bidi="ne-NP"/>
              </w:rPr>
              <w:t xml:space="preserve"> </w:t>
            </w:r>
            <w:r w:rsidRPr="006D4628">
              <w:rPr>
                <w:sz w:val="20"/>
                <w:szCs w:val="20"/>
                <w:lang w:bidi="ne-NP"/>
              </w:rPr>
              <w:t>Contract, or in a freely convertible currency acceptable to the Purchaser.</w:t>
            </w: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17.3</w:t>
            </w:r>
          </w:p>
        </w:tc>
        <w:tc>
          <w:tcPr>
            <w:tcW w:w="7380" w:type="dxa"/>
          </w:tcPr>
          <w:p w:rsidR="00AB5630" w:rsidRPr="005434F3" w:rsidRDefault="00AB5630" w:rsidP="00D32010">
            <w:pPr>
              <w:autoSpaceDE w:val="0"/>
              <w:autoSpaceDN w:val="0"/>
              <w:adjustRightInd w:val="0"/>
              <w:jc w:val="both"/>
              <w:rPr>
                <w:sz w:val="20"/>
                <w:szCs w:val="20"/>
              </w:rPr>
            </w:pPr>
            <w:r w:rsidRPr="005434F3">
              <w:rPr>
                <w:sz w:val="20"/>
                <w:szCs w:val="20"/>
              </w:rPr>
              <w:t>The types of acceptable Performance Securities are:</w:t>
            </w:r>
          </w:p>
          <w:p w:rsidR="00AB5630" w:rsidRDefault="00AB5630"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AB5630" w:rsidRPr="00755884" w:rsidRDefault="00AB5630" w:rsidP="00D32010">
            <w:pPr>
              <w:autoSpaceDE w:val="0"/>
              <w:autoSpaceDN w:val="0"/>
              <w:adjustRightInd w:val="0"/>
              <w:jc w:val="both"/>
              <w:rPr>
                <w:i/>
                <w:iCs/>
                <w:sz w:val="10"/>
                <w:szCs w:val="1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22.2</w:t>
            </w:r>
          </w:p>
        </w:tc>
        <w:tc>
          <w:tcPr>
            <w:tcW w:w="7380" w:type="dxa"/>
          </w:tcPr>
          <w:p w:rsidR="00AB5630" w:rsidRPr="00220B6F" w:rsidRDefault="00AB5630"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AB5630" w:rsidRPr="004C528D" w:rsidRDefault="00AB5630"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AB5630" w:rsidRPr="00755884" w:rsidRDefault="00AB5630" w:rsidP="00220B6F">
            <w:pPr>
              <w:autoSpaceDE w:val="0"/>
              <w:autoSpaceDN w:val="0"/>
              <w:adjustRightInd w:val="0"/>
              <w:jc w:val="both"/>
              <w:rPr>
                <w:bCs/>
                <w:iCs/>
                <w:sz w:val="10"/>
                <w:szCs w:val="1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lastRenderedPageBreak/>
              <w:t>GCC 23.1</w:t>
            </w:r>
          </w:p>
        </w:tc>
        <w:tc>
          <w:tcPr>
            <w:tcW w:w="7380" w:type="dxa"/>
          </w:tcPr>
          <w:p w:rsidR="00AB5630" w:rsidRPr="00220B6F" w:rsidRDefault="00AB5630" w:rsidP="008F1955">
            <w:pPr>
              <w:autoSpaceDE w:val="0"/>
              <w:autoSpaceDN w:val="0"/>
              <w:adjustRightInd w:val="0"/>
              <w:spacing w:line="360" w:lineRule="auto"/>
              <w:rPr>
                <w:sz w:val="20"/>
                <w:szCs w:val="20"/>
              </w:rPr>
            </w:pPr>
            <w:r w:rsidRPr="00220B6F">
              <w:rPr>
                <w:sz w:val="20"/>
                <w:szCs w:val="20"/>
              </w:rPr>
              <w:t>The insurance coverage shall be in accordance with:</w:t>
            </w:r>
          </w:p>
          <w:p w:rsidR="00AB5630" w:rsidRPr="00220B6F" w:rsidRDefault="00AB5630"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AB5630" w:rsidRPr="00220B6F" w:rsidRDefault="00AB5630"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AB5630" w:rsidRDefault="00AB5630"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AB5630" w:rsidRPr="00220B6F" w:rsidRDefault="00AB5630"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AB5630" w:rsidRDefault="00AB5630"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AB5630" w:rsidRPr="00220B6F" w:rsidRDefault="00AB5630"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3731B3" w:rsidRPr="00264219" w:rsidTr="008F1955">
        <w:trPr>
          <w:cantSplit/>
        </w:trPr>
        <w:tc>
          <w:tcPr>
            <w:tcW w:w="1620" w:type="dxa"/>
          </w:tcPr>
          <w:p w:rsidR="003731B3" w:rsidRPr="00264219" w:rsidRDefault="003731B3" w:rsidP="001632CF">
            <w:pPr>
              <w:spacing w:before="120" w:after="120"/>
              <w:jc w:val="both"/>
              <w:rPr>
                <w:b/>
                <w:sz w:val="20"/>
                <w:szCs w:val="20"/>
              </w:rPr>
            </w:pPr>
            <w:r w:rsidRPr="00264219">
              <w:rPr>
                <w:b/>
                <w:sz w:val="20"/>
                <w:szCs w:val="20"/>
              </w:rPr>
              <w:t>GCC 24.1</w:t>
            </w:r>
          </w:p>
        </w:tc>
        <w:tc>
          <w:tcPr>
            <w:tcW w:w="7380" w:type="dxa"/>
          </w:tcPr>
          <w:p w:rsidR="004953B8" w:rsidRPr="004953B8" w:rsidRDefault="004953B8" w:rsidP="004953B8">
            <w:pPr>
              <w:autoSpaceDE w:val="0"/>
              <w:autoSpaceDN w:val="0"/>
              <w:adjustRightInd w:val="0"/>
              <w:rPr>
                <w:sz w:val="20"/>
                <w:szCs w:val="20"/>
                <w:lang w:bidi="ne-NP"/>
              </w:rPr>
            </w:pPr>
            <w:r w:rsidRPr="004953B8">
              <w:rPr>
                <w:sz w:val="20"/>
                <w:szCs w:val="20"/>
                <w:lang w:bidi="ne-NP"/>
              </w:rPr>
              <w:t>Obligations for transportation of the Goods shall be in accordance with:</w:t>
            </w:r>
          </w:p>
          <w:p w:rsidR="004953B8" w:rsidRPr="0045774B" w:rsidRDefault="004953B8" w:rsidP="004953B8">
            <w:pPr>
              <w:autoSpaceDE w:val="0"/>
              <w:autoSpaceDN w:val="0"/>
              <w:adjustRightInd w:val="0"/>
              <w:rPr>
                <w:sz w:val="16"/>
                <w:szCs w:val="16"/>
                <w:lang w:bidi="ne-NP"/>
              </w:rPr>
            </w:pPr>
          </w:p>
          <w:p w:rsidR="004953B8" w:rsidRPr="004953B8" w:rsidRDefault="004953B8" w:rsidP="004953B8">
            <w:pPr>
              <w:autoSpaceDE w:val="0"/>
              <w:autoSpaceDN w:val="0"/>
              <w:adjustRightInd w:val="0"/>
              <w:jc w:val="both"/>
              <w:rPr>
                <w:sz w:val="20"/>
                <w:szCs w:val="20"/>
                <w:lang w:bidi="ne-NP"/>
              </w:rPr>
            </w:pPr>
            <w:r w:rsidRPr="004953B8">
              <w:rPr>
                <w:sz w:val="20"/>
                <w:szCs w:val="20"/>
                <w:lang w:bidi="ne-NP"/>
              </w:rPr>
              <w:t>The responsibility for transportation of goods shall be in accordance with</w:t>
            </w:r>
            <w:r>
              <w:rPr>
                <w:sz w:val="20"/>
                <w:szCs w:val="20"/>
                <w:lang w:bidi="ne-NP"/>
              </w:rPr>
              <w:t xml:space="preserve"> </w:t>
            </w:r>
            <w:r w:rsidRPr="004953B8">
              <w:rPr>
                <w:sz w:val="20"/>
                <w:szCs w:val="20"/>
                <w:lang w:bidi="ne-NP"/>
              </w:rPr>
              <w:t>Incoterms. The supplier is required under the contract to transport the</w:t>
            </w:r>
            <w:r>
              <w:rPr>
                <w:sz w:val="20"/>
                <w:szCs w:val="20"/>
                <w:lang w:bidi="ne-NP"/>
              </w:rPr>
              <w:t xml:space="preserve"> Goods to the place of final </w:t>
            </w:r>
            <w:r w:rsidRPr="004953B8">
              <w:rPr>
                <w:sz w:val="20"/>
                <w:szCs w:val="20"/>
                <w:lang w:bidi="ne-NP"/>
              </w:rPr>
              <w:t>destination specified in Section V, Schedule of</w:t>
            </w:r>
            <w:r>
              <w:rPr>
                <w:sz w:val="20"/>
                <w:szCs w:val="20"/>
                <w:lang w:bidi="ne-NP"/>
              </w:rPr>
              <w:t xml:space="preserve"> </w:t>
            </w:r>
            <w:r w:rsidRPr="004953B8">
              <w:rPr>
                <w:sz w:val="20"/>
                <w:szCs w:val="20"/>
                <w:lang w:bidi="ne-NP"/>
              </w:rPr>
              <w:t>Requirements, defined as the project site. Transport to such place of</w:t>
            </w:r>
            <w:r>
              <w:rPr>
                <w:sz w:val="20"/>
                <w:szCs w:val="20"/>
                <w:lang w:bidi="ne-NP"/>
              </w:rPr>
              <w:t xml:space="preserve"> </w:t>
            </w:r>
            <w:r w:rsidRPr="004953B8">
              <w:rPr>
                <w:sz w:val="20"/>
                <w:szCs w:val="20"/>
                <w:lang w:bidi="ne-NP"/>
              </w:rPr>
              <w:t>destination in the Purchaser’s country including insurance and storage, as</w:t>
            </w:r>
            <w:r>
              <w:rPr>
                <w:sz w:val="20"/>
                <w:szCs w:val="20"/>
                <w:lang w:bidi="ne-NP"/>
              </w:rPr>
              <w:t xml:space="preserve"> </w:t>
            </w:r>
            <w:r w:rsidRPr="004953B8">
              <w:rPr>
                <w:sz w:val="20"/>
                <w:szCs w:val="20"/>
                <w:lang w:bidi="ne-NP"/>
              </w:rPr>
              <w:t>specified in the contract, shall be arranged by the supplier, and related</w:t>
            </w:r>
            <w:r>
              <w:rPr>
                <w:sz w:val="20"/>
                <w:szCs w:val="20"/>
                <w:lang w:bidi="ne-NP"/>
              </w:rPr>
              <w:t xml:space="preserve"> </w:t>
            </w:r>
            <w:r w:rsidRPr="004953B8">
              <w:rPr>
                <w:sz w:val="20"/>
                <w:szCs w:val="20"/>
                <w:lang w:bidi="ne-NP"/>
              </w:rPr>
              <w:t>costs shall be included in the contract price.</w:t>
            </w:r>
          </w:p>
          <w:p w:rsidR="004953B8" w:rsidRPr="004953B8" w:rsidRDefault="004953B8" w:rsidP="004953B8">
            <w:pPr>
              <w:autoSpaceDE w:val="0"/>
              <w:autoSpaceDN w:val="0"/>
              <w:adjustRightInd w:val="0"/>
              <w:jc w:val="both"/>
              <w:rPr>
                <w:sz w:val="20"/>
                <w:szCs w:val="20"/>
                <w:lang w:bidi="ne-NP"/>
              </w:rPr>
            </w:pPr>
          </w:p>
          <w:p w:rsidR="003731B3" w:rsidRPr="004953B8" w:rsidRDefault="003731B3" w:rsidP="007B5F07">
            <w:pPr>
              <w:autoSpaceDE w:val="0"/>
              <w:autoSpaceDN w:val="0"/>
              <w:adjustRightInd w:val="0"/>
              <w:jc w:val="both"/>
              <w:rPr>
                <w:sz w:val="20"/>
                <w:szCs w:val="20"/>
                <w:lang w:bidi="ne-NP"/>
              </w:rPr>
            </w:pPr>
            <w:r w:rsidRPr="004953B8">
              <w:rPr>
                <w:sz w:val="20"/>
                <w:szCs w:val="20"/>
                <w:lang w:bidi="ne-NP"/>
              </w:rPr>
              <w:t xml:space="preserve">All dispatches shall be on the basis of delivery to the address stated in the </w:t>
            </w:r>
            <w:r w:rsidR="000A015D" w:rsidRPr="004953B8">
              <w:rPr>
                <w:sz w:val="20"/>
                <w:szCs w:val="20"/>
                <w:lang w:bidi="ne-NP"/>
              </w:rPr>
              <w:t>delivery schedule</w:t>
            </w:r>
            <w:r w:rsidRPr="004953B8">
              <w:rPr>
                <w:sz w:val="20"/>
                <w:szCs w:val="20"/>
                <w:lang w:bidi="ne-NP"/>
              </w:rPr>
              <w:t xml:space="preserve">. Insurance covering each dispatch from factory to the </w:t>
            </w:r>
            <w:r w:rsidR="000A015D" w:rsidRPr="004953B8">
              <w:rPr>
                <w:sz w:val="20"/>
                <w:szCs w:val="20"/>
                <w:lang w:bidi="ne-NP"/>
              </w:rPr>
              <w:t>final destination</w:t>
            </w:r>
            <w:r w:rsidRPr="004953B8">
              <w:rPr>
                <w:sz w:val="20"/>
                <w:szCs w:val="20"/>
                <w:lang w:bidi="ne-NP"/>
              </w:rPr>
              <w:t xml:space="preserve"> shall thus be provided by the Supplier.</w:t>
            </w:r>
          </w:p>
          <w:p w:rsidR="003731B3" w:rsidRPr="004953B8" w:rsidRDefault="003731B3" w:rsidP="007B5F07">
            <w:pPr>
              <w:autoSpaceDE w:val="0"/>
              <w:autoSpaceDN w:val="0"/>
              <w:adjustRightInd w:val="0"/>
              <w:jc w:val="both"/>
              <w:rPr>
                <w:sz w:val="20"/>
                <w:szCs w:val="20"/>
                <w:lang w:bidi="ne-NP"/>
              </w:rPr>
            </w:pPr>
            <w:r w:rsidRPr="004953B8">
              <w:rPr>
                <w:sz w:val="20"/>
                <w:szCs w:val="20"/>
                <w:lang w:bidi="ne-NP"/>
              </w:rPr>
              <w:t>Each and every item shall be insured up to delivery place at its total contract price delivered at site in Nepal, plus 10% of sum against all insurable risks until acceptance by the purchaser. For such insurance any indemnity shall be payable in a currency freely useable to replace or repair the goods and shall be payable to the purchaser.</w:t>
            </w:r>
          </w:p>
          <w:p w:rsidR="003731B3" w:rsidRDefault="003731B3" w:rsidP="007B5F07">
            <w:pPr>
              <w:autoSpaceDE w:val="0"/>
              <w:autoSpaceDN w:val="0"/>
              <w:adjustRightInd w:val="0"/>
              <w:jc w:val="both"/>
              <w:rPr>
                <w:i/>
                <w:iCs/>
                <w:sz w:val="20"/>
                <w:szCs w:val="20"/>
              </w:rPr>
            </w:pPr>
            <w:r w:rsidRPr="004953B8">
              <w:rPr>
                <w:sz w:val="20"/>
                <w:szCs w:val="20"/>
                <w:lang w:bidi="ne-NP"/>
              </w:rPr>
              <w:t>The Supplier shall be responsible for all correspondence and negotiation associated with the claim. If necessary the purchaser will have the right to deduct any reasonable amount from balance payments due to the Supplier to cover the damages or losses, if so incurred on its way to destination. This amount shall not be refunded to the Supplier. The Supplier shall be responsible for the supply and delivery of the goods under this Contract at the places as specified</w:t>
            </w:r>
            <w:r w:rsidR="000A015D" w:rsidRPr="004953B8">
              <w:rPr>
                <w:sz w:val="20"/>
                <w:szCs w:val="20"/>
                <w:lang w:bidi="ne-NP"/>
              </w:rPr>
              <w:t xml:space="preserve"> in the delivery schedule.</w:t>
            </w:r>
            <w:r w:rsidRPr="004953B8">
              <w:rPr>
                <w:i/>
                <w:iCs/>
                <w:sz w:val="20"/>
                <w:szCs w:val="20"/>
              </w:rPr>
              <w:t xml:space="preserve"> </w:t>
            </w:r>
          </w:p>
          <w:p w:rsidR="0045774B" w:rsidRPr="004953B8" w:rsidRDefault="0045774B" w:rsidP="007B5F07">
            <w:pPr>
              <w:autoSpaceDE w:val="0"/>
              <w:autoSpaceDN w:val="0"/>
              <w:adjustRightInd w:val="0"/>
              <w:jc w:val="both"/>
              <w:rPr>
                <w:sz w:val="20"/>
                <w:szCs w:val="20"/>
                <w:lang w:bidi="ne-NP"/>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25.2</w:t>
            </w:r>
          </w:p>
        </w:tc>
        <w:tc>
          <w:tcPr>
            <w:tcW w:w="7380" w:type="dxa"/>
          </w:tcPr>
          <w:p w:rsidR="00B8514D" w:rsidRPr="00B8514D" w:rsidRDefault="00B8514D" w:rsidP="00B8514D">
            <w:pPr>
              <w:autoSpaceDE w:val="0"/>
              <w:autoSpaceDN w:val="0"/>
              <w:adjustRightInd w:val="0"/>
              <w:jc w:val="both"/>
              <w:rPr>
                <w:sz w:val="20"/>
                <w:szCs w:val="20"/>
                <w:lang w:bidi="ne-NP"/>
              </w:rPr>
            </w:pPr>
            <w:r w:rsidRPr="00B8514D">
              <w:rPr>
                <w:sz w:val="20"/>
                <w:szCs w:val="20"/>
                <w:lang w:bidi="ne-NP"/>
              </w:rPr>
              <w:t>Tests and Inspections</w:t>
            </w:r>
            <w:r w:rsidR="002A0147">
              <w:rPr>
                <w:sz w:val="20"/>
                <w:szCs w:val="20"/>
                <w:lang w:bidi="ne-NP"/>
              </w:rPr>
              <w:t xml:space="preserve"> </w:t>
            </w:r>
            <w:r w:rsidR="0045774B">
              <w:rPr>
                <w:sz w:val="20"/>
                <w:szCs w:val="20"/>
                <w:lang w:bidi="ne-NP"/>
              </w:rPr>
              <w:t>(</w:t>
            </w:r>
            <w:r w:rsidR="002A0147">
              <w:rPr>
                <w:sz w:val="20"/>
                <w:szCs w:val="20"/>
                <w:lang w:bidi="ne-NP"/>
              </w:rPr>
              <w:t>for each consignment)</w:t>
            </w:r>
            <w:r w:rsidRPr="00B8514D">
              <w:rPr>
                <w:sz w:val="20"/>
                <w:szCs w:val="20"/>
                <w:lang w:bidi="ne-NP"/>
              </w:rPr>
              <w:t xml:space="preserve"> specified in </w:t>
            </w:r>
            <w:r w:rsidRPr="00B8514D">
              <w:rPr>
                <w:b/>
                <w:bCs/>
                <w:sz w:val="20"/>
                <w:szCs w:val="20"/>
                <w:lang w:bidi="ne-NP"/>
              </w:rPr>
              <w:t>Section V, Schedule of Requirement</w:t>
            </w:r>
            <w:r w:rsidR="002A0147">
              <w:rPr>
                <w:b/>
                <w:bCs/>
                <w:sz w:val="20"/>
                <w:szCs w:val="20"/>
                <w:lang w:bidi="ne-NP"/>
              </w:rPr>
              <w:t xml:space="preserve"> </w:t>
            </w:r>
            <w:r w:rsidR="00B12EC4">
              <w:rPr>
                <w:b/>
                <w:bCs/>
                <w:sz w:val="20"/>
                <w:szCs w:val="20"/>
                <w:lang w:bidi="ne-NP"/>
              </w:rPr>
              <w:t>(5</w:t>
            </w:r>
            <w:r w:rsidRPr="00B8514D">
              <w:rPr>
                <w:b/>
                <w:bCs/>
                <w:sz w:val="20"/>
                <w:szCs w:val="20"/>
                <w:lang w:bidi="ne-NP"/>
              </w:rPr>
              <w:t xml:space="preserve">. Inspection and Tests) </w:t>
            </w:r>
            <w:r w:rsidRPr="00B8514D">
              <w:rPr>
                <w:sz w:val="20"/>
                <w:szCs w:val="20"/>
                <w:lang w:bidi="ne-NP"/>
              </w:rPr>
              <w:t xml:space="preserve">shall </w:t>
            </w:r>
            <w:r w:rsidR="002A0147">
              <w:rPr>
                <w:sz w:val="20"/>
                <w:szCs w:val="20"/>
                <w:lang w:bidi="ne-NP"/>
              </w:rPr>
              <w:t>be done</w:t>
            </w:r>
            <w:r w:rsidRPr="00B8514D">
              <w:rPr>
                <w:sz w:val="20"/>
                <w:szCs w:val="20"/>
                <w:lang w:bidi="ne-NP"/>
              </w:rPr>
              <w:t xml:space="preserve"> at following time and place:</w:t>
            </w:r>
          </w:p>
          <w:p w:rsidR="00B8514D" w:rsidRPr="00A06FEA" w:rsidRDefault="00B8514D" w:rsidP="00B8514D">
            <w:pPr>
              <w:autoSpaceDE w:val="0"/>
              <w:autoSpaceDN w:val="0"/>
              <w:adjustRightInd w:val="0"/>
              <w:jc w:val="both"/>
              <w:rPr>
                <w:b/>
                <w:bCs/>
                <w:sz w:val="20"/>
                <w:szCs w:val="20"/>
                <w:lang w:bidi="ne-NP"/>
              </w:rPr>
            </w:pPr>
            <w:r w:rsidRPr="00B8514D">
              <w:rPr>
                <w:b/>
                <w:bCs/>
                <w:sz w:val="20"/>
                <w:szCs w:val="20"/>
                <w:lang w:bidi="ne-NP"/>
              </w:rPr>
              <w:t xml:space="preserve">Goods: </w:t>
            </w:r>
            <w:r w:rsidR="0045774B">
              <w:rPr>
                <w:b/>
                <w:bCs/>
                <w:sz w:val="20"/>
                <w:szCs w:val="20"/>
                <w:lang w:bidi="ne-NP"/>
              </w:rPr>
              <w:t>Five Layer Barrier</w:t>
            </w:r>
            <w:r w:rsidR="00B12EC4" w:rsidRPr="00A06FEA">
              <w:rPr>
                <w:b/>
                <w:bCs/>
                <w:sz w:val="20"/>
                <w:szCs w:val="20"/>
                <w:lang w:bidi="ne-NP"/>
              </w:rPr>
              <w:t xml:space="preserve"> Film</w:t>
            </w:r>
            <w:r w:rsidR="0045774B">
              <w:rPr>
                <w:b/>
                <w:bCs/>
                <w:sz w:val="20"/>
                <w:szCs w:val="20"/>
                <w:lang w:bidi="ne-NP"/>
              </w:rPr>
              <w:t xml:space="preserve"> and EVOH-PE Film</w:t>
            </w:r>
          </w:p>
          <w:p w:rsidR="00B8514D" w:rsidRDefault="00B8514D" w:rsidP="00B12EC4">
            <w:pPr>
              <w:autoSpaceDE w:val="0"/>
              <w:autoSpaceDN w:val="0"/>
              <w:adjustRightInd w:val="0"/>
              <w:jc w:val="both"/>
              <w:rPr>
                <w:sz w:val="20"/>
                <w:szCs w:val="20"/>
                <w:lang w:bidi="ne-NP"/>
              </w:rPr>
            </w:pPr>
            <w:r w:rsidRPr="00B8514D">
              <w:rPr>
                <w:b/>
                <w:bCs/>
                <w:sz w:val="20"/>
                <w:szCs w:val="20"/>
                <w:lang w:bidi="ne-NP"/>
              </w:rPr>
              <w:t xml:space="preserve">Time: </w:t>
            </w:r>
            <w:r w:rsidRPr="00B8514D">
              <w:rPr>
                <w:sz w:val="20"/>
                <w:szCs w:val="20"/>
                <w:lang w:bidi="ne-NP"/>
              </w:rPr>
              <w:t xml:space="preserve">Not later than fifteen days from the date of receipt </w:t>
            </w:r>
            <w:r w:rsidR="00B12EC4">
              <w:rPr>
                <w:sz w:val="20"/>
                <w:szCs w:val="20"/>
                <w:lang w:bidi="ne-NP"/>
              </w:rPr>
              <w:t>of goods.</w:t>
            </w:r>
          </w:p>
          <w:p w:rsidR="00B8514D" w:rsidRPr="00B8514D" w:rsidRDefault="00B8514D" w:rsidP="00B8514D">
            <w:pPr>
              <w:autoSpaceDE w:val="0"/>
              <w:autoSpaceDN w:val="0"/>
              <w:adjustRightInd w:val="0"/>
              <w:jc w:val="both"/>
              <w:rPr>
                <w:b/>
                <w:bCs/>
                <w:i/>
                <w:iCs/>
                <w:sz w:val="20"/>
                <w:szCs w:val="20"/>
                <w:lang w:bidi="ne-NP"/>
              </w:rPr>
            </w:pPr>
            <w:r w:rsidRPr="00B8514D">
              <w:rPr>
                <w:b/>
                <w:bCs/>
                <w:sz w:val="20"/>
                <w:szCs w:val="20"/>
                <w:lang w:bidi="ne-NP"/>
              </w:rPr>
              <w:t>Place</w:t>
            </w:r>
            <w:r w:rsidR="00F64DB7">
              <w:rPr>
                <w:b/>
                <w:bCs/>
                <w:sz w:val="20"/>
                <w:szCs w:val="20"/>
                <w:lang w:bidi="ne-NP"/>
              </w:rPr>
              <w:t xml:space="preserve"> and Address</w:t>
            </w:r>
            <w:r w:rsidRPr="00B8514D">
              <w:rPr>
                <w:b/>
                <w:bCs/>
                <w:sz w:val="20"/>
                <w:szCs w:val="20"/>
                <w:lang w:bidi="ne-NP"/>
              </w:rPr>
              <w:t xml:space="preserve">: </w:t>
            </w:r>
            <w:r w:rsidR="00F64DB7" w:rsidRPr="00F64DB7">
              <w:rPr>
                <w:sz w:val="20"/>
                <w:szCs w:val="20"/>
                <w:lang w:bidi="ne-NP"/>
              </w:rPr>
              <w:t xml:space="preserve">As </w:t>
            </w:r>
            <w:r w:rsidR="00F64DB7">
              <w:rPr>
                <w:sz w:val="20"/>
                <w:szCs w:val="20"/>
                <w:lang w:bidi="ne-NP"/>
              </w:rPr>
              <w:t xml:space="preserve">specified </w:t>
            </w:r>
            <w:r w:rsidR="00F64DB7" w:rsidRPr="00F64DB7">
              <w:rPr>
                <w:sz w:val="20"/>
                <w:szCs w:val="20"/>
                <w:lang w:bidi="ne-NP"/>
              </w:rPr>
              <w:t>in delivery schedule</w:t>
            </w:r>
          </w:p>
          <w:p w:rsidR="00AB5630" w:rsidRPr="008F1955" w:rsidRDefault="00B8514D" w:rsidP="00B8514D">
            <w:pPr>
              <w:tabs>
                <w:tab w:val="left" w:pos="-720"/>
                <w:tab w:val="left" w:pos="0"/>
              </w:tabs>
              <w:ind w:left="-18" w:firstLine="18"/>
              <w:jc w:val="both"/>
              <w:rPr>
                <w:spacing w:val="-3"/>
                <w:kern w:val="1"/>
                <w:sz w:val="20"/>
                <w:szCs w:val="20"/>
                <w:lang w:val="en-GB"/>
              </w:rPr>
            </w:pPr>
            <w:r w:rsidRPr="00B8514D">
              <w:rPr>
                <w:b/>
                <w:bCs/>
                <w:sz w:val="20"/>
                <w:szCs w:val="20"/>
                <w:lang w:bidi="ne-NP"/>
              </w:rPr>
              <w:t xml:space="preserve">Country: </w:t>
            </w:r>
            <w:r w:rsidRPr="00B8514D">
              <w:rPr>
                <w:b/>
                <w:bCs/>
                <w:i/>
                <w:iCs/>
                <w:sz w:val="20"/>
                <w:szCs w:val="20"/>
                <w:lang w:bidi="ne-NP"/>
              </w:rPr>
              <w:t>Nepal</w:t>
            </w: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26.1</w:t>
            </w:r>
          </w:p>
        </w:tc>
        <w:tc>
          <w:tcPr>
            <w:tcW w:w="7380" w:type="dxa"/>
          </w:tcPr>
          <w:p w:rsidR="00AB5630" w:rsidRDefault="00AB5630" w:rsidP="00551289">
            <w:pPr>
              <w:autoSpaceDE w:val="0"/>
              <w:autoSpaceDN w:val="0"/>
              <w:adjustRightInd w:val="0"/>
              <w:rPr>
                <w:bCs/>
                <w:i/>
                <w:iCs/>
                <w:sz w:val="20"/>
                <w:szCs w:val="20"/>
              </w:rPr>
            </w:pPr>
            <w:r w:rsidRPr="00551289">
              <w:rPr>
                <w:sz w:val="20"/>
                <w:szCs w:val="20"/>
              </w:rPr>
              <w:t xml:space="preserve">The applicable rate of liquidated damages shall be: </w:t>
            </w:r>
            <w:r w:rsidRPr="00551289">
              <w:rPr>
                <w:bCs/>
                <w:i/>
                <w:iCs/>
                <w:sz w:val="20"/>
                <w:szCs w:val="20"/>
              </w:rPr>
              <w:t>0.05 percent of the Contract Price per day.</w:t>
            </w:r>
          </w:p>
          <w:p w:rsidR="00AB5630" w:rsidRPr="00551289" w:rsidRDefault="00AB5630" w:rsidP="00551289">
            <w:pPr>
              <w:autoSpaceDE w:val="0"/>
              <w:autoSpaceDN w:val="0"/>
              <w:adjustRightInd w:val="0"/>
              <w:rPr>
                <w:bCs/>
                <w:sz w:val="20"/>
                <w:szCs w:val="2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26.1</w:t>
            </w:r>
          </w:p>
        </w:tc>
        <w:tc>
          <w:tcPr>
            <w:tcW w:w="7380" w:type="dxa"/>
          </w:tcPr>
          <w:p w:rsidR="00AB5630" w:rsidRDefault="00AB5630" w:rsidP="00551289">
            <w:pPr>
              <w:autoSpaceDE w:val="0"/>
              <w:autoSpaceDN w:val="0"/>
              <w:adjustRightInd w:val="0"/>
              <w:rPr>
                <w:bCs/>
                <w:sz w:val="20"/>
                <w:szCs w:val="20"/>
              </w:rPr>
            </w:pPr>
            <w:r w:rsidRPr="00551289">
              <w:rPr>
                <w:sz w:val="20"/>
                <w:szCs w:val="20"/>
              </w:rPr>
              <w:t xml:space="preserve">The maximum amount of liquidated damages shall be: </w:t>
            </w:r>
            <w:r w:rsidRPr="00551289">
              <w:rPr>
                <w:bCs/>
                <w:sz w:val="20"/>
                <w:szCs w:val="20"/>
              </w:rPr>
              <w:t>Ten (10) percent of the Contract Price.</w:t>
            </w:r>
          </w:p>
          <w:p w:rsidR="00AB5630" w:rsidRPr="00551289" w:rsidRDefault="00AB5630" w:rsidP="00551289">
            <w:pPr>
              <w:autoSpaceDE w:val="0"/>
              <w:autoSpaceDN w:val="0"/>
              <w:adjustRightInd w:val="0"/>
              <w:rPr>
                <w:bCs/>
                <w:sz w:val="20"/>
                <w:szCs w:val="20"/>
              </w:rPr>
            </w:pPr>
          </w:p>
        </w:tc>
      </w:tr>
      <w:tr w:rsidR="00AB5630" w:rsidRPr="00264219" w:rsidTr="008F1955">
        <w:trPr>
          <w:cantSplit/>
        </w:trPr>
        <w:tc>
          <w:tcPr>
            <w:tcW w:w="1620" w:type="dxa"/>
          </w:tcPr>
          <w:p w:rsidR="00AB5630" w:rsidRPr="00264219" w:rsidRDefault="00AB5630" w:rsidP="001632CF">
            <w:pPr>
              <w:spacing w:before="120" w:after="120"/>
              <w:jc w:val="both"/>
              <w:rPr>
                <w:b/>
                <w:sz w:val="20"/>
                <w:szCs w:val="20"/>
              </w:rPr>
            </w:pPr>
            <w:r w:rsidRPr="00264219">
              <w:rPr>
                <w:b/>
                <w:sz w:val="20"/>
                <w:szCs w:val="20"/>
              </w:rPr>
              <w:t>GCC 27.5</w:t>
            </w:r>
          </w:p>
        </w:tc>
        <w:tc>
          <w:tcPr>
            <w:tcW w:w="7380" w:type="dxa"/>
          </w:tcPr>
          <w:p w:rsidR="004A49E8" w:rsidRPr="004A49E8" w:rsidRDefault="004A49E8" w:rsidP="004A49E8">
            <w:pPr>
              <w:autoSpaceDE w:val="0"/>
              <w:autoSpaceDN w:val="0"/>
              <w:adjustRightInd w:val="0"/>
              <w:jc w:val="both"/>
              <w:rPr>
                <w:sz w:val="20"/>
                <w:szCs w:val="20"/>
                <w:lang w:bidi="ne-NP"/>
              </w:rPr>
            </w:pPr>
            <w:r w:rsidRPr="004A49E8">
              <w:rPr>
                <w:sz w:val="20"/>
                <w:szCs w:val="20"/>
                <w:lang w:bidi="ne-NP"/>
              </w:rPr>
              <w:t>The Supplier shall correct any defects covered within 30</w:t>
            </w:r>
            <w:r>
              <w:rPr>
                <w:sz w:val="20"/>
                <w:szCs w:val="20"/>
                <w:lang w:bidi="ne-NP"/>
              </w:rPr>
              <w:t xml:space="preserve"> </w:t>
            </w:r>
            <w:r w:rsidRPr="004A49E8">
              <w:rPr>
                <w:sz w:val="20"/>
                <w:szCs w:val="20"/>
                <w:lang w:bidi="ne-NP"/>
              </w:rPr>
              <w:t>days of being notified by the Purchaser of the occurrence of such defects.</w:t>
            </w:r>
          </w:p>
          <w:p w:rsidR="00AB5630" w:rsidRPr="00667D53" w:rsidRDefault="00667D53" w:rsidP="00667D53">
            <w:pPr>
              <w:autoSpaceDE w:val="0"/>
              <w:autoSpaceDN w:val="0"/>
              <w:adjustRightInd w:val="0"/>
              <w:jc w:val="both"/>
              <w:rPr>
                <w:sz w:val="20"/>
                <w:szCs w:val="20"/>
                <w:lang w:bidi="ne-NP"/>
              </w:rPr>
            </w:pPr>
            <w:r>
              <w:rPr>
                <w:bCs/>
                <w:sz w:val="20"/>
                <w:szCs w:val="20"/>
              </w:rPr>
              <w:t>If the supplier fails to do so, the purchaser may proceed to take such remedial action as may be necessary from the deferred balance payment or performance bond at the supplier's risk and expense and without prejudice to any other rights which the purchaser may have against the supplier under the contract.</w:t>
            </w:r>
          </w:p>
        </w:tc>
      </w:tr>
    </w:tbl>
    <w:p w:rsidR="000407C6" w:rsidRDefault="000407C6" w:rsidP="008F1955">
      <w:pPr>
        <w:pStyle w:val="Title"/>
        <w:jc w:val="both"/>
        <w:rPr>
          <w:sz w:val="28"/>
          <w:szCs w:val="28"/>
        </w:rPr>
      </w:pPr>
    </w:p>
    <w:p w:rsidR="002C5373" w:rsidRDefault="002C5373" w:rsidP="008F1955">
      <w:pPr>
        <w:pStyle w:val="Title"/>
        <w:jc w:val="both"/>
        <w:rPr>
          <w:sz w:val="28"/>
          <w:szCs w:val="28"/>
        </w:rPr>
      </w:pPr>
    </w:p>
    <w:p w:rsidR="003D2D1D" w:rsidRPr="00264219" w:rsidRDefault="003D2D1D" w:rsidP="005054A9">
      <w:pPr>
        <w:pStyle w:val="SectionVHeader"/>
        <w:rPr>
          <w:sz w:val="24"/>
          <w:szCs w:val="24"/>
        </w:rPr>
      </w:pPr>
      <w:bookmarkStart w:id="28" w:name="_Toc240698324"/>
      <w:bookmarkStart w:id="29" w:name="_Toc438907197"/>
      <w:bookmarkStart w:id="30" w:name="_Toc438907297"/>
      <w:bookmarkStart w:id="31" w:name="_Toc266807240"/>
      <w:r w:rsidRPr="00264219">
        <w:rPr>
          <w:sz w:val="24"/>
          <w:szCs w:val="24"/>
        </w:rPr>
        <w:t>Letter of Intent</w:t>
      </w:r>
      <w:bookmarkEnd w:id="28"/>
    </w:p>
    <w:p w:rsidR="003D2D1D" w:rsidRPr="00264219" w:rsidRDefault="003D2D1D" w:rsidP="005054A9">
      <w:pPr>
        <w:jc w:val="center"/>
        <w:rPr>
          <w:b/>
          <w:bCs/>
          <w:sz w:val="20"/>
          <w:szCs w:val="20"/>
        </w:rPr>
      </w:pPr>
      <w:r w:rsidRPr="00264219">
        <w:rPr>
          <w:b/>
          <w:bCs/>
          <w:i/>
          <w:sz w:val="20"/>
          <w:szCs w:val="20"/>
        </w:rPr>
        <w:t>[on letterhead paper of the Purchaser]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.[insert </w:t>
      </w:r>
      <w:r w:rsidRPr="00264219">
        <w:rPr>
          <w:b/>
          <w:bCs/>
          <w:i/>
          <w:sz w:val="20"/>
          <w:szCs w:val="20"/>
        </w:rPr>
        <w:t>date]</w:t>
      </w:r>
      <w:r w:rsidRPr="00264219">
        <w:rPr>
          <w:i/>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491BB1" w:rsidP="001632CF">
      <w:pPr>
        <w:ind w:right="288"/>
        <w:jc w:val="both"/>
        <w:rPr>
          <w:sz w:val="20"/>
          <w:szCs w:val="20"/>
        </w:rPr>
      </w:pPr>
      <w:r w:rsidRPr="00264219">
        <w:rPr>
          <w:sz w:val="20"/>
          <w:szCs w:val="20"/>
        </w:rPr>
        <w:fldChar w:fldCharType="begin"/>
      </w:r>
      <w:r w:rsidR="003D2D1D" w:rsidRPr="00264219">
        <w:rPr>
          <w:sz w:val="20"/>
          <w:szCs w:val="20"/>
        </w:rPr>
        <w:instrText>ADVANCE \D 4.80</w:instrText>
      </w:r>
      <w:r w:rsidRPr="00264219">
        <w:rPr>
          <w:sz w:val="20"/>
          <w:szCs w:val="20"/>
        </w:rPr>
        <w:fldChar w:fldCharType="end"/>
      </w:r>
      <w:r w:rsidR="003D2D1D" w:rsidRPr="00264219">
        <w:rPr>
          <w:b/>
          <w:bCs/>
          <w:i/>
          <w:iCs/>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491BB1" w:rsidRPr="00264219">
        <w:rPr>
          <w:b/>
          <w:bCs/>
          <w:i/>
          <w:sz w:val="20"/>
          <w:szCs w:val="20"/>
        </w:rPr>
        <w:fldChar w:fldCharType="begin"/>
      </w:r>
      <w:r w:rsidRPr="00264219">
        <w:rPr>
          <w:b/>
          <w:bCs/>
          <w:i/>
          <w:sz w:val="20"/>
          <w:szCs w:val="20"/>
        </w:rPr>
        <w:instrText>ADVANCE \D 1.90</w:instrText>
      </w:r>
      <w:r w:rsidR="00491BB1" w:rsidRPr="00264219">
        <w:rPr>
          <w:b/>
          <w:bCs/>
          <w:i/>
          <w:sz w:val="20"/>
          <w:szCs w:val="20"/>
        </w:rPr>
        <w:fldChar w:fldCharType="end"/>
      </w:r>
      <w:r w:rsidRPr="00264219">
        <w:rPr>
          <w:b/>
          <w:bCs/>
          <w:i/>
          <w:sz w:val="20"/>
          <w:szCs w:val="20"/>
        </w:rPr>
        <w:t>[insert name and address of the Contractor]</w:t>
      </w:r>
      <w:r w:rsidRPr="00264219">
        <w:rPr>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b/>
          <w:bCs/>
          <w:i/>
          <w:sz w:val="20"/>
          <w:szCs w:val="20"/>
        </w:rPr>
        <w:t xml:space="preserve">Issuance of letter of intent to award the contract </w:t>
      </w:r>
      <w:r w:rsidRPr="00264219">
        <w:rPr>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This is to notify you that, it is our intention to award the contract ………. [insert</w:t>
      </w:r>
      <w:r w:rsidRPr="00264219">
        <w:rPr>
          <w:b/>
          <w:bCs/>
          <w:i/>
          <w:sz w:val="20"/>
          <w:szCs w:val="20"/>
        </w:rPr>
        <w:t xml:space="preserve">date] </w:t>
      </w:r>
      <w:r w:rsidRPr="00264219">
        <w:rPr>
          <w:sz w:val="20"/>
          <w:szCs w:val="20"/>
        </w:rPr>
        <w:t xml:space="preserve">for execution of the </w:t>
      </w:r>
      <w:r w:rsidRPr="00264219">
        <w:rPr>
          <w:i/>
          <w:sz w:val="20"/>
          <w:szCs w:val="20"/>
        </w:rPr>
        <w:t xml:space="preserve"> . . . . . . . . [insert.</w:t>
      </w:r>
      <w:r w:rsidRPr="00264219">
        <w:rPr>
          <w:b/>
          <w:bCs/>
          <w:i/>
          <w:sz w:val="20"/>
          <w:szCs w:val="20"/>
        </w:rPr>
        <w:t>name of the contract and identification number] t</w:t>
      </w:r>
      <w:r w:rsidRPr="00264219">
        <w:rPr>
          <w:sz w:val="20"/>
          <w:szCs w:val="20"/>
        </w:rPr>
        <w:t xml:space="preserve">o you as your bid price </w:t>
      </w:r>
      <w:r w:rsidRPr="00264219">
        <w:rPr>
          <w:i/>
          <w:sz w:val="20"/>
          <w:szCs w:val="20"/>
        </w:rPr>
        <w:t>. . . . . . . . [insert currency and .</w:t>
      </w:r>
      <w:r w:rsidRPr="00264219">
        <w:rPr>
          <w:b/>
          <w:bCs/>
          <w:i/>
          <w:sz w:val="20"/>
          <w:szCs w:val="20"/>
        </w:rPr>
        <w:t>amount in figures and words].</w:t>
      </w:r>
      <w:r w:rsidRPr="00264219">
        <w:rPr>
          <w:i/>
          <w:sz w:val="20"/>
          <w:szCs w:val="20"/>
        </w:rPr>
        <w:t xml:space="preserve"> </w:t>
      </w:r>
      <w:r w:rsidRPr="00264219">
        <w:rPr>
          <w:sz w:val="20"/>
          <w:szCs w:val="20"/>
        </w:rPr>
        <w:t>as corrected and modified in accordance with the Instructions to Bidders is hereby selected as substantially responsive lowest evaluated bid.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Authorized Signature: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Name: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Title:  </w:t>
      </w:r>
      <w:r w:rsidRPr="00264219">
        <w:rPr>
          <w:sz w:val="20"/>
          <w:szCs w:val="20"/>
        </w:rPr>
        <w:tab/>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b/>
          <w:sz w:val="20"/>
          <w:szCs w:val="20"/>
          <w:u w:val="single"/>
        </w:rPr>
      </w:pPr>
      <w:r w:rsidRPr="00264219">
        <w:rPr>
          <w:b/>
          <w:sz w:val="20"/>
          <w:szCs w:val="20"/>
          <w:u w:val="single"/>
        </w:rPr>
        <w:t>CC:</w:t>
      </w:r>
    </w:p>
    <w:p w:rsidR="003D2D1D" w:rsidRPr="00264219" w:rsidRDefault="003D2D1D" w:rsidP="001632CF">
      <w:pPr>
        <w:ind w:left="360" w:right="288"/>
        <w:jc w:val="both"/>
        <w:rPr>
          <w:b/>
          <w:sz w:val="20"/>
          <w:szCs w:val="20"/>
          <w:u w:val="single"/>
        </w:rPr>
      </w:pPr>
    </w:p>
    <w:p w:rsidR="003D2D1D" w:rsidRPr="00264219" w:rsidRDefault="003D2D1D" w:rsidP="001632CF">
      <w:pPr>
        <w:ind w:left="360" w:right="288"/>
        <w:jc w:val="both"/>
        <w:rPr>
          <w:bCs/>
          <w:i/>
          <w:iCs/>
          <w:sz w:val="20"/>
          <w:szCs w:val="20"/>
        </w:rPr>
      </w:pPr>
      <w:r w:rsidRPr="00264219">
        <w:rPr>
          <w:bCs/>
          <w:i/>
          <w:iCs/>
          <w:sz w:val="20"/>
          <w:szCs w:val="20"/>
        </w:rPr>
        <w:t>[Insert name and address of all other Bidders, who submitted the bid]</w:t>
      </w:r>
    </w:p>
    <w:p w:rsidR="003D2D1D" w:rsidRPr="00264219" w:rsidRDefault="003D2D1D" w:rsidP="001632CF">
      <w:pPr>
        <w:ind w:left="360" w:right="288"/>
        <w:jc w:val="both"/>
        <w:rPr>
          <w:sz w:val="20"/>
          <w:szCs w:val="20"/>
        </w:rPr>
      </w:pPr>
    </w:p>
    <w:p w:rsidR="003D2D1D" w:rsidRPr="00264219" w:rsidRDefault="003D2D1D" w:rsidP="001632CF">
      <w:pPr>
        <w:autoSpaceDE w:val="0"/>
        <w:autoSpaceDN w:val="0"/>
        <w:adjustRightInd w:val="0"/>
        <w:spacing w:before="120" w:after="120" w:line="360" w:lineRule="auto"/>
        <w:ind w:left="360"/>
        <w:jc w:val="both"/>
        <w:rPr>
          <w:i/>
          <w:iCs/>
          <w:sz w:val="20"/>
          <w:szCs w:val="20"/>
        </w:rPr>
      </w:pPr>
      <w:r w:rsidRPr="00264219">
        <w:rPr>
          <w:b/>
          <w:bCs/>
          <w:i/>
          <w:iCs/>
          <w:sz w:val="20"/>
          <w:szCs w:val="20"/>
        </w:rPr>
        <w:t>[Notes on Letter of Intent</w:t>
      </w:r>
      <w:r w:rsidRPr="00264219">
        <w:rPr>
          <w:i/>
          <w:iCs/>
          <w:sz w:val="20"/>
          <w:szCs w:val="20"/>
        </w:rPr>
        <w:t xml:space="preserve"> </w:t>
      </w:r>
    </w:p>
    <w:p w:rsidR="003D2D1D" w:rsidRPr="00264219" w:rsidRDefault="003D2D1D" w:rsidP="001632CF">
      <w:pPr>
        <w:autoSpaceDE w:val="0"/>
        <w:autoSpaceDN w:val="0"/>
        <w:adjustRightInd w:val="0"/>
        <w:spacing w:before="120" w:after="120" w:line="360" w:lineRule="auto"/>
        <w:ind w:left="360"/>
        <w:jc w:val="both"/>
        <w:rPr>
          <w:sz w:val="20"/>
          <w:szCs w:val="20"/>
        </w:rPr>
      </w:pPr>
      <w:r w:rsidRPr="00264219">
        <w:rPr>
          <w:i/>
          <w:iCs/>
          <w:sz w:val="20"/>
          <w:szCs w:val="20"/>
        </w:rPr>
        <w:t>The issuance of Letter of Intent is the information of the selection of the bid of the successful bidder by the Purchaser and for providing information to other unsuccessful bidders who participated in the bid as regards to the outcome of the procurement process. This standard form of Letter of Intent to Award should be filled in and sent to the successful Bidder only after evaluation  and selection of substantially responsible lowest evaluated bid.]</w:t>
      </w:r>
    </w:p>
    <w:p w:rsidR="003D2D1D" w:rsidRPr="00910B8B" w:rsidRDefault="003D2D1D" w:rsidP="001632CF">
      <w:pPr>
        <w:autoSpaceDE w:val="0"/>
        <w:autoSpaceDN w:val="0"/>
        <w:adjustRightInd w:val="0"/>
        <w:spacing w:before="120" w:after="120" w:line="360" w:lineRule="auto"/>
        <w:ind w:left="360"/>
        <w:jc w:val="both"/>
        <w:rPr>
          <w:b/>
          <w:bCs/>
          <w:i/>
          <w:iCs/>
          <w:sz w:val="22"/>
          <w:szCs w:val="22"/>
        </w:rPr>
      </w:pPr>
    </w:p>
    <w:p w:rsidR="008B20AA" w:rsidRPr="00E838E3" w:rsidRDefault="003D2D1D" w:rsidP="008B20AA">
      <w:pPr>
        <w:pStyle w:val="SectionVHeader"/>
        <w:rPr>
          <w:rFonts w:cs="Arial"/>
          <w:sz w:val="20"/>
        </w:rPr>
      </w:pPr>
      <w:r w:rsidRPr="00264219">
        <w:rPr>
          <w:bCs/>
          <w:sz w:val="24"/>
          <w:szCs w:val="24"/>
        </w:rPr>
        <w:br w:type="page"/>
      </w:r>
      <w:bookmarkStart w:id="32" w:name="_Toc240698325"/>
      <w:r w:rsidR="008B20AA" w:rsidRPr="00E838E3">
        <w:lastRenderedPageBreak/>
        <w:t>Letter of Acceptance</w:t>
      </w:r>
      <w:bookmarkEnd w:id="32"/>
    </w:p>
    <w:p w:rsidR="008B20AA" w:rsidRPr="00CA5209" w:rsidRDefault="008B20AA" w:rsidP="00CA5209">
      <w:pPr>
        <w:jc w:val="center"/>
        <w:rPr>
          <w:b/>
          <w:bCs/>
          <w:sz w:val="16"/>
        </w:rPr>
      </w:pPr>
      <w:r w:rsidRPr="00CA5209">
        <w:rPr>
          <w:b/>
          <w:bCs/>
          <w:i/>
          <w:sz w:val="16"/>
        </w:rPr>
        <w:t>[on letterhead paper of the Employer]</w:t>
      </w:r>
    </w:p>
    <w:p w:rsidR="008B20AA" w:rsidRPr="00CA5209" w:rsidRDefault="008B20AA" w:rsidP="00CA5209">
      <w:pPr>
        <w:jc w:val="both"/>
        <w:rPr>
          <w:sz w:val="20"/>
        </w:rPr>
      </w:pPr>
    </w:p>
    <w:p w:rsidR="008B20AA" w:rsidRPr="00CA5209" w:rsidRDefault="008B20AA" w:rsidP="00CA5209">
      <w:pPr>
        <w:jc w:val="both"/>
        <w:rPr>
          <w:sz w:val="20"/>
        </w:rPr>
      </w:pPr>
    </w:p>
    <w:p w:rsidR="008B20AA" w:rsidRPr="00CA5209" w:rsidRDefault="008B20AA" w:rsidP="00CA5209">
      <w:pPr>
        <w:jc w:val="both"/>
        <w:rPr>
          <w:sz w:val="20"/>
        </w:rPr>
      </w:pPr>
    </w:p>
    <w:p w:rsidR="008B20AA" w:rsidRPr="00CA5209" w:rsidRDefault="008B20AA" w:rsidP="00CA5209">
      <w:pPr>
        <w:ind w:left="360" w:right="288"/>
        <w:jc w:val="both"/>
        <w:rPr>
          <w:sz w:val="20"/>
        </w:rPr>
      </w:pPr>
      <w:r w:rsidRPr="00CA5209">
        <w:rPr>
          <w:i/>
          <w:sz w:val="20"/>
        </w:rPr>
        <w:t xml:space="preserve">. . . . . . . </w:t>
      </w:r>
      <w:r w:rsidRPr="00CA5209">
        <w:rPr>
          <w:b/>
          <w:bCs/>
          <w:i/>
          <w:sz w:val="16"/>
        </w:rPr>
        <w:t>date</w:t>
      </w:r>
      <w:r w:rsidRPr="00CA5209">
        <w:rPr>
          <w:i/>
          <w:sz w:val="20"/>
        </w:rPr>
        <w:t>. . . . . . .</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To:</w:t>
      </w:r>
      <w:r w:rsidRPr="00CA5209">
        <w:rPr>
          <w:sz w:val="20"/>
        </w:rPr>
        <w:tab/>
        <w:t xml:space="preserve">. . . . . . . . . .   </w:t>
      </w:r>
      <w:r w:rsidR="00491BB1" w:rsidRPr="00CA5209">
        <w:rPr>
          <w:b/>
          <w:bCs/>
          <w:i/>
          <w:sz w:val="16"/>
        </w:rPr>
        <w:fldChar w:fldCharType="begin"/>
      </w:r>
      <w:r w:rsidRPr="00CA5209">
        <w:rPr>
          <w:b/>
          <w:bCs/>
          <w:i/>
          <w:sz w:val="16"/>
        </w:rPr>
        <w:instrText>ADVANCE \D 1.90</w:instrText>
      </w:r>
      <w:r w:rsidR="00491BB1" w:rsidRPr="00CA5209">
        <w:rPr>
          <w:b/>
          <w:bCs/>
          <w:i/>
          <w:sz w:val="16"/>
        </w:rPr>
        <w:fldChar w:fldCharType="end"/>
      </w:r>
      <w:r w:rsidRPr="00CA5209">
        <w:rPr>
          <w:b/>
          <w:bCs/>
          <w:i/>
          <w:sz w:val="16"/>
        </w:rPr>
        <w:t>name and address of the Supplier</w:t>
      </w:r>
      <w:r w:rsidRPr="00CA5209">
        <w:rPr>
          <w:sz w:val="20"/>
        </w:rPr>
        <w:t xml:space="preserve"> . . . . . . . . . .   </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Subject:</w:t>
      </w:r>
      <w:r w:rsidRPr="00CA5209">
        <w:rPr>
          <w:sz w:val="20"/>
        </w:rPr>
        <w:tab/>
      </w:r>
      <w:r w:rsidR="00491BB1" w:rsidRPr="00CA5209">
        <w:rPr>
          <w:b/>
          <w:bCs/>
          <w:i/>
          <w:sz w:val="16"/>
        </w:rPr>
        <w:fldChar w:fldCharType="begin"/>
      </w:r>
      <w:r w:rsidRPr="00CA5209">
        <w:rPr>
          <w:b/>
          <w:bCs/>
          <w:i/>
          <w:sz w:val="16"/>
        </w:rPr>
        <w:instrText>ADVANCE \D 1.90</w:instrText>
      </w:r>
      <w:r w:rsidR="00491BB1" w:rsidRPr="00CA5209">
        <w:rPr>
          <w:b/>
          <w:bCs/>
          <w:i/>
          <w:sz w:val="16"/>
        </w:rPr>
        <w:fldChar w:fldCharType="end"/>
      </w:r>
      <w:r w:rsidRPr="00CA5209">
        <w:rPr>
          <w:b/>
          <w:bCs/>
          <w:i/>
          <w:sz w:val="16"/>
        </w:rPr>
        <w:t>Notification of Award</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 xml:space="preserve">This is to notify that your Bid dated . . . .[insert </w:t>
      </w:r>
      <w:r w:rsidRPr="00CA5209">
        <w:rPr>
          <w:b/>
          <w:bCs/>
          <w:i/>
          <w:sz w:val="16"/>
        </w:rPr>
        <w:t>date]</w:t>
      </w:r>
      <w:r w:rsidRPr="00CA5209">
        <w:rPr>
          <w:sz w:val="20"/>
        </w:rPr>
        <w:t xml:space="preserve"> for execution of the </w:t>
      </w:r>
      <w:r w:rsidRPr="00CA5209">
        <w:rPr>
          <w:i/>
          <w:sz w:val="20"/>
        </w:rPr>
        <w:t>. . . . . . .[insert .</w:t>
      </w:r>
      <w:r w:rsidRPr="00CA5209">
        <w:rPr>
          <w:b/>
          <w:bCs/>
          <w:i/>
          <w:sz w:val="16"/>
        </w:rPr>
        <w:t>name of the contract and identification number]</w:t>
      </w:r>
      <w:r w:rsidRPr="00CA5209">
        <w:rPr>
          <w:sz w:val="20"/>
        </w:rPr>
        <w:t xml:space="preserve"> for the Contract price of ……………..</w:t>
      </w:r>
      <w:r w:rsidRPr="00CA5209">
        <w:rPr>
          <w:b/>
          <w:bCs/>
          <w:i/>
          <w:sz w:val="16"/>
        </w:rPr>
        <w:t>[insert</w:t>
      </w:r>
      <w:r w:rsidRPr="00CA5209">
        <w:rPr>
          <w:sz w:val="20"/>
        </w:rPr>
        <w:t xml:space="preserve"> currency and </w:t>
      </w:r>
      <w:r w:rsidRPr="00CA5209">
        <w:rPr>
          <w:b/>
          <w:bCs/>
          <w:i/>
          <w:sz w:val="16"/>
        </w:rPr>
        <w:t>amount in figures and words]</w:t>
      </w:r>
      <w:r w:rsidRPr="00CA5209">
        <w:rPr>
          <w:sz w:val="20"/>
        </w:rPr>
        <w:t>, as corrected in accordance with the Instructions to Bidders is hereby accepted in accordance with the Instruction to Bidders.</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r w:rsidRPr="00CA5209">
        <w:rPr>
          <w:sz w:val="20"/>
        </w:rPr>
        <w:t>The Purchaser shall forfeit the bid security, in case you fail to furnish the Performance Security and to sign the contract within specified period.</w:t>
      </w: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ind w:left="360" w:right="288"/>
        <w:jc w:val="both"/>
        <w:rPr>
          <w:sz w:val="20"/>
        </w:rPr>
      </w:pPr>
    </w:p>
    <w:p w:rsidR="008B20AA" w:rsidRPr="00CA5209" w:rsidRDefault="008B20AA" w:rsidP="00CA5209">
      <w:pPr>
        <w:tabs>
          <w:tab w:val="left" w:leader="dot" w:pos="9000"/>
        </w:tabs>
        <w:spacing w:before="240" w:after="240"/>
        <w:ind w:left="2880" w:right="288"/>
        <w:jc w:val="both"/>
        <w:rPr>
          <w:sz w:val="20"/>
        </w:rPr>
      </w:pPr>
      <w:r w:rsidRPr="00CA5209">
        <w:rPr>
          <w:sz w:val="20"/>
        </w:rPr>
        <w:t xml:space="preserve">Authorized Signature:  </w:t>
      </w:r>
      <w:r w:rsidRPr="00CA5209">
        <w:rPr>
          <w:sz w:val="20"/>
        </w:rPr>
        <w:tab/>
      </w:r>
    </w:p>
    <w:p w:rsidR="008B20AA" w:rsidRPr="00CA5209" w:rsidRDefault="008B20AA" w:rsidP="00CA5209">
      <w:pPr>
        <w:pStyle w:val="Heading2"/>
        <w:spacing w:after="360"/>
        <w:ind w:left="2160" w:firstLine="720"/>
        <w:jc w:val="both"/>
        <w:rPr>
          <w:rFonts w:ascii="Times New Roman" w:hAnsi="Times New Roman"/>
          <w:b w:val="0"/>
          <w:bCs w:val="0"/>
          <w:sz w:val="20"/>
        </w:rPr>
      </w:pPr>
      <w:r w:rsidRPr="00CA5209">
        <w:rPr>
          <w:rFonts w:ascii="Times New Roman" w:hAnsi="Times New Roman"/>
          <w:b w:val="0"/>
          <w:bCs w:val="0"/>
          <w:sz w:val="20"/>
        </w:rPr>
        <w:t xml:space="preserve">Name and Title of Signatory:  </w:t>
      </w:r>
      <w:r w:rsidRPr="00CA5209">
        <w:rPr>
          <w:rFonts w:ascii="Times New Roman" w:hAnsi="Times New Roman"/>
          <w:b w:val="0"/>
          <w:bCs w:val="0"/>
          <w:sz w:val="20"/>
        </w:rPr>
        <w:tab/>
      </w:r>
    </w:p>
    <w:p w:rsidR="003D2D1D" w:rsidRPr="00CA5209" w:rsidRDefault="003D2D1D" w:rsidP="00CA5209">
      <w:pPr>
        <w:pStyle w:val="SectionVHeader"/>
        <w:spacing w:line="360" w:lineRule="auto"/>
        <w:jc w:val="both"/>
        <w:rPr>
          <w:sz w:val="20"/>
        </w:rPr>
      </w:pPr>
    </w:p>
    <w:p w:rsidR="00BE6638" w:rsidRDefault="003D2D1D" w:rsidP="00CA5209">
      <w:pPr>
        <w:pStyle w:val="SectionVHeader"/>
        <w:jc w:val="both"/>
      </w:pPr>
      <w:r w:rsidRPr="00CA5209">
        <w:br w:type="page"/>
      </w:r>
      <w:bookmarkEnd w:id="29"/>
      <w:bookmarkEnd w:id="30"/>
      <w:bookmarkEnd w:id="31"/>
      <w:r w:rsidR="0015387C" w:rsidRPr="008F1955">
        <w:rPr>
          <w:sz w:val="28"/>
          <w:szCs w:val="24"/>
        </w:rPr>
        <w:lastRenderedPageBreak/>
        <w:t xml:space="preserve">Section VIII. </w:t>
      </w:r>
      <w:r w:rsidR="00BE6638">
        <w:t>Contract Agreement</w:t>
      </w:r>
    </w:p>
    <w:p w:rsidR="00D12C56" w:rsidRPr="00D12C56" w:rsidRDefault="00D12C56" w:rsidP="00BE6638">
      <w:pPr>
        <w:pStyle w:val="SectionVHeader"/>
        <w:rPr>
          <w:sz w:val="16"/>
          <w:szCs w:val="16"/>
        </w:rPr>
      </w:pPr>
    </w:p>
    <w:p w:rsidR="00BE6638" w:rsidRPr="00D12C56" w:rsidRDefault="00BE6638" w:rsidP="00BE6638">
      <w:pPr>
        <w:tabs>
          <w:tab w:val="left" w:pos="540"/>
        </w:tabs>
        <w:rPr>
          <w:i/>
          <w:iCs/>
          <w:sz w:val="20"/>
          <w:szCs w:val="20"/>
        </w:rPr>
      </w:pPr>
      <w:r w:rsidRPr="00D12C56">
        <w:rPr>
          <w:i/>
          <w:iCs/>
          <w:sz w:val="20"/>
          <w:szCs w:val="20"/>
        </w:rPr>
        <w:t>[The successful Bidder shall fill in this form in accordance with the instructions indicated]</w:t>
      </w:r>
    </w:p>
    <w:p w:rsidR="00BE6638" w:rsidRPr="00D12C56" w:rsidRDefault="00BE6638" w:rsidP="00BE6638">
      <w:pPr>
        <w:pStyle w:val="Document1"/>
        <w:keepNext w:val="0"/>
        <w:keepLines w:val="0"/>
        <w:tabs>
          <w:tab w:val="clear" w:pos="-720"/>
          <w:tab w:val="left" w:pos="5400"/>
          <w:tab w:val="left" w:pos="8280"/>
        </w:tabs>
        <w:suppressAutoHyphens w:val="0"/>
        <w:rPr>
          <w:rFonts w:ascii="Times New Roman" w:hAnsi="Times New Roman"/>
        </w:rPr>
      </w:pPr>
    </w:p>
    <w:p w:rsidR="00BE6638" w:rsidRPr="00D12C56" w:rsidRDefault="00BE6638" w:rsidP="00BE6638">
      <w:pPr>
        <w:tabs>
          <w:tab w:val="left" w:pos="5400"/>
          <w:tab w:val="left" w:pos="8280"/>
        </w:tabs>
        <w:spacing w:after="200"/>
        <w:rPr>
          <w:sz w:val="20"/>
          <w:szCs w:val="20"/>
        </w:rPr>
      </w:pPr>
      <w:r w:rsidRPr="00D12C56">
        <w:rPr>
          <w:sz w:val="20"/>
          <w:szCs w:val="20"/>
        </w:rPr>
        <w:t>THIS CONTRACT AGREEMENT is made</w:t>
      </w:r>
    </w:p>
    <w:p w:rsidR="00BE6638" w:rsidRPr="00D12C56" w:rsidRDefault="00BE6638" w:rsidP="00BE6638">
      <w:pPr>
        <w:tabs>
          <w:tab w:val="left" w:pos="720"/>
          <w:tab w:val="left" w:pos="2520"/>
          <w:tab w:val="left" w:pos="6120"/>
          <w:tab w:val="left" w:pos="7200"/>
        </w:tabs>
        <w:spacing w:after="200"/>
        <w:rPr>
          <w:sz w:val="20"/>
          <w:szCs w:val="20"/>
        </w:rPr>
      </w:pPr>
      <w:r w:rsidRPr="00D12C56">
        <w:rPr>
          <w:sz w:val="20"/>
          <w:szCs w:val="20"/>
        </w:rPr>
        <w:tab/>
        <w:t xml:space="preserve">the </w:t>
      </w:r>
      <w:r w:rsidRPr="00D12C56">
        <w:rPr>
          <w:i/>
          <w:sz w:val="20"/>
          <w:szCs w:val="20"/>
        </w:rPr>
        <w:t xml:space="preserve">[ insert:  </w:t>
      </w:r>
      <w:r w:rsidRPr="00D12C56">
        <w:rPr>
          <w:b/>
          <w:i/>
          <w:sz w:val="20"/>
          <w:szCs w:val="20"/>
        </w:rPr>
        <w:t>number</w:t>
      </w:r>
      <w:r w:rsidRPr="00D12C56">
        <w:rPr>
          <w:i/>
          <w:sz w:val="20"/>
          <w:szCs w:val="20"/>
        </w:rPr>
        <w:t> ]</w:t>
      </w:r>
      <w:r w:rsidRPr="00D12C56">
        <w:rPr>
          <w:sz w:val="20"/>
          <w:szCs w:val="20"/>
        </w:rPr>
        <w:t xml:space="preserve"> day of  </w:t>
      </w:r>
      <w:r w:rsidRPr="00D12C56">
        <w:rPr>
          <w:i/>
          <w:sz w:val="20"/>
          <w:szCs w:val="20"/>
        </w:rPr>
        <w:t xml:space="preserve">[ insert:  </w:t>
      </w:r>
      <w:r w:rsidRPr="00D12C56">
        <w:rPr>
          <w:b/>
          <w:i/>
          <w:sz w:val="20"/>
          <w:szCs w:val="20"/>
        </w:rPr>
        <w:t>month</w:t>
      </w:r>
      <w:r w:rsidRPr="00D12C56">
        <w:rPr>
          <w:i/>
          <w:sz w:val="20"/>
          <w:szCs w:val="20"/>
        </w:rPr>
        <w:t> ]</w:t>
      </w:r>
      <w:r w:rsidRPr="00D12C56">
        <w:rPr>
          <w:sz w:val="20"/>
          <w:szCs w:val="20"/>
        </w:rPr>
        <w:t xml:space="preserve">, </w:t>
      </w:r>
      <w:r w:rsidRPr="00D12C56">
        <w:rPr>
          <w:i/>
          <w:sz w:val="20"/>
          <w:szCs w:val="20"/>
        </w:rPr>
        <w:t xml:space="preserve">[ insert:  </w:t>
      </w:r>
      <w:r w:rsidRPr="00D12C56">
        <w:rPr>
          <w:b/>
          <w:i/>
          <w:sz w:val="20"/>
          <w:szCs w:val="20"/>
        </w:rPr>
        <w:t>year</w:t>
      </w:r>
      <w:r w:rsidRPr="00D12C56">
        <w:rPr>
          <w:i/>
          <w:sz w:val="20"/>
          <w:szCs w:val="20"/>
        </w:rPr>
        <w:t> ]</w:t>
      </w:r>
      <w:r w:rsidRPr="00D12C56">
        <w:rPr>
          <w:sz w:val="20"/>
          <w:szCs w:val="20"/>
        </w:rPr>
        <w:t>.</w:t>
      </w:r>
    </w:p>
    <w:p w:rsidR="00BE6638" w:rsidRPr="00D12C56" w:rsidRDefault="00BE6638" w:rsidP="00BE6638">
      <w:pPr>
        <w:spacing w:after="200"/>
        <w:rPr>
          <w:sz w:val="20"/>
          <w:szCs w:val="20"/>
        </w:rPr>
      </w:pPr>
      <w:r w:rsidRPr="00D12C56">
        <w:rPr>
          <w:sz w:val="20"/>
          <w:szCs w:val="20"/>
        </w:rPr>
        <w:t>BETWEEN</w:t>
      </w:r>
    </w:p>
    <w:p w:rsidR="00BE6638" w:rsidRPr="00D12C56" w:rsidRDefault="00BE6638" w:rsidP="00BE6638">
      <w:pPr>
        <w:spacing w:after="200"/>
        <w:ind w:left="1440" w:hanging="720"/>
        <w:rPr>
          <w:sz w:val="20"/>
          <w:szCs w:val="20"/>
        </w:rPr>
      </w:pPr>
      <w:r w:rsidRPr="00D12C56">
        <w:rPr>
          <w:sz w:val="20"/>
          <w:szCs w:val="20"/>
        </w:rPr>
        <w:t>(1)</w:t>
      </w:r>
      <w:r w:rsidRPr="00D12C56">
        <w:rPr>
          <w:sz w:val="20"/>
          <w:szCs w:val="20"/>
        </w:rPr>
        <w:tab/>
      </w:r>
      <w:r w:rsidRPr="00D12C56">
        <w:rPr>
          <w:i/>
          <w:sz w:val="20"/>
          <w:szCs w:val="20"/>
        </w:rPr>
        <w:t>[ insert complete name of Purchaser ]</w:t>
      </w:r>
      <w:r w:rsidRPr="00D12C56">
        <w:rPr>
          <w:sz w:val="20"/>
          <w:szCs w:val="20"/>
        </w:rPr>
        <w:t xml:space="preserve">, a </w:t>
      </w:r>
      <w:r w:rsidRPr="00D12C56">
        <w:rPr>
          <w:i/>
          <w:sz w:val="20"/>
          <w:szCs w:val="20"/>
        </w:rPr>
        <w:t>[ insert description of type of legal entity, for example, an agency of the Ministry of .... of the Government of { insert name of  Country of Purchaser }, or corporation incorporated under the laws of { insert name of  Country of Purchaser } ]</w:t>
      </w:r>
      <w:r w:rsidRPr="00D12C56">
        <w:rPr>
          <w:sz w:val="20"/>
          <w:szCs w:val="20"/>
        </w:rPr>
        <w:t xml:space="preserve"> and having its principal place of business at </w:t>
      </w:r>
      <w:r w:rsidRPr="00D12C56">
        <w:rPr>
          <w:i/>
          <w:sz w:val="20"/>
          <w:szCs w:val="20"/>
        </w:rPr>
        <w:t>[ insert address of Purchaser</w:t>
      </w:r>
      <w:r w:rsidRPr="00D12C56">
        <w:rPr>
          <w:b/>
          <w:i/>
          <w:sz w:val="20"/>
          <w:szCs w:val="20"/>
        </w:rPr>
        <w:t> </w:t>
      </w:r>
      <w:r w:rsidRPr="00D12C56">
        <w:rPr>
          <w:i/>
          <w:sz w:val="20"/>
          <w:szCs w:val="20"/>
        </w:rPr>
        <w:t>]</w:t>
      </w:r>
      <w:r w:rsidRPr="00D12C56">
        <w:rPr>
          <w:sz w:val="20"/>
          <w:szCs w:val="20"/>
        </w:rPr>
        <w:t xml:space="preserve"> (hereinafter called “the Purchaser”), and </w:t>
      </w:r>
    </w:p>
    <w:p w:rsidR="00BE6638" w:rsidRPr="00D12C56" w:rsidRDefault="00BE6638" w:rsidP="00BE6638">
      <w:pPr>
        <w:spacing w:after="200"/>
        <w:ind w:left="1440" w:hanging="720"/>
        <w:rPr>
          <w:sz w:val="20"/>
          <w:szCs w:val="20"/>
        </w:rPr>
      </w:pPr>
      <w:r w:rsidRPr="00D12C56">
        <w:rPr>
          <w:sz w:val="20"/>
          <w:szCs w:val="20"/>
        </w:rPr>
        <w:t>(2)</w:t>
      </w:r>
      <w:r w:rsidRPr="00D12C56">
        <w:rPr>
          <w:sz w:val="20"/>
          <w:szCs w:val="20"/>
        </w:rPr>
        <w:tab/>
      </w:r>
      <w:r w:rsidRPr="00D12C56">
        <w:rPr>
          <w:i/>
          <w:sz w:val="20"/>
          <w:szCs w:val="20"/>
        </w:rPr>
        <w:t>[ insert name of Supplier</w:t>
      </w:r>
      <w:r w:rsidRPr="00D12C56">
        <w:rPr>
          <w:b/>
          <w:i/>
          <w:sz w:val="20"/>
          <w:szCs w:val="20"/>
        </w:rPr>
        <w:t xml:space="preserve"> </w:t>
      </w:r>
      <w:r w:rsidRPr="00D12C56">
        <w:rPr>
          <w:i/>
          <w:sz w:val="20"/>
          <w:szCs w:val="20"/>
        </w:rPr>
        <w:t>]</w:t>
      </w:r>
      <w:r w:rsidRPr="00D12C56">
        <w:rPr>
          <w:sz w:val="20"/>
          <w:szCs w:val="20"/>
        </w:rPr>
        <w:t xml:space="preserve">, a corporation incorporated under the laws of </w:t>
      </w:r>
      <w:r w:rsidRPr="00D12C56">
        <w:rPr>
          <w:i/>
          <w:sz w:val="20"/>
          <w:szCs w:val="20"/>
        </w:rPr>
        <w:t>[ insert:  country of Supplier</w:t>
      </w:r>
      <w:r w:rsidRPr="00D12C56">
        <w:rPr>
          <w:b/>
          <w:i/>
          <w:sz w:val="20"/>
          <w:szCs w:val="20"/>
        </w:rPr>
        <w:t xml:space="preserve"> </w:t>
      </w:r>
      <w:r w:rsidRPr="00D12C56">
        <w:rPr>
          <w:i/>
          <w:sz w:val="20"/>
          <w:szCs w:val="20"/>
        </w:rPr>
        <w:t>]</w:t>
      </w:r>
      <w:r w:rsidRPr="00D12C56">
        <w:rPr>
          <w:sz w:val="20"/>
          <w:szCs w:val="20"/>
        </w:rPr>
        <w:t xml:space="preserve"> and having its principal place of business at </w:t>
      </w:r>
      <w:r w:rsidRPr="00D12C56">
        <w:rPr>
          <w:i/>
          <w:sz w:val="20"/>
          <w:szCs w:val="20"/>
        </w:rPr>
        <w:t>[ insert:  address of Supplier ]</w:t>
      </w:r>
      <w:r w:rsidRPr="00D12C56">
        <w:rPr>
          <w:sz w:val="20"/>
          <w:szCs w:val="20"/>
        </w:rPr>
        <w:t xml:space="preserve"> (hereinafter called “the Supplier”).</w:t>
      </w:r>
    </w:p>
    <w:p w:rsidR="00BE6638" w:rsidRPr="00D12C56" w:rsidRDefault="00BE6638" w:rsidP="00BE6638">
      <w:pPr>
        <w:suppressAutoHyphens/>
        <w:spacing w:after="240"/>
        <w:rPr>
          <w:sz w:val="20"/>
          <w:szCs w:val="20"/>
        </w:rPr>
      </w:pPr>
      <w:r w:rsidRPr="00D12C56">
        <w:rPr>
          <w:sz w:val="20"/>
          <w:szCs w:val="20"/>
        </w:rPr>
        <w:t xml:space="preserve">WHEREAS the Purchaser invited bids for certain Goods and ancillary services, viz., </w:t>
      </w:r>
      <w:r w:rsidRPr="00D12C56">
        <w:rPr>
          <w:i/>
          <w:sz w:val="20"/>
          <w:szCs w:val="20"/>
        </w:rPr>
        <w:t xml:space="preserve">[insert </w:t>
      </w:r>
      <w:r w:rsidRPr="00D12C56">
        <w:rPr>
          <w:bCs/>
          <w:i/>
          <w:sz w:val="20"/>
          <w:szCs w:val="20"/>
        </w:rPr>
        <w:t>brief description of Goods and Services</w:t>
      </w:r>
      <w:r w:rsidRPr="00D12C56">
        <w:rPr>
          <w:i/>
          <w:sz w:val="20"/>
          <w:szCs w:val="20"/>
        </w:rPr>
        <w:t>]</w:t>
      </w:r>
      <w:r w:rsidRPr="00D12C56">
        <w:rPr>
          <w:sz w:val="20"/>
          <w:szCs w:val="20"/>
        </w:rPr>
        <w:t xml:space="preserve"> and has accepted a Bid by the Supplier for the supply of those Goods and Services in the sum of </w:t>
      </w:r>
      <w:r w:rsidRPr="00D12C56">
        <w:rPr>
          <w:i/>
          <w:sz w:val="20"/>
          <w:szCs w:val="20"/>
        </w:rPr>
        <w:t>[insert Contract Price in words and figures, expressed in the Contract currency(ies)</w:t>
      </w:r>
      <w:r w:rsidRPr="00D12C56">
        <w:rPr>
          <w:b/>
          <w:i/>
          <w:sz w:val="20"/>
          <w:szCs w:val="20"/>
        </w:rPr>
        <w:t xml:space="preserve"> </w:t>
      </w:r>
      <w:r w:rsidRPr="00D12C56">
        <w:rPr>
          <w:i/>
          <w:sz w:val="20"/>
          <w:szCs w:val="20"/>
        </w:rPr>
        <w:t>]</w:t>
      </w:r>
      <w:r w:rsidRPr="00D12C56">
        <w:rPr>
          <w:sz w:val="20"/>
          <w:szCs w:val="20"/>
        </w:rPr>
        <w:t xml:space="preserve"> (hereinafter called “the Contract Price”).</w:t>
      </w:r>
    </w:p>
    <w:p w:rsidR="00BE6638" w:rsidRPr="00D12C56" w:rsidRDefault="00BE6638" w:rsidP="00BE6638">
      <w:pPr>
        <w:jc w:val="center"/>
        <w:rPr>
          <w:sz w:val="20"/>
          <w:szCs w:val="20"/>
        </w:rPr>
      </w:pPr>
      <w:r w:rsidRPr="00D12C56">
        <w:rPr>
          <w:sz w:val="20"/>
          <w:szCs w:val="20"/>
        </w:rPr>
        <w:t xml:space="preserve">NOW THIS AGREEMENT WITNESSETH AS FOLLOWS: </w:t>
      </w:r>
    </w:p>
    <w:p w:rsidR="00BE6638" w:rsidRPr="00D12C56" w:rsidRDefault="00BE6638" w:rsidP="000B77FF">
      <w:pPr>
        <w:pStyle w:val="Default"/>
        <w:widowControl w:val="0"/>
        <w:numPr>
          <w:ilvl w:val="0"/>
          <w:numId w:val="37"/>
        </w:numPr>
        <w:tabs>
          <w:tab w:val="left" w:pos="540"/>
        </w:tabs>
        <w:suppressAutoHyphens/>
        <w:spacing w:before="60" w:after="240"/>
        <w:ind w:left="540" w:hanging="540"/>
        <w:jc w:val="both"/>
        <w:rPr>
          <w:sz w:val="20"/>
          <w:szCs w:val="20"/>
        </w:rPr>
      </w:pPr>
      <w:r w:rsidRPr="00D12C56">
        <w:rPr>
          <w:color w:val="auto"/>
          <w:sz w:val="20"/>
          <w:szCs w:val="20"/>
        </w:rPr>
        <w:t>In this Agreement words and expressions shall have the same meanings as are respectively assigned to them in the Conditions of Contract referred to.</w:t>
      </w:r>
    </w:p>
    <w:p w:rsidR="00BE6638" w:rsidRPr="00D12C56" w:rsidRDefault="00BE6638" w:rsidP="000B77FF">
      <w:pPr>
        <w:pStyle w:val="Default"/>
        <w:widowControl w:val="0"/>
        <w:numPr>
          <w:ilvl w:val="0"/>
          <w:numId w:val="37"/>
        </w:numPr>
        <w:tabs>
          <w:tab w:val="left" w:pos="540"/>
        </w:tabs>
        <w:suppressAutoHyphens/>
        <w:spacing w:before="60" w:after="240"/>
        <w:ind w:left="540" w:hanging="540"/>
        <w:jc w:val="both"/>
        <w:rPr>
          <w:sz w:val="20"/>
          <w:szCs w:val="20"/>
        </w:rPr>
      </w:pPr>
      <w:r w:rsidRPr="00D12C56">
        <w:rPr>
          <w:sz w:val="20"/>
          <w:szCs w:val="20"/>
        </w:rPr>
        <w:t>The following documents shall constitute the Contract between the Purchaser and the Supplier, and each shall be read and construed as an integral part of the Contract:</w:t>
      </w:r>
    </w:p>
    <w:p w:rsidR="00BE6638" w:rsidRPr="00D12C56" w:rsidRDefault="00BE6638" w:rsidP="000B77FF">
      <w:pPr>
        <w:numPr>
          <w:ilvl w:val="0"/>
          <w:numId w:val="38"/>
        </w:numPr>
        <w:tabs>
          <w:tab w:val="clear" w:pos="716"/>
          <w:tab w:val="num" w:pos="1260"/>
        </w:tabs>
        <w:suppressAutoHyphens/>
        <w:spacing w:after="120"/>
        <w:ind w:left="1267"/>
        <w:jc w:val="both"/>
        <w:rPr>
          <w:sz w:val="20"/>
          <w:szCs w:val="20"/>
        </w:rPr>
      </w:pPr>
      <w:r w:rsidRPr="00D12C56">
        <w:rPr>
          <w:sz w:val="20"/>
          <w:szCs w:val="20"/>
        </w:rPr>
        <w:t xml:space="preserve">This Contract Agreement </w:t>
      </w:r>
    </w:p>
    <w:p w:rsidR="00BE6638" w:rsidRPr="00D12C56" w:rsidRDefault="00BE6638" w:rsidP="000B77FF">
      <w:pPr>
        <w:numPr>
          <w:ilvl w:val="0"/>
          <w:numId w:val="38"/>
        </w:numPr>
        <w:tabs>
          <w:tab w:val="clear" w:pos="716"/>
          <w:tab w:val="num" w:pos="1260"/>
        </w:tabs>
        <w:suppressAutoHyphens/>
        <w:spacing w:after="120"/>
        <w:ind w:left="1267"/>
        <w:jc w:val="both"/>
        <w:rPr>
          <w:sz w:val="20"/>
          <w:szCs w:val="20"/>
        </w:rPr>
      </w:pPr>
      <w:r w:rsidRPr="00D12C56">
        <w:rPr>
          <w:sz w:val="20"/>
          <w:szCs w:val="20"/>
        </w:rPr>
        <w:t>Special Conditions of Contract</w:t>
      </w:r>
    </w:p>
    <w:p w:rsidR="00BE6638" w:rsidRPr="00D12C56" w:rsidRDefault="00BE6638" w:rsidP="000B77FF">
      <w:pPr>
        <w:numPr>
          <w:ilvl w:val="0"/>
          <w:numId w:val="38"/>
        </w:numPr>
        <w:tabs>
          <w:tab w:val="clear" w:pos="716"/>
          <w:tab w:val="num" w:pos="1260"/>
        </w:tabs>
        <w:suppressAutoHyphens/>
        <w:spacing w:after="120"/>
        <w:ind w:left="1267"/>
        <w:jc w:val="both"/>
        <w:rPr>
          <w:sz w:val="20"/>
          <w:szCs w:val="20"/>
        </w:rPr>
      </w:pPr>
      <w:r w:rsidRPr="00D12C56">
        <w:rPr>
          <w:sz w:val="20"/>
          <w:szCs w:val="20"/>
        </w:rPr>
        <w:t>General Conditions of Contract</w:t>
      </w:r>
    </w:p>
    <w:p w:rsidR="00BE6638" w:rsidRPr="00D12C56" w:rsidRDefault="00BE6638" w:rsidP="000B77FF">
      <w:pPr>
        <w:numPr>
          <w:ilvl w:val="0"/>
          <w:numId w:val="38"/>
        </w:numPr>
        <w:tabs>
          <w:tab w:val="clear" w:pos="716"/>
          <w:tab w:val="num" w:pos="1260"/>
        </w:tabs>
        <w:suppressAutoHyphens/>
        <w:spacing w:after="120"/>
        <w:ind w:left="1267"/>
        <w:rPr>
          <w:sz w:val="20"/>
          <w:szCs w:val="20"/>
        </w:rPr>
      </w:pPr>
      <w:r w:rsidRPr="00D12C56">
        <w:rPr>
          <w:sz w:val="20"/>
          <w:szCs w:val="20"/>
        </w:rPr>
        <w:t>Technical Requirements (including Schedule of Requirements and Technical Specifications)</w:t>
      </w:r>
    </w:p>
    <w:p w:rsidR="00BE6638" w:rsidRPr="00D12C56" w:rsidRDefault="00BE6638" w:rsidP="000B77FF">
      <w:pPr>
        <w:numPr>
          <w:ilvl w:val="0"/>
          <w:numId w:val="38"/>
        </w:numPr>
        <w:tabs>
          <w:tab w:val="clear" w:pos="716"/>
          <w:tab w:val="num" w:pos="1260"/>
        </w:tabs>
        <w:suppressAutoHyphens/>
        <w:spacing w:after="120"/>
        <w:ind w:left="1267"/>
        <w:jc w:val="both"/>
        <w:rPr>
          <w:sz w:val="20"/>
          <w:szCs w:val="20"/>
        </w:rPr>
      </w:pPr>
      <w:r w:rsidRPr="00D12C56">
        <w:rPr>
          <w:sz w:val="20"/>
          <w:szCs w:val="20"/>
        </w:rPr>
        <w:t>The Supplier’s Bid and original Price Schedules</w:t>
      </w:r>
    </w:p>
    <w:p w:rsidR="00BE6638" w:rsidRPr="00D12C56" w:rsidRDefault="00BE6638" w:rsidP="000B77FF">
      <w:pPr>
        <w:numPr>
          <w:ilvl w:val="0"/>
          <w:numId w:val="38"/>
        </w:numPr>
        <w:tabs>
          <w:tab w:val="clear" w:pos="716"/>
          <w:tab w:val="num" w:pos="1260"/>
        </w:tabs>
        <w:suppressAutoHyphens/>
        <w:spacing w:after="120"/>
        <w:ind w:left="1267"/>
        <w:jc w:val="both"/>
        <w:rPr>
          <w:sz w:val="20"/>
          <w:szCs w:val="20"/>
        </w:rPr>
      </w:pPr>
      <w:r w:rsidRPr="00D12C56">
        <w:rPr>
          <w:sz w:val="20"/>
          <w:szCs w:val="20"/>
        </w:rPr>
        <w:t>The Purchaser’s Notification of Award</w:t>
      </w:r>
    </w:p>
    <w:p w:rsidR="00BE6638" w:rsidRPr="00D12C56" w:rsidRDefault="00BE6638" w:rsidP="000B77FF">
      <w:pPr>
        <w:numPr>
          <w:ilvl w:val="0"/>
          <w:numId w:val="38"/>
        </w:numPr>
        <w:tabs>
          <w:tab w:val="clear" w:pos="716"/>
          <w:tab w:val="num" w:pos="1260"/>
        </w:tabs>
        <w:suppressAutoHyphens/>
        <w:spacing w:after="240"/>
        <w:ind w:left="1260"/>
        <w:jc w:val="both"/>
        <w:rPr>
          <w:sz w:val="20"/>
          <w:szCs w:val="20"/>
        </w:rPr>
      </w:pPr>
      <w:r w:rsidRPr="00D12C56">
        <w:rPr>
          <w:sz w:val="20"/>
          <w:szCs w:val="20"/>
        </w:rPr>
        <w:t xml:space="preserve"> </w:t>
      </w:r>
      <w:r w:rsidRPr="00D12C56">
        <w:rPr>
          <w:i/>
          <w:sz w:val="20"/>
          <w:szCs w:val="20"/>
        </w:rPr>
        <w:t>[Add here any other document(s)]</w:t>
      </w:r>
    </w:p>
    <w:p w:rsidR="00BE6638" w:rsidRPr="00D12C56" w:rsidRDefault="00BE6638" w:rsidP="00BE6638">
      <w:pPr>
        <w:pStyle w:val="Default"/>
        <w:spacing w:before="60" w:after="80"/>
        <w:ind w:left="360"/>
        <w:jc w:val="both"/>
        <w:rPr>
          <w:color w:val="auto"/>
          <w:sz w:val="20"/>
          <w:szCs w:val="20"/>
        </w:rPr>
      </w:pPr>
      <w:r w:rsidRPr="00D12C56">
        <w:rPr>
          <w:color w:val="auto"/>
          <w:sz w:val="20"/>
          <w:szCs w:val="20"/>
        </w:rPr>
        <w:t xml:space="preserve">This Contract shall prevail over all other Contract documents. In the event of any discrepancy or inconsistency within the Contract documents, then the documents shall prevail in the order listed above. </w:t>
      </w:r>
    </w:p>
    <w:p w:rsidR="00BE6638" w:rsidRPr="00D12C56" w:rsidRDefault="00BE6638" w:rsidP="000B77FF">
      <w:pPr>
        <w:pStyle w:val="Default"/>
        <w:widowControl w:val="0"/>
        <w:numPr>
          <w:ilvl w:val="0"/>
          <w:numId w:val="37"/>
        </w:numPr>
        <w:spacing w:before="60" w:after="80"/>
        <w:ind w:left="360" w:hanging="360"/>
        <w:jc w:val="both"/>
        <w:rPr>
          <w:color w:val="auto"/>
          <w:sz w:val="20"/>
          <w:szCs w:val="20"/>
        </w:rPr>
      </w:pPr>
      <w:r w:rsidRPr="00D12C56">
        <w:rPr>
          <w:color w:val="auto"/>
          <w:sz w:val="20"/>
          <w:szCs w:val="20"/>
        </w:rPr>
        <w:t xml:space="preserve">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 </w:t>
      </w:r>
    </w:p>
    <w:p w:rsidR="00BE6638" w:rsidRPr="00D12C56" w:rsidRDefault="00BE6638" w:rsidP="000B77FF">
      <w:pPr>
        <w:pStyle w:val="Default"/>
        <w:widowControl w:val="0"/>
        <w:numPr>
          <w:ilvl w:val="0"/>
          <w:numId w:val="37"/>
        </w:numPr>
        <w:spacing w:before="60" w:after="80"/>
        <w:ind w:left="360" w:hanging="360"/>
        <w:jc w:val="both"/>
        <w:rPr>
          <w:color w:val="auto"/>
          <w:sz w:val="20"/>
          <w:szCs w:val="20"/>
        </w:rPr>
      </w:pPr>
      <w:r w:rsidRPr="00D12C56">
        <w:rPr>
          <w:color w:val="auto"/>
          <w:sz w:val="20"/>
          <w:szCs w:val="20"/>
        </w:rPr>
        <w:t xml:space="preserve">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 xml:space="preserve">IN WITNESS whereof the parties hereto have caused this Agreement to be executed in accordance with the laws of </w:t>
      </w:r>
      <w:r w:rsidRPr="00D12C56">
        <w:rPr>
          <w:rFonts w:ascii="Times New Roman" w:hAnsi="Times New Roman"/>
          <w:b/>
          <w:sz w:val="20"/>
          <w:szCs w:val="20"/>
        </w:rPr>
        <w:t>“</w:t>
      </w:r>
      <w:r w:rsidRPr="00D12C56">
        <w:rPr>
          <w:rFonts w:ascii="Times New Roman" w:hAnsi="Times New Roman"/>
          <w:b/>
          <w:bCs/>
          <w:sz w:val="20"/>
          <w:szCs w:val="20"/>
        </w:rPr>
        <w:t>Nepal”</w:t>
      </w:r>
      <w:r w:rsidRPr="00D12C56">
        <w:rPr>
          <w:rFonts w:ascii="Times New Roman" w:hAnsi="Times New Roman"/>
          <w:sz w:val="20"/>
          <w:szCs w:val="20"/>
        </w:rPr>
        <w:t xml:space="preserve"> on the day, month, and year indicated above.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Signed by [</w:t>
      </w:r>
      <w:r w:rsidRPr="00D12C56">
        <w:rPr>
          <w:rFonts w:ascii="Times New Roman" w:hAnsi="Times New Roman"/>
          <w:b/>
          <w:bCs/>
          <w:sz w:val="20"/>
          <w:szCs w:val="20"/>
        </w:rPr>
        <w:t>insert authorized signature for the Purchaser</w:t>
      </w:r>
      <w:r w:rsidRPr="00D12C56">
        <w:rPr>
          <w:rFonts w:ascii="Times New Roman" w:hAnsi="Times New Roman"/>
          <w:sz w:val="20"/>
          <w:szCs w:val="20"/>
        </w:rPr>
        <w:t xml:space="preserve">] (for the Purchaser) </w:t>
      </w:r>
    </w:p>
    <w:p w:rsidR="00BE6638" w:rsidRPr="00D12C56" w:rsidRDefault="00BE6638" w:rsidP="00BE6638">
      <w:pPr>
        <w:spacing w:before="60" w:after="80"/>
        <w:rPr>
          <w:sz w:val="20"/>
          <w:szCs w:val="20"/>
        </w:rPr>
      </w:pPr>
      <w:r w:rsidRPr="00D12C56">
        <w:rPr>
          <w:sz w:val="20"/>
          <w:szCs w:val="20"/>
        </w:rPr>
        <w:t>Signed by [</w:t>
      </w:r>
      <w:r w:rsidRPr="00D12C56">
        <w:rPr>
          <w:b/>
          <w:bCs/>
          <w:sz w:val="20"/>
          <w:szCs w:val="20"/>
        </w:rPr>
        <w:t>insert authorized signature for the Supplier</w:t>
      </w:r>
      <w:r w:rsidRPr="00D12C56">
        <w:rPr>
          <w:sz w:val="20"/>
          <w:szCs w:val="20"/>
        </w:rPr>
        <w:t>] (for the Supplier)</w:t>
      </w:r>
    </w:p>
    <w:p w:rsidR="00BE6638" w:rsidRPr="00F075E8" w:rsidRDefault="00F71CEB" w:rsidP="00BE6638">
      <w:pPr>
        <w:autoSpaceDE w:val="0"/>
        <w:autoSpaceDN w:val="0"/>
        <w:adjustRightInd w:val="0"/>
        <w:jc w:val="center"/>
        <w:rPr>
          <w:rFonts w:ascii="Verdana" w:hAnsi="Verdana"/>
          <w:color w:val="000000"/>
          <w:sz w:val="20"/>
          <w:szCs w:val="20"/>
        </w:rPr>
      </w:pPr>
      <w:r w:rsidRPr="001D3348">
        <w:rPr>
          <w:b/>
          <w:bCs/>
          <w:color w:val="000000"/>
        </w:rPr>
        <w:br w:type="page"/>
      </w:r>
    </w:p>
    <w:p w:rsidR="00BE6638" w:rsidRPr="00D12C56" w:rsidRDefault="00BE6638" w:rsidP="00BE6638">
      <w:pPr>
        <w:pStyle w:val="Heading2"/>
        <w:spacing w:after="360"/>
        <w:jc w:val="center"/>
        <w:rPr>
          <w:rFonts w:ascii="Times New Roman" w:hAnsi="Times New Roman"/>
          <w:i w:val="0"/>
          <w:iCs w:val="0"/>
          <w:sz w:val="36"/>
          <w:szCs w:val="36"/>
        </w:rPr>
      </w:pPr>
      <w:bookmarkStart w:id="33" w:name="_Toc428352207"/>
      <w:bookmarkStart w:id="34" w:name="_Toc438907198"/>
      <w:bookmarkStart w:id="35" w:name="_Toc438907298"/>
      <w:bookmarkStart w:id="36" w:name="_Toc266807241"/>
      <w:r w:rsidRPr="00D12C56">
        <w:rPr>
          <w:rFonts w:ascii="Times New Roman" w:hAnsi="Times New Roman"/>
          <w:i w:val="0"/>
          <w:iCs w:val="0"/>
          <w:sz w:val="36"/>
          <w:szCs w:val="36"/>
        </w:rPr>
        <w:lastRenderedPageBreak/>
        <w:t>Performance Security</w:t>
      </w:r>
      <w:bookmarkEnd w:id="33"/>
      <w:bookmarkEnd w:id="34"/>
      <w:bookmarkEnd w:id="35"/>
      <w:bookmarkEnd w:id="36"/>
    </w:p>
    <w:p w:rsidR="00BE6638" w:rsidRPr="00BE6638" w:rsidRDefault="00BE6638" w:rsidP="00BE6638">
      <w:pPr>
        <w:pStyle w:val="Footer"/>
        <w:rPr>
          <w:i/>
          <w:iCs/>
          <w:sz w:val="20"/>
          <w:szCs w:val="20"/>
        </w:rPr>
      </w:pPr>
      <w:r w:rsidRPr="00BE6638">
        <w:rPr>
          <w:i/>
          <w:iCs/>
          <w:sz w:val="20"/>
          <w:szCs w:val="20"/>
        </w:rPr>
        <w:t xml:space="preserve">[The bank, as requested by the successful Bidder, shall fill in this form in accordance with the instructions indicated]  </w:t>
      </w:r>
    </w:p>
    <w:p w:rsidR="00BE6638" w:rsidRPr="00BE6638" w:rsidRDefault="00BE6638" w:rsidP="00BE6638">
      <w:pPr>
        <w:pStyle w:val="Footer"/>
        <w:rPr>
          <w:sz w:val="20"/>
          <w:szCs w:val="20"/>
        </w:rPr>
      </w:pPr>
    </w:p>
    <w:p w:rsidR="00BE6638" w:rsidRPr="00BE6638" w:rsidRDefault="00BE6638" w:rsidP="00BE6638">
      <w:pPr>
        <w:pStyle w:val="CM75"/>
        <w:ind w:left="3960"/>
        <w:jc w:val="both"/>
        <w:rPr>
          <w:rFonts w:ascii="Times New Roman" w:hAnsi="Times New Roman"/>
          <w:sz w:val="20"/>
          <w:szCs w:val="20"/>
        </w:rPr>
      </w:pPr>
      <w:r w:rsidRPr="00BE6638">
        <w:rPr>
          <w:rFonts w:ascii="Times New Roman" w:hAnsi="Times New Roman"/>
          <w:sz w:val="20"/>
          <w:szCs w:val="20"/>
        </w:rPr>
        <w:t>[</w:t>
      </w:r>
      <w:r w:rsidRPr="00BE6638">
        <w:rPr>
          <w:rFonts w:ascii="Times New Roman" w:hAnsi="Times New Roman"/>
          <w:b/>
          <w:bCs/>
          <w:sz w:val="20"/>
          <w:szCs w:val="20"/>
        </w:rPr>
        <w:t>insert complete name and number of Contract</w:t>
      </w:r>
      <w:r w:rsidRPr="00BE6638">
        <w:rPr>
          <w:rFonts w:ascii="Times New Roman" w:hAnsi="Times New Roman"/>
          <w:sz w:val="20"/>
          <w:szCs w:val="20"/>
        </w:rPr>
        <w:t xml:space="preserve">] </w:t>
      </w:r>
    </w:p>
    <w:p w:rsidR="00BE6638" w:rsidRPr="00BE6638" w:rsidRDefault="00BE6638" w:rsidP="00BE6638">
      <w:pPr>
        <w:pStyle w:val="CM85"/>
        <w:jc w:val="both"/>
        <w:rPr>
          <w:rFonts w:ascii="Times New Roman" w:hAnsi="Times New Roman"/>
          <w:sz w:val="20"/>
          <w:szCs w:val="20"/>
        </w:rPr>
      </w:pPr>
      <w:r w:rsidRPr="00BE6638">
        <w:rPr>
          <w:rFonts w:ascii="Times New Roman" w:hAnsi="Times New Roman"/>
          <w:sz w:val="20"/>
          <w:szCs w:val="20"/>
        </w:rPr>
        <w:t>To: [</w:t>
      </w:r>
      <w:r w:rsidRPr="00BE6638">
        <w:rPr>
          <w:rFonts w:ascii="Times New Roman" w:hAnsi="Times New Roman"/>
          <w:b/>
          <w:bCs/>
          <w:sz w:val="20"/>
          <w:szCs w:val="20"/>
        </w:rPr>
        <w:t>insert complete name of Purchaser</w:t>
      </w:r>
      <w:r w:rsidRPr="00BE6638">
        <w:rPr>
          <w:rFonts w:ascii="Times New Roman" w:hAnsi="Times New Roman"/>
          <w:sz w:val="20"/>
          <w:szCs w:val="20"/>
        </w:rPr>
        <w:t xml:space="preserve">]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WHEREAS [</w:t>
      </w:r>
      <w:r w:rsidRPr="00BE6638">
        <w:rPr>
          <w:rFonts w:ascii="Times New Roman" w:hAnsi="Times New Roman"/>
          <w:b/>
          <w:bCs/>
          <w:sz w:val="20"/>
          <w:szCs w:val="20"/>
        </w:rPr>
        <w:t>insert complete name of Supplier</w:t>
      </w:r>
      <w:r w:rsidRPr="00BE6638">
        <w:rPr>
          <w:rFonts w:ascii="Times New Roman" w:hAnsi="Times New Roman"/>
          <w:sz w:val="20"/>
          <w:szCs w:val="20"/>
        </w:rPr>
        <w:t xml:space="preserve">] (hereinafter “the Supplier”) has received the notification of award for the execution of </w:t>
      </w:r>
      <w:r w:rsidRPr="00BE6638">
        <w:rPr>
          <w:rFonts w:ascii="Times New Roman" w:hAnsi="Times New Roman"/>
          <w:b/>
          <w:sz w:val="20"/>
          <w:szCs w:val="20"/>
        </w:rPr>
        <w:t>[insert identification number and name of contract]</w:t>
      </w:r>
      <w:r w:rsidRPr="00BE6638">
        <w:rPr>
          <w:rFonts w:ascii="Times New Roman" w:hAnsi="Times New Roman"/>
          <w:sz w:val="20"/>
          <w:szCs w:val="20"/>
        </w:rPr>
        <w:t xml:space="preserve"> (hereinafter “the Contract”).  ] (hereinafter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it has been stipulated by you in the aforementioned notification of award  that the Supplier shall furnish you with a security [</w:t>
      </w:r>
      <w:r w:rsidRPr="00BE6638">
        <w:rPr>
          <w:rFonts w:ascii="Times New Roman" w:hAnsi="Times New Roman"/>
          <w:b/>
          <w:bCs/>
          <w:sz w:val="20"/>
          <w:szCs w:val="20"/>
        </w:rPr>
        <w:t>insert type of security</w:t>
      </w:r>
      <w:r w:rsidRPr="00BE6638">
        <w:rPr>
          <w:rFonts w:ascii="Times New Roman" w:hAnsi="Times New Roman"/>
          <w:sz w:val="20"/>
          <w:szCs w:val="20"/>
        </w:rPr>
        <w:t xml:space="preserve">] issued by a reputable guarantor for the sum specified therein as security for compliance with the Supplier’s performance obligations in accordance with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the undersigned [</w:t>
      </w:r>
      <w:r w:rsidRPr="00BE6638">
        <w:rPr>
          <w:rFonts w:ascii="Times New Roman" w:hAnsi="Times New Roman"/>
          <w:b/>
          <w:bCs/>
          <w:sz w:val="20"/>
          <w:szCs w:val="20"/>
        </w:rPr>
        <w:t>insert complete name of Guarantor</w:t>
      </w:r>
      <w:r w:rsidRPr="00BE6638">
        <w:rPr>
          <w:rFonts w:ascii="Times New Roman" w:hAnsi="Times New Roman"/>
          <w:sz w:val="20"/>
          <w:szCs w:val="20"/>
        </w:rPr>
        <w:t>], legally domiciled in [</w:t>
      </w:r>
      <w:r w:rsidRPr="00BE6638">
        <w:rPr>
          <w:rFonts w:ascii="Times New Roman" w:hAnsi="Times New Roman"/>
          <w:b/>
          <w:bCs/>
          <w:sz w:val="20"/>
          <w:szCs w:val="20"/>
        </w:rPr>
        <w:t>insert complete address of Guarantor</w:t>
      </w:r>
      <w:r w:rsidRPr="00BE6638">
        <w:rPr>
          <w:rFonts w:ascii="Times New Roman" w:hAnsi="Times New Roman"/>
          <w:sz w:val="20"/>
          <w:szCs w:val="20"/>
        </w:rPr>
        <w:t xml:space="preserve">], (hereinafter the “Guarantor”), have agreed to give the Supplier a security: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THEREFORE WE hereby affirm that we are Guarantors and responsible to you, on behalf of the Supplier, up to a total of [</w:t>
      </w:r>
      <w:r w:rsidRPr="00BE6638">
        <w:rPr>
          <w:rFonts w:ascii="Times New Roman" w:hAnsi="Times New Roman"/>
          <w:b/>
          <w:bCs/>
          <w:sz w:val="20"/>
          <w:szCs w:val="20"/>
        </w:rPr>
        <w:t>insert currency or currencies and amount of guarantee in words and figures</w:t>
      </w:r>
      <w:r w:rsidRPr="00BE6638">
        <w:rPr>
          <w:rFonts w:ascii="Times New Roman" w:hAnsi="Times New Roman"/>
          <w:sz w:val="20"/>
          <w:szCs w:val="20"/>
        </w:rPr>
        <w:t>] and we undertake to pay you, upon your first written demand declaring the Supplier to be in default under the Contract, without cavil or argument, any sum or sums within the limits of [</w:t>
      </w:r>
      <w:r w:rsidRPr="00BE6638">
        <w:rPr>
          <w:rFonts w:ascii="Times New Roman" w:hAnsi="Times New Roman"/>
          <w:b/>
          <w:bCs/>
          <w:sz w:val="20"/>
          <w:szCs w:val="20"/>
        </w:rPr>
        <w:t>insert currency and amount of guarantee in words and figures</w:t>
      </w:r>
      <w:r w:rsidRPr="00BE6638">
        <w:rPr>
          <w:rFonts w:ascii="Times New Roman" w:hAnsi="Times New Roman"/>
          <w:sz w:val="20"/>
          <w:szCs w:val="20"/>
        </w:rPr>
        <w:t xml:space="preserve">] as aforesaid, without your needing to prove or to show grounds or reasons for your demand or the sum specified therein. </w:t>
      </w:r>
    </w:p>
    <w:p w:rsidR="00BE6638" w:rsidRPr="00BE6638" w:rsidRDefault="00BE6638" w:rsidP="00BE6638">
      <w:pPr>
        <w:pStyle w:val="CM117"/>
        <w:spacing w:before="120" w:after="120" w:line="253" w:lineRule="atLeast"/>
        <w:jc w:val="both"/>
        <w:rPr>
          <w:rFonts w:ascii="Times New Roman" w:hAnsi="Times New Roman"/>
          <w:sz w:val="20"/>
          <w:szCs w:val="20"/>
        </w:rPr>
      </w:pPr>
      <w:r w:rsidRPr="00BE6638">
        <w:rPr>
          <w:rFonts w:ascii="Times New Roman" w:hAnsi="Times New Roman"/>
          <w:sz w:val="20"/>
          <w:szCs w:val="20"/>
        </w:rPr>
        <w:t>This security is valid until the [</w:t>
      </w:r>
      <w:r w:rsidRPr="00BE6638">
        <w:rPr>
          <w:rFonts w:ascii="Times New Roman" w:hAnsi="Times New Roman"/>
          <w:b/>
          <w:bCs/>
          <w:sz w:val="20"/>
          <w:szCs w:val="20"/>
        </w:rPr>
        <w:t>insert day, month, year</w:t>
      </w:r>
      <w:r w:rsidRPr="00BE6638">
        <w:rPr>
          <w:rFonts w:ascii="Times New Roman" w:hAnsi="Times New Roman"/>
          <w:sz w:val="20"/>
          <w:szCs w:val="20"/>
        </w:rPr>
        <w:t xml:space="preserve">]. </w:t>
      </w:r>
    </w:p>
    <w:p w:rsidR="00BE6638" w:rsidRPr="00BE6638" w:rsidRDefault="00BE6638" w:rsidP="00BE6638">
      <w:pPr>
        <w:spacing w:before="120" w:after="120"/>
        <w:rPr>
          <w:sz w:val="20"/>
          <w:szCs w:val="20"/>
        </w:rPr>
      </w:pPr>
      <w:r w:rsidRPr="00BE6638">
        <w:rPr>
          <w:sz w:val="20"/>
          <w:szCs w:val="20"/>
        </w:rPr>
        <w:t>Name: [</w:t>
      </w:r>
      <w:r w:rsidRPr="00BE6638">
        <w:rPr>
          <w:b/>
          <w:bCs/>
          <w:sz w:val="20"/>
          <w:szCs w:val="20"/>
        </w:rPr>
        <w:t>insert complete name of person signing the Security</w:t>
      </w:r>
      <w:r w:rsidRPr="00BE6638">
        <w:rPr>
          <w:sz w:val="20"/>
          <w:szCs w:val="20"/>
        </w:rPr>
        <w:t xml:space="preserve">] </w:t>
      </w:r>
    </w:p>
    <w:p w:rsidR="00BE6638" w:rsidRPr="00BE6638" w:rsidRDefault="00BE6638" w:rsidP="00BE6638">
      <w:pPr>
        <w:spacing w:before="120" w:after="120"/>
        <w:rPr>
          <w:sz w:val="20"/>
          <w:szCs w:val="20"/>
        </w:rPr>
      </w:pPr>
      <w:r w:rsidRPr="00BE6638">
        <w:rPr>
          <w:sz w:val="20"/>
          <w:szCs w:val="20"/>
        </w:rPr>
        <w:t>In the capacity of: [</w:t>
      </w:r>
      <w:r w:rsidRPr="00BE6638">
        <w:rPr>
          <w:b/>
          <w:bCs/>
          <w:sz w:val="20"/>
          <w:szCs w:val="20"/>
        </w:rPr>
        <w:t>insert legal capacity of person signing the Security</w:t>
      </w:r>
      <w:r w:rsidRPr="00BE6638">
        <w:rPr>
          <w:sz w:val="20"/>
          <w:szCs w:val="20"/>
        </w:rPr>
        <w:t>]</w:t>
      </w:r>
    </w:p>
    <w:p w:rsidR="00BE6638" w:rsidRPr="00BE6638" w:rsidRDefault="00BE6638" w:rsidP="00BE6638">
      <w:pPr>
        <w:spacing w:before="120" w:after="120"/>
        <w:rPr>
          <w:sz w:val="20"/>
          <w:szCs w:val="20"/>
        </w:rPr>
      </w:pPr>
      <w:r w:rsidRPr="00BE6638">
        <w:rPr>
          <w:sz w:val="20"/>
          <w:szCs w:val="20"/>
        </w:rPr>
        <w:t>Signed: [</w:t>
      </w:r>
      <w:r w:rsidRPr="00BE6638">
        <w:rPr>
          <w:b/>
          <w:bCs/>
          <w:sz w:val="20"/>
          <w:szCs w:val="20"/>
        </w:rPr>
        <w:t>insert signature of person whose name and capacity are shown above</w:t>
      </w:r>
      <w:r w:rsidRPr="00BE6638">
        <w:rPr>
          <w:sz w:val="20"/>
          <w:szCs w:val="20"/>
        </w:rPr>
        <w:t xml:space="preserve">] </w:t>
      </w:r>
    </w:p>
    <w:p w:rsidR="00BE6638" w:rsidRPr="00BE6638" w:rsidRDefault="00BE6638" w:rsidP="00BE6638">
      <w:pPr>
        <w:spacing w:before="120" w:after="120"/>
        <w:rPr>
          <w:b/>
          <w:bCs/>
          <w:sz w:val="20"/>
          <w:szCs w:val="20"/>
        </w:rPr>
      </w:pPr>
      <w:r w:rsidRPr="00BE6638">
        <w:rPr>
          <w:sz w:val="20"/>
          <w:szCs w:val="20"/>
        </w:rPr>
        <w:t xml:space="preserve">Duly authorized to sign the security for and on behalf of: </w:t>
      </w:r>
      <w:r w:rsidRPr="00BE6638">
        <w:rPr>
          <w:b/>
          <w:bCs/>
          <w:sz w:val="20"/>
          <w:szCs w:val="20"/>
        </w:rPr>
        <w:t>[insert seal and complete name of Guarantor]</w:t>
      </w:r>
    </w:p>
    <w:p w:rsidR="00BE6638" w:rsidRPr="00BE6638" w:rsidRDefault="00BE6638" w:rsidP="00BE6638">
      <w:pPr>
        <w:spacing w:before="120" w:after="120"/>
        <w:rPr>
          <w:sz w:val="20"/>
          <w:szCs w:val="20"/>
        </w:rPr>
      </w:pPr>
      <w:r w:rsidRPr="00BE6638">
        <w:rPr>
          <w:sz w:val="20"/>
          <w:szCs w:val="20"/>
        </w:rPr>
        <w:t>Date: [</w:t>
      </w:r>
      <w:r w:rsidRPr="00BE6638">
        <w:rPr>
          <w:b/>
          <w:bCs/>
          <w:sz w:val="20"/>
          <w:szCs w:val="20"/>
        </w:rPr>
        <w:t>insert date of signing</w:t>
      </w:r>
      <w:r w:rsidRPr="00BE6638">
        <w:rPr>
          <w:sz w:val="20"/>
          <w:szCs w:val="20"/>
        </w:rPr>
        <w:t>]</w:t>
      </w:r>
    </w:p>
    <w:p w:rsidR="00F075E8" w:rsidRPr="00BE6638" w:rsidRDefault="00F075E8" w:rsidP="00674F41">
      <w:pPr>
        <w:autoSpaceDE w:val="0"/>
        <w:autoSpaceDN w:val="0"/>
        <w:adjustRightInd w:val="0"/>
        <w:jc w:val="both"/>
        <w:rPr>
          <w:rFonts w:ascii="Verdana" w:hAnsi="Verdana"/>
          <w:color w:val="000000"/>
          <w:sz w:val="20"/>
          <w:szCs w:val="20"/>
        </w:rPr>
      </w:pPr>
    </w:p>
    <w:p w:rsidR="00F075E8" w:rsidRPr="00BE6638" w:rsidRDefault="00F075E8" w:rsidP="00F71CEB">
      <w:pPr>
        <w:autoSpaceDE w:val="0"/>
        <w:autoSpaceDN w:val="0"/>
        <w:adjustRightInd w:val="0"/>
        <w:jc w:val="both"/>
        <w:rPr>
          <w:rFonts w:ascii="TimesNewRoman" w:hAnsi="TimesNewRoman" w:cs="TimesNewRoman"/>
          <w:color w:val="000000"/>
          <w:sz w:val="20"/>
          <w:szCs w:val="20"/>
        </w:rPr>
      </w:pPr>
    </w:p>
    <w:sectPr w:rsidR="00F075E8" w:rsidRPr="00BE6638" w:rsidSect="00F911B1">
      <w:pgSz w:w="12240" w:h="15840" w:code="1"/>
      <w:pgMar w:top="1440" w:right="810" w:bottom="0" w:left="1800" w:header="720" w:footer="720" w:gutter="0"/>
      <w:pgNumType w:start="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39" w:rsidRDefault="00CA1339">
      <w:r>
        <w:separator/>
      </w:r>
    </w:p>
  </w:endnote>
  <w:endnote w:type="continuationSeparator" w:id="0">
    <w:p w:rsidR="00CA1339" w:rsidRDefault="00CA1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00005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05" w:rsidRDefault="00491BB1">
    <w:pPr>
      <w:pStyle w:val="Footer"/>
      <w:jc w:val="center"/>
    </w:pPr>
    <w:fldSimple w:instr=" PAGE   \* MERGEFORMAT ">
      <w:r w:rsidR="00010B6C">
        <w:rPr>
          <w:noProof/>
        </w:rPr>
        <w:t>42</w:t>
      </w:r>
    </w:fldSimple>
  </w:p>
  <w:p w:rsidR="00F23105" w:rsidRDefault="00F23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05" w:rsidRDefault="00491BB1" w:rsidP="00105EC0">
    <w:pPr>
      <w:pStyle w:val="Footer"/>
      <w:framePr w:wrap="around" w:vAnchor="text" w:hAnchor="margin" w:xAlign="center" w:y="1"/>
      <w:rPr>
        <w:rStyle w:val="PageNumber"/>
      </w:rPr>
    </w:pPr>
    <w:r>
      <w:rPr>
        <w:rStyle w:val="PageNumber"/>
      </w:rPr>
      <w:fldChar w:fldCharType="begin"/>
    </w:r>
    <w:r w:rsidR="00F23105">
      <w:rPr>
        <w:rStyle w:val="PageNumber"/>
      </w:rPr>
      <w:instrText xml:space="preserve">PAGE  </w:instrText>
    </w:r>
    <w:r>
      <w:rPr>
        <w:rStyle w:val="PageNumber"/>
      </w:rPr>
      <w:fldChar w:fldCharType="end"/>
    </w:r>
  </w:p>
  <w:p w:rsidR="00F23105" w:rsidRDefault="00F23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05" w:rsidRDefault="00491BB1">
    <w:pPr>
      <w:pStyle w:val="Footer"/>
      <w:jc w:val="center"/>
    </w:pPr>
    <w:fldSimple w:instr=" PAGE   \* MERGEFORMAT ">
      <w:r w:rsidR="00010B6C">
        <w:rPr>
          <w:noProof/>
        </w:rPr>
        <w:t>47</w:t>
      </w:r>
    </w:fldSimple>
  </w:p>
  <w:p w:rsidR="00F23105" w:rsidRDefault="00F23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39" w:rsidRDefault="00CA1339">
      <w:r>
        <w:separator/>
      </w:r>
    </w:p>
  </w:footnote>
  <w:footnote w:type="continuationSeparator" w:id="0">
    <w:p w:rsidR="00CA1339" w:rsidRDefault="00CA1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053D5"/>
    <w:multiLevelType w:val="hybridMultilevel"/>
    <w:tmpl w:val="5E185352"/>
    <w:lvl w:ilvl="0" w:tplc="27EE576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7846760"/>
    <w:multiLevelType w:val="hybridMultilevel"/>
    <w:tmpl w:val="FC7C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8">
    <w:nsid w:val="36F44AEC"/>
    <w:multiLevelType w:val="hybridMultilevel"/>
    <w:tmpl w:val="F9E4C1F1"/>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48F64DD"/>
    <w:multiLevelType w:val="hybridMultilevel"/>
    <w:tmpl w:val="C4E65D28"/>
    <w:lvl w:ilvl="0" w:tplc="0DBC6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CA18FA"/>
    <w:multiLevelType w:val="hybridMultilevel"/>
    <w:tmpl w:val="FF120428"/>
    <w:lvl w:ilvl="0" w:tplc="D65E95B2">
      <w:start w:val="1"/>
      <w:numFmt w:val="lowerLetter"/>
      <w:lvlText w:val="(%1)"/>
      <w:lvlJc w:val="left"/>
      <w:pPr>
        <w:ind w:left="720" w:hanging="360"/>
      </w:pPr>
      <w:rPr>
        <w:rFonts w:hint="default"/>
      </w:rPr>
    </w:lvl>
    <w:lvl w:ilvl="1" w:tplc="54780C94" w:tentative="1">
      <w:start w:val="1"/>
      <w:numFmt w:val="lowerLetter"/>
      <w:lvlText w:val="%2."/>
      <w:lvlJc w:val="left"/>
      <w:pPr>
        <w:ind w:left="1440" w:hanging="360"/>
      </w:pPr>
    </w:lvl>
    <w:lvl w:ilvl="2" w:tplc="EFF08F2C" w:tentative="1">
      <w:start w:val="1"/>
      <w:numFmt w:val="lowerRoman"/>
      <w:lvlText w:val="%3."/>
      <w:lvlJc w:val="right"/>
      <w:pPr>
        <w:ind w:left="2160" w:hanging="180"/>
      </w:pPr>
    </w:lvl>
    <w:lvl w:ilvl="3" w:tplc="EF10F342" w:tentative="1">
      <w:start w:val="1"/>
      <w:numFmt w:val="decimal"/>
      <w:lvlText w:val="%4."/>
      <w:lvlJc w:val="left"/>
      <w:pPr>
        <w:ind w:left="2880" w:hanging="360"/>
      </w:pPr>
    </w:lvl>
    <w:lvl w:ilvl="4" w:tplc="B98CAA0C" w:tentative="1">
      <w:start w:val="1"/>
      <w:numFmt w:val="lowerLetter"/>
      <w:lvlText w:val="%5."/>
      <w:lvlJc w:val="left"/>
      <w:pPr>
        <w:ind w:left="3600" w:hanging="360"/>
      </w:pPr>
    </w:lvl>
    <w:lvl w:ilvl="5" w:tplc="30AA7682" w:tentative="1">
      <w:start w:val="1"/>
      <w:numFmt w:val="lowerRoman"/>
      <w:lvlText w:val="%6."/>
      <w:lvlJc w:val="right"/>
      <w:pPr>
        <w:ind w:left="4320" w:hanging="180"/>
      </w:pPr>
    </w:lvl>
    <w:lvl w:ilvl="6" w:tplc="EF7CF91A" w:tentative="1">
      <w:start w:val="1"/>
      <w:numFmt w:val="decimal"/>
      <w:lvlText w:val="%7."/>
      <w:lvlJc w:val="left"/>
      <w:pPr>
        <w:ind w:left="5040" w:hanging="360"/>
      </w:pPr>
    </w:lvl>
    <w:lvl w:ilvl="7" w:tplc="FB48AFB8" w:tentative="1">
      <w:start w:val="1"/>
      <w:numFmt w:val="lowerLetter"/>
      <w:lvlText w:val="%8."/>
      <w:lvlJc w:val="left"/>
      <w:pPr>
        <w:ind w:left="5760" w:hanging="360"/>
      </w:pPr>
    </w:lvl>
    <w:lvl w:ilvl="8" w:tplc="B61AAFFE" w:tentative="1">
      <w:start w:val="1"/>
      <w:numFmt w:val="lowerRoman"/>
      <w:lvlText w:val="%9."/>
      <w:lvlJc w:val="right"/>
      <w:pPr>
        <w:ind w:left="6480" w:hanging="180"/>
      </w:pPr>
    </w:lvl>
  </w:abstractNum>
  <w:abstractNum w:abstractNumId="2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3">
    <w:nsid w:val="4A0B420B"/>
    <w:multiLevelType w:val="multilevel"/>
    <w:tmpl w:val="37425454"/>
    <w:numStyleLink w:val="Style1"/>
  </w:abstractNum>
  <w:abstractNum w:abstractNumId="24">
    <w:nsid w:val="4ED63C1C"/>
    <w:multiLevelType w:val="hybridMultilevel"/>
    <w:tmpl w:val="A6905E00"/>
    <w:lvl w:ilvl="0" w:tplc="B50624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nsid w:val="4F2E5504"/>
    <w:multiLevelType w:val="hybridMultilevel"/>
    <w:tmpl w:val="F79226CE"/>
    <w:lvl w:ilvl="0" w:tplc="8C261700">
      <w:start w:val="1"/>
      <w:numFmt w:val="lowerLetter"/>
      <w:lvlText w:val="(%1)"/>
      <w:lvlJc w:val="left"/>
      <w:pPr>
        <w:ind w:left="720" w:hanging="360"/>
      </w:pPr>
      <w:rPr>
        <w:rFonts w:hint="default"/>
      </w:rPr>
    </w:lvl>
    <w:lvl w:ilvl="1" w:tplc="A8C62508" w:tentative="1">
      <w:start w:val="1"/>
      <w:numFmt w:val="lowerLetter"/>
      <w:lvlText w:val="%2."/>
      <w:lvlJc w:val="left"/>
      <w:pPr>
        <w:ind w:left="1440" w:hanging="360"/>
      </w:pPr>
    </w:lvl>
    <w:lvl w:ilvl="2" w:tplc="283E1CAC" w:tentative="1">
      <w:start w:val="1"/>
      <w:numFmt w:val="lowerRoman"/>
      <w:lvlText w:val="%3."/>
      <w:lvlJc w:val="right"/>
      <w:pPr>
        <w:ind w:left="2160" w:hanging="180"/>
      </w:pPr>
    </w:lvl>
    <w:lvl w:ilvl="3" w:tplc="3F32E9BE" w:tentative="1">
      <w:start w:val="1"/>
      <w:numFmt w:val="decimal"/>
      <w:lvlText w:val="%4."/>
      <w:lvlJc w:val="left"/>
      <w:pPr>
        <w:ind w:left="2880" w:hanging="360"/>
      </w:pPr>
    </w:lvl>
    <w:lvl w:ilvl="4" w:tplc="D89C55BC" w:tentative="1">
      <w:start w:val="1"/>
      <w:numFmt w:val="lowerLetter"/>
      <w:lvlText w:val="%5."/>
      <w:lvlJc w:val="left"/>
      <w:pPr>
        <w:ind w:left="3600" w:hanging="360"/>
      </w:pPr>
    </w:lvl>
    <w:lvl w:ilvl="5" w:tplc="5D5880B0" w:tentative="1">
      <w:start w:val="1"/>
      <w:numFmt w:val="lowerRoman"/>
      <w:lvlText w:val="%6."/>
      <w:lvlJc w:val="right"/>
      <w:pPr>
        <w:ind w:left="4320" w:hanging="180"/>
      </w:pPr>
    </w:lvl>
    <w:lvl w:ilvl="6" w:tplc="88D4AAA6" w:tentative="1">
      <w:start w:val="1"/>
      <w:numFmt w:val="decimal"/>
      <w:lvlText w:val="%7."/>
      <w:lvlJc w:val="left"/>
      <w:pPr>
        <w:ind w:left="5040" w:hanging="360"/>
      </w:pPr>
    </w:lvl>
    <w:lvl w:ilvl="7" w:tplc="47FC127E" w:tentative="1">
      <w:start w:val="1"/>
      <w:numFmt w:val="lowerLetter"/>
      <w:lvlText w:val="%8."/>
      <w:lvlJc w:val="left"/>
      <w:pPr>
        <w:ind w:left="5760" w:hanging="360"/>
      </w:pPr>
    </w:lvl>
    <w:lvl w:ilvl="8" w:tplc="C422C77A" w:tentative="1">
      <w:start w:val="1"/>
      <w:numFmt w:val="lowerRoman"/>
      <w:lvlText w:val="%9."/>
      <w:lvlJc w:val="right"/>
      <w:pPr>
        <w:ind w:left="6480" w:hanging="180"/>
      </w:pPr>
    </w:lvl>
  </w:abstractNum>
  <w:abstractNum w:abstractNumId="27">
    <w:nsid w:val="53617363"/>
    <w:multiLevelType w:val="hybridMultilevel"/>
    <w:tmpl w:val="18A4C242"/>
    <w:lvl w:ilvl="0" w:tplc="0A501202">
      <w:start w:val="1"/>
      <w:numFmt w:val="lowerLetter"/>
      <w:lvlText w:val="(%1)"/>
      <w:lvlJc w:val="left"/>
      <w:pPr>
        <w:ind w:left="720" w:hanging="360"/>
      </w:pPr>
      <w:rPr>
        <w:rFonts w:hint="default"/>
        <w:b w:val="0"/>
      </w:rPr>
    </w:lvl>
    <w:lvl w:ilvl="1" w:tplc="467800B6" w:tentative="1">
      <w:start w:val="1"/>
      <w:numFmt w:val="lowerLetter"/>
      <w:lvlText w:val="%2."/>
      <w:lvlJc w:val="left"/>
      <w:pPr>
        <w:ind w:left="1440" w:hanging="360"/>
      </w:pPr>
    </w:lvl>
    <w:lvl w:ilvl="2" w:tplc="AF00074A" w:tentative="1">
      <w:start w:val="1"/>
      <w:numFmt w:val="lowerRoman"/>
      <w:lvlText w:val="%3."/>
      <w:lvlJc w:val="right"/>
      <w:pPr>
        <w:ind w:left="2160" w:hanging="180"/>
      </w:pPr>
    </w:lvl>
    <w:lvl w:ilvl="3" w:tplc="0780FD34" w:tentative="1">
      <w:start w:val="1"/>
      <w:numFmt w:val="decimal"/>
      <w:lvlText w:val="%4."/>
      <w:lvlJc w:val="left"/>
      <w:pPr>
        <w:ind w:left="2880" w:hanging="360"/>
      </w:pPr>
    </w:lvl>
    <w:lvl w:ilvl="4" w:tplc="7DEC291E" w:tentative="1">
      <w:start w:val="1"/>
      <w:numFmt w:val="lowerLetter"/>
      <w:lvlText w:val="%5."/>
      <w:lvlJc w:val="left"/>
      <w:pPr>
        <w:ind w:left="3600" w:hanging="360"/>
      </w:pPr>
    </w:lvl>
    <w:lvl w:ilvl="5" w:tplc="D51896C4" w:tentative="1">
      <w:start w:val="1"/>
      <w:numFmt w:val="lowerRoman"/>
      <w:lvlText w:val="%6."/>
      <w:lvlJc w:val="right"/>
      <w:pPr>
        <w:ind w:left="4320" w:hanging="180"/>
      </w:pPr>
    </w:lvl>
    <w:lvl w:ilvl="6" w:tplc="85DE32F6" w:tentative="1">
      <w:start w:val="1"/>
      <w:numFmt w:val="decimal"/>
      <w:lvlText w:val="%7."/>
      <w:lvlJc w:val="left"/>
      <w:pPr>
        <w:ind w:left="5040" w:hanging="360"/>
      </w:pPr>
    </w:lvl>
    <w:lvl w:ilvl="7" w:tplc="70EC839A" w:tentative="1">
      <w:start w:val="1"/>
      <w:numFmt w:val="lowerLetter"/>
      <w:lvlText w:val="%8."/>
      <w:lvlJc w:val="left"/>
      <w:pPr>
        <w:ind w:left="5760" w:hanging="360"/>
      </w:pPr>
    </w:lvl>
    <w:lvl w:ilvl="8" w:tplc="25F4706E" w:tentative="1">
      <w:start w:val="1"/>
      <w:numFmt w:val="lowerRoman"/>
      <w:lvlText w:val="%9."/>
      <w:lvlJc w:val="right"/>
      <w:pPr>
        <w:ind w:left="6480" w:hanging="180"/>
      </w:pPr>
    </w:lvl>
  </w:abstractNum>
  <w:abstractNum w:abstractNumId="28">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9">
    <w:nsid w:val="5B0D3E42"/>
    <w:multiLevelType w:val="hybridMultilevel"/>
    <w:tmpl w:val="67CC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6F7A2B"/>
    <w:multiLevelType w:val="hybridMultilevel"/>
    <w:tmpl w:val="69B817F8"/>
    <w:lvl w:ilvl="0" w:tplc="5A12F55C">
      <w:start w:val="1"/>
      <w:numFmt w:val="lowerLetter"/>
      <w:lvlText w:val="(%1)"/>
      <w:lvlJc w:val="left"/>
      <w:pPr>
        <w:ind w:left="720" w:hanging="360"/>
      </w:pPr>
      <w:rPr>
        <w:rFonts w:hint="default"/>
      </w:rPr>
    </w:lvl>
    <w:lvl w:ilvl="1" w:tplc="5A7233C8" w:tentative="1">
      <w:start w:val="1"/>
      <w:numFmt w:val="lowerLetter"/>
      <w:lvlText w:val="%2."/>
      <w:lvlJc w:val="left"/>
      <w:pPr>
        <w:ind w:left="1440" w:hanging="360"/>
      </w:pPr>
    </w:lvl>
    <w:lvl w:ilvl="2" w:tplc="EA6600E6" w:tentative="1">
      <w:start w:val="1"/>
      <w:numFmt w:val="lowerRoman"/>
      <w:lvlText w:val="%3."/>
      <w:lvlJc w:val="right"/>
      <w:pPr>
        <w:ind w:left="2160" w:hanging="180"/>
      </w:pPr>
    </w:lvl>
    <w:lvl w:ilvl="3" w:tplc="DC461798" w:tentative="1">
      <w:start w:val="1"/>
      <w:numFmt w:val="decimal"/>
      <w:lvlText w:val="%4."/>
      <w:lvlJc w:val="left"/>
      <w:pPr>
        <w:ind w:left="2880" w:hanging="360"/>
      </w:pPr>
    </w:lvl>
    <w:lvl w:ilvl="4" w:tplc="63AA0184" w:tentative="1">
      <w:start w:val="1"/>
      <w:numFmt w:val="lowerLetter"/>
      <w:lvlText w:val="%5."/>
      <w:lvlJc w:val="left"/>
      <w:pPr>
        <w:ind w:left="3600" w:hanging="360"/>
      </w:pPr>
    </w:lvl>
    <w:lvl w:ilvl="5" w:tplc="68BA3C14" w:tentative="1">
      <w:start w:val="1"/>
      <w:numFmt w:val="lowerRoman"/>
      <w:lvlText w:val="%6."/>
      <w:lvlJc w:val="right"/>
      <w:pPr>
        <w:ind w:left="4320" w:hanging="180"/>
      </w:pPr>
    </w:lvl>
    <w:lvl w:ilvl="6" w:tplc="2784758C" w:tentative="1">
      <w:start w:val="1"/>
      <w:numFmt w:val="decimal"/>
      <w:lvlText w:val="%7."/>
      <w:lvlJc w:val="left"/>
      <w:pPr>
        <w:ind w:left="5040" w:hanging="360"/>
      </w:pPr>
    </w:lvl>
    <w:lvl w:ilvl="7" w:tplc="1EDA0ADA" w:tentative="1">
      <w:start w:val="1"/>
      <w:numFmt w:val="lowerLetter"/>
      <w:lvlText w:val="%8."/>
      <w:lvlJc w:val="left"/>
      <w:pPr>
        <w:ind w:left="5760" w:hanging="360"/>
      </w:pPr>
    </w:lvl>
    <w:lvl w:ilvl="8" w:tplc="CEB6942E" w:tentative="1">
      <w:start w:val="1"/>
      <w:numFmt w:val="lowerRoman"/>
      <w:lvlText w:val="%9."/>
      <w:lvlJc w:val="right"/>
      <w:pPr>
        <w:ind w:left="6480" w:hanging="180"/>
      </w:pPr>
    </w:lvl>
  </w:abstractNum>
  <w:abstractNum w:abstractNumId="31">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nsid w:val="6E823666"/>
    <w:multiLevelType w:val="hybridMultilevel"/>
    <w:tmpl w:val="16984B58"/>
    <w:lvl w:ilvl="0" w:tplc="6002C930">
      <w:start w:val="1"/>
      <w:numFmt w:val="low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37">
    <w:nsid w:val="70ED715F"/>
    <w:multiLevelType w:val="hybridMultilevel"/>
    <w:tmpl w:val="FC2E0C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02FB8"/>
    <w:multiLevelType w:val="hybridMultilevel"/>
    <w:tmpl w:val="4024F72A"/>
    <w:lvl w:ilvl="0" w:tplc="AD38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379FC"/>
    <w:multiLevelType w:val="hybridMultilevel"/>
    <w:tmpl w:val="2680407A"/>
    <w:lvl w:ilvl="0" w:tplc="DC0081E0">
      <w:start w:val="1"/>
      <w:numFmt w:val="lowerRoman"/>
      <w:lvlText w:val="(%1)"/>
      <w:lvlJc w:val="left"/>
      <w:pPr>
        <w:ind w:left="1440" w:hanging="720"/>
      </w:pPr>
      <w:rPr>
        <w:rFonts w:hint="default"/>
      </w:rPr>
    </w:lvl>
    <w:lvl w:ilvl="1" w:tplc="E17CD5F0" w:tentative="1">
      <w:start w:val="1"/>
      <w:numFmt w:val="lowerLetter"/>
      <w:lvlText w:val="%2."/>
      <w:lvlJc w:val="left"/>
      <w:pPr>
        <w:ind w:left="1800" w:hanging="360"/>
      </w:pPr>
    </w:lvl>
    <w:lvl w:ilvl="2" w:tplc="19900EF0" w:tentative="1">
      <w:start w:val="1"/>
      <w:numFmt w:val="lowerRoman"/>
      <w:lvlText w:val="%3."/>
      <w:lvlJc w:val="right"/>
      <w:pPr>
        <w:ind w:left="2520" w:hanging="180"/>
      </w:pPr>
    </w:lvl>
    <w:lvl w:ilvl="3" w:tplc="5498A738" w:tentative="1">
      <w:start w:val="1"/>
      <w:numFmt w:val="decimal"/>
      <w:lvlText w:val="%4."/>
      <w:lvlJc w:val="left"/>
      <w:pPr>
        <w:ind w:left="3240" w:hanging="360"/>
      </w:pPr>
    </w:lvl>
    <w:lvl w:ilvl="4" w:tplc="834097B0" w:tentative="1">
      <w:start w:val="1"/>
      <w:numFmt w:val="lowerLetter"/>
      <w:lvlText w:val="%5."/>
      <w:lvlJc w:val="left"/>
      <w:pPr>
        <w:ind w:left="3960" w:hanging="360"/>
      </w:pPr>
    </w:lvl>
    <w:lvl w:ilvl="5" w:tplc="BC860226" w:tentative="1">
      <w:start w:val="1"/>
      <w:numFmt w:val="lowerRoman"/>
      <w:lvlText w:val="%6."/>
      <w:lvlJc w:val="right"/>
      <w:pPr>
        <w:ind w:left="4680" w:hanging="180"/>
      </w:pPr>
    </w:lvl>
    <w:lvl w:ilvl="6" w:tplc="B586840E" w:tentative="1">
      <w:start w:val="1"/>
      <w:numFmt w:val="decimal"/>
      <w:lvlText w:val="%7."/>
      <w:lvlJc w:val="left"/>
      <w:pPr>
        <w:ind w:left="5400" w:hanging="360"/>
      </w:pPr>
    </w:lvl>
    <w:lvl w:ilvl="7" w:tplc="A786520A" w:tentative="1">
      <w:start w:val="1"/>
      <w:numFmt w:val="lowerLetter"/>
      <w:lvlText w:val="%8."/>
      <w:lvlJc w:val="left"/>
      <w:pPr>
        <w:ind w:left="6120" w:hanging="360"/>
      </w:pPr>
    </w:lvl>
    <w:lvl w:ilvl="8" w:tplc="AC3279D4" w:tentative="1">
      <w:start w:val="1"/>
      <w:numFmt w:val="lowerRoman"/>
      <w:lvlText w:val="%9."/>
      <w:lvlJc w:val="right"/>
      <w:pPr>
        <w:ind w:left="6840" w:hanging="180"/>
      </w:pPr>
    </w:lvl>
  </w:abstractNum>
  <w:abstractNum w:abstractNumId="40">
    <w:nsid w:val="7E8C1B6F"/>
    <w:multiLevelType w:val="hybridMultilevel"/>
    <w:tmpl w:val="BFEEB4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8"/>
  </w:num>
  <w:num w:numId="2">
    <w:abstractNumId w:val="26"/>
  </w:num>
  <w:num w:numId="3">
    <w:abstractNumId w:val="1"/>
  </w:num>
  <w:num w:numId="4">
    <w:abstractNumId w:val="21"/>
  </w:num>
  <w:num w:numId="5">
    <w:abstractNumId w:val="5"/>
  </w:num>
  <w:num w:numId="6">
    <w:abstractNumId w:val="30"/>
  </w:num>
  <w:num w:numId="7">
    <w:abstractNumId w:val="36"/>
  </w:num>
  <w:num w:numId="8">
    <w:abstractNumId w:val="39"/>
  </w:num>
  <w:num w:numId="9">
    <w:abstractNumId w:val="27"/>
  </w:num>
  <w:num w:numId="10">
    <w:abstractNumId w:val="6"/>
  </w:num>
  <w:num w:numId="11">
    <w:abstractNumId w:val="28"/>
  </w:num>
  <w:num w:numId="12">
    <w:abstractNumId w:val="25"/>
  </w:num>
  <w:num w:numId="13">
    <w:abstractNumId w:val="19"/>
  </w:num>
  <w:num w:numId="14">
    <w:abstractNumId w:val="16"/>
  </w:num>
  <w:num w:numId="15">
    <w:abstractNumId w:val="15"/>
  </w:num>
  <w:num w:numId="16">
    <w:abstractNumId w:val="9"/>
  </w:num>
  <w:num w:numId="17">
    <w:abstractNumId w:val="35"/>
  </w:num>
  <w:num w:numId="18">
    <w:abstractNumId w:val="13"/>
  </w:num>
  <w:num w:numId="19">
    <w:abstractNumId w:val="12"/>
  </w:num>
  <w:num w:numId="20">
    <w:abstractNumId w:val="31"/>
  </w:num>
  <w:num w:numId="21">
    <w:abstractNumId w:val="8"/>
  </w:num>
  <w:num w:numId="22">
    <w:abstractNumId w:val="4"/>
  </w:num>
  <w:num w:numId="23">
    <w:abstractNumId w:val="34"/>
  </w:num>
  <w:num w:numId="24">
    <w:abstractNumId w:val="33"/>
  </w:num>
  <w:num w:numId="25">
    <w:abstractNumId w:val="10"/>
  </w:num>
  <w:num w:numId="26">
    <w:abstractNumId w:val="7"/>
  </w:num>
  <w:num w:numId="27">
    <w:abstractNumId w:val="40"/>
  </w:num>
  <w:num w:numId="28">
    <w:abstractNumId w:val="32"/>
  </w:num>
  <w:num w:numId="29">
    <w:abstractNumId w:val="29"/>
  </w:num>
  <w:num w:numId="30">
    <w:abstractNumId w:val="37"/>
  </w:num>
  <w:num w:numId="31">
    <w:abstractNumId w:val="14"/>
  </w:num>
  <w:num w:numId="32">
    <w:abstractNumId w:val="0"/>
  </w:num>
  <w:num w:numId="33">
    <w:abstractNumId w:val="3"/>
  </w:num>
  <w:num w:numId="34">
    <w:abstractNumId w:val="23"/>
  </w:num>
  <w:num w:numId="35">
    <w:abstractNumId w:val="17"/>
  </w:num>
  <w:num w:numId="36">
    <w:abstractNumId w:val="20"/>
  </w:num>
  <w:num w:numId="37">
    <w:abstractNumId w:val="18"/>
  </w:num>
  <w:num w:numId="38">
    <w:abstractNumId w:val="22"/>
  </w:num>
  <w:num w:numId="39">
    <w:abstractNumId w:val="11"/>
  </w:num>
  <w:num w:numId="40">
    <w:abstractNumId w:val="24"/>
  </w:num>
  <w:num w:numId="41">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6D335F"/>
    <w:rsid w:val="000006B8"/>
    <w:rsid w:val="0000099C"/>
    <w:rsid w:val="00000C23"/>
    <w:rsid w:val="00000DBF"/>
    <w:rsid w:val="00001B8A"/>
    <w:rsid w:val="000023E2"/>
    <w:rsid w:val="000036DB"/>
    <w:rsid w:val="0000390A"/>
    <w:rsid w:val="0000399D"/>
    <w:rsid w:val="00004399"/>
    <w:rsid w:val="00006E28"/>
    <w:rsid w:val="00007C7D"/>
    <w:rsid w:val="00007F29"/>
    <w:rsid w:val="000101FE"/>
    <w:rsid w:val="00010B6C"/>
    <w:rsid w:val="000116A7"/>
    <w:rsid w:val="000120AE"/>
    <w:rsid w:val="0001367F"/>
    <w:rsid w:val="00014664"/>
    <w:rsid w:val="00014F34"/>
    <w:rsid w:val="00015125"/>
    <w:rsid w:val="000156D0"/>
    <w:rsid w:val="000156F7"/>
    <w:rsid w:val="00016F72"/>
    <w:rsid w:val="000177F5"/>
    <w:rsid w:val="00020326"/>
    <w:rsid w:val="000205E3"/>
    <w:rsid w:val="000208EF"/>
    <w:rsid w:val="000216A9"/>
    <w:rsid w:val="00021FD9"/>
    <w:rsid w:val="00022209"/>
    <w:rsid w:val="00022F0D"/>
    <w:rsid w:val="00024106"/>
    <w:rsid w:val="00024F0F"/>
    <w:rsid w:val="00024F94"/>
    <w:rsid w:val="000263BB"/>
    <w:rsid w:val="0002704E"/>
    <w:rsid w:val="00027475"/>
    <w:rsid w:val="00027700"/>
    <w:rsid w:val="000303B3"/>
    <w:rsid w:val="000307A6"/>
    <w:rsid w:val="0003172A"/>
    <w:rsid w:val="000318B9"/>
    <w:rsid w:val="00031B99"/>
    <w:rsid w:val="00032367"/>
    <w:rsid w:val="000323CB"/>
    <w:rsid w:val="000333CB"/>
    <w:rsid w:val="000339E5"/>
    <w:rsid w:val="00035B04"/>
    <w:rsid w:val="000369D8"/>
    <w:rsid w:val="00037DDE"/>
    <w:rsid w:val="000405D1"/>
    <w:rsid w:val="000407C6"/>
    <w:rsid w:val="00040883"/>
    <w:rsid w:val="000428C7"/>
    <w:rsid w:val="00042996"/>
    <w:rsid w:val="00042C51"/>
    <w:rsid w:val="00042F53"/>
    <w:rsid w:val="00043850"/>
    <w:rsid w:val="00044823"/>
    <w:rsid w:val="00045072"/>
    <w:rsid w:val="0004520E"/>
    <w:rsid w:val="000458CA"/>
    <w:rsid w:val="000478C2"/>
    <w:rsid w:val="00050B5B"/>
    <w:rsid w:val="0005167D"/>
    <w:rsid w:val="00051FC1"/>
    <w:rsid w:val="00052171"/>
    <w:rsid w:val="00053518"/>
    <w:rsid w:val="000537E9"/>
    <w:rsid w:val="00053F2A"/>
    <w:rsid w:val="00055238"/>
    <w:rsid w:val="00055D77"/>
    <w:rsid w:val="00056896"/>
    <w:rsid w:val="00057A88"/>
    <w:rsid w:val="000601BC"/>
    <w:rsid w:val="000606F1"/>
    <w:rsid w:val="00060FEF"/>
    <w:rsid w:val="0006118F"/>
    <w:rsid w:val="0006155F"/>
    <w:rsid w:val="00061CF8"/>
    <w:rsid w:val="00062384"/>
    <w:rsid w:val="00063D54"/>
    <w:rsid w:val="00064FBA"/>
    <w:rsid w:val="00065138"/>
    <w:rsid w:val="00066136"/>
    <w:rsid w:val="000663AE"/>
    <w:rsid w:val="000666BE"/>
    <w:rsid w:val="00066D82"/>
    <w:rsid w:val="0006730D"/>
    <w:rsid w:val="00067EBA"/>
    <w:rsid w:val="0007429D"/>
    <w:rsid w:val="00074D42"/>
    <w:rsid w:val="00076338"/>
    <w:rsid w:val="00076BCE"/>
    <w:rsid w:val="000770A6"/>
    <w:rsid w:val="0007777E"/>
    <w:rsid w:val="00080E5E"/>
    <w:rsid w:val="000840EC"/>
    <w:rsid w:val="00087CCE"/>
    <w:rsid w:val="000917FB"/>
    <w:rsid w:val="00093833"/>
    <w:rsid w:val="000946F0"/>
    <w:rsid w:val="0009520A"/>
    <w:rsid w:val="00095F23"/>
    <w:rsid w:val="000968A1"/>
    <w:rsid w:val="00097C3F"/>
    <w:rsid w:val="000A015D"/>
    <w:rsid w:val="000A0965"/>
    <w:rsid w:val="000A17C2"/>
    <w:rsid w:val="000A21AF"/>
    <w:rsid w:val="000A3E91"/>
    <w:rsid w:val="000A4225"/>
    <w:rsid w:val="000A4324"/>
    <w:rsid w:val="000A6913"/>
    <w:rsid w:val="000A6ACB"/>
    <w:rsid w:val="000A741A"/>
    <w:rsid w:val="000B0D4C"/>
    <w:rsid w:val="000B2D6A"/>
    <w:rsid w:val="000B32D9"/>
    <w:rsid w:val="000B6911"/>
    <w:rsid w:val="000B77FF"/>
    <w:rsid w:val="000B7892"/>
    <w:rsid w:val="000B7BFB"/>
    <w:rsid w:val="000C01E1"/>
    <w:rsid w:val="000C198D"/>
    <w:rsid w:val="000C1B96"/>
    <w:rsid w:val="000C3A9C"/>
    <w:rsid w:val="000C4AD8"/>
    <w:rsid w:val="000C4E6D"/>
    <w:rsid w:val="000C5B4C"/>
    <w:rsid w:val="000C614A"/>
    <w:rsid w:val="000C62CD"/>
    <w:rsid w:val="000C77BC"/>
    <w:rsid w:val="000C79C4"/>
    <w:rsid w:val="000D1B54"/>
    <w:rsid w:val="000D2B45"/>
    <w:rsid w:val="000D3442"/>
    <w:rsid w:val="000D38DB"/>
    <w:rsid w:val="000D7CA2"/>
    <w:rsid w:val="000E036A"/>
    <w:rsid w:val="000E0E73"/>
    <w:rsid w:val="000E13D1"/>
    <w:rsid w:val="000E1863"/>
    <w:rsid w:val="000E358F"/>
    <w:rsid w:val="000E37F3"/>
    <w:rsid w:val="000E4300"/>
    <w:rsid w:val="000E4710"/>
    <w:rsid w:val="000E50E4"/>
    <w:rsid w:val="000E535C"/>
    <w:rsid w:val="000E5C0B"/>
    <w:rsid w:val="000E7012"/>
    <w:rsid w:val="000F220D"/>
    <w:rsid w:val="000F338F"/>
    <w:rsid w:val="000F3B13"/>
    <w:rsid w:val="000F4097"/>
    <w:rsid w:val="000F4500"/>
    <w:rsid w:val="000F5856"/>
    <w:rsid w:val="000F626F"/>
    <w:rsid w:val="000F7481"/>
    <w:rsid w:val="001034D2"/>
    <w:rsid w:val="00104C88"/>
    <w:rsid w:val="00105D20"/>
    <w:rsid w:val="00105EC0"/>
    <w:rsid w:val="00106B93"/>
    <w:rsid w:val="00110FFE"/>
    <w:rsid w:val="001113CF"/>
    <w:rsid w:val="00111BEF"/>
    <w:rsid w:val="001129F6"/>
    <w:rsid w:val="00112EA1"/>
    <w:rsid w:val="001143CD"/>
    <w:rsid w:val="001146BE"/>
    <w:rsid w:val="001147BC"/>
    <w:rsid w:val="001216DA"/>
    <w:rsid w:val="001217D1"/>
    <w:rsid w:val="00121976"/>
    <w:rsid w:val="00122C99"/>
    <w:rsid w:val="0012338C"/>
    <w:rsid w:val="00123399"/>
    <w:rsid w:val="00123ED5"/>
    <w:rsid w:val="00124780"/>
    <w:rsid w:val="001248BD"/>
    <w:rsid w:val="00125012"/>
    <w:rsid w:val="00125601"/>
    <w:rsid w:val="001263A9"/>
    <w:rsid w:val="00127615"/>
    <w:rsid w:val="00130F32"/>
    <w:rsid w:val="00131851"/>
    <w:rsid w:val="00131A4B"/>
    <w:rsid w:val="00131A5B"/>
    <w:rsid w:val="001324D6"/>
    <w:rsid w:val="001329D3"/>
    <w:rsid w:val="00132C10"/>
    <w:rsid w:val="00133E95"/>
    <w:rsid w:val="001352AE"/>
    <w:rsid w:val="00135B6F"/>
    <w:rsid w:val="001364CC"/>
    <w:rsid w:val="001368BE"/>
    <w:rsid w:val="001371C8"/>
    <w:rsid w:val="00137E18"/>
    <w:rsid w:val="001401C3"/>
    <w:rsid w:val="0014060F"/>
    <w:rsid w:val="001406FC"/>
    <w:rsid w:val="00140B46"/>
    <w:rsid w:val="00140B55"/>
    <w:rsid w:val="0014139D"/>
    <w:rsid w:val="001417BB"/>
    <w:rsid w:val="00141F10"/>
    <w:rsid w:val="00142A27"/>
    <w:rsid w:val="00142B85"/>
    <w:rsid w:val="00142F01"/>
    <w:rsid w:val="0014499A"/>
    <w:rsid w:val="00145230"/>
    <w:rsid w:val="00145534"/>
    <w:rsid w:val="00145D3E"/>
    <w:rsid w:val="001468FA"/>
    <w:rsid w:val="00147651"/>
    <w:rsid w:val="0015135D"/>
    <w:rsid w:val="0015147A"/>
    <w:rsid w:val="001514BC"/>
    <w:rsid w:val="001515F1"/>
    <w:rsid w:val="00151C7B"/>
    <w:rsid w:val="00152425"/>
    <w:rsid w:val="0015257C"/>
    <w:rsid w:val="001532C0"/>
    <w:rsid w:val="0015387C"/>
    <w:rsid w:val="00155B31"/>
    <w:rsid w:val="00156C80"/>
    <w:rsid w:val="001600EF"/>
    <w:rsid w:val="00161E18"/>
    <w:rsid w:val="00162C21"/>
    <w:rsid w:val="00162E58"/>
    <w:rsid w:val="001632CF"/>
    <w:rsid w:val="0016343D"/>
    <w:rsid w:val="00164369"/>
    <w:rsid w:val="00164835"/>
    <w:rsid w:val="0016527F"/>
    <w:rsid w:val="001655C1"/>
    <w:rsid w:val="001655C6"/>
    <w:rsid w:val="00165681"/>
    <w:rsid w:val="00166A69"/>
    <w:rsid w:val="00167058"/>
    <w:rsid w:val="00167659"/>
    <w:rsid w:val="001678BE"/>
    <w:rsid w:val="00171720"/>
    <w:rsid w:val="00171CCA"/>
    <w:rsid w:val="001748B2"/>
    <w:rsid w:val="00174CD6"/>
    <w:rsid w:val="0017518C"/>
    <w:rsid w:val="00175A34"/>
    <w:rsid w:val="00175AB9"/>
    <w:rsid w:val="001761A6"/>
    <w:rsid w:val="001771EA"/>
    <w:rsid w:val="001806DC"/>
    <w:rsid w:val="001813B6"/>
    <w:rsid w:val="00183783"/>
    <w:rsid w:val="001838E9"/>
    <w:rsid w:val="0018656E"/>
    <w:rsid w:val="00186A70"/>
    <w:rsid w:val="00186E1D"/>
    <w:rsid w:val="00192E26"/>
    <w:rsid w:val="00194034"/>
    <w:rsid w:val="0019490D"/>
    <w:rsid w:val="00194D04"/>
    <w:rsid w:val="00196314"/>
    <w:rsid w:val="0019693C"/>
    <w:rsid w:val="001A01D7"/>
    <w:rsid w:val="001A1EDA"/>
    <w:rsid w:val="001A27D5"/>
    <w:rsid w:val="001A37E9"/>
    <w:rsid w:val="001A3B40"/>
    <w:rsid w:val="001A5E6C"/>
    <w:rsid w:val="001A6BA0"/>
    <w:rsid w:val="001B00A3"/>
    <w:rsid w:val="001B02BF"/>
    <w:rsid w:val="001B1639"/>
    <w:rsid w:val="001B177E"/>
    <w:rsid w:val="001B347A"/>
    <w:rsid w:val="001B4CE8"/>
    <w:rsid w:val="001B525E"/>
    <w:rsid w:val="001B5279"/>
    <w:rsid w:val="001B53DD"/>
    <w:rsid w:val="001B5966"/>
    <w:rsid w:val="001B5DF7"/>
    <w:rsid w:val="001B65DC"/>
    <w:rsid w:val="001B7627"/>
    <w:rsid w:val="001C0C17"/>
    <w:rsid w:val="001C13A0"/>
    <w:rsid w:val="001C1D7D"/>
    <w:rsid w:val="001C1EFD"/>
    <w:rsid w:val="001C20E7"/>
    <w:rsid w:val="001C3DCD"/>
    <w:rsid w:val="001C5454"/>
    <w:rsid w:val="001C649E"/>
    <w:rsid w:val="001C7764"/>
    <w:rsid w:val="001C7D74"/>
    <w:rsid w:val="001D04DB"/>
    <w:rsid w:val="001D0D98"/>
    <w:rsid w:val="001D104F"/>
    <w:rsid w:val="001D1C92"/>
    <w:rsid w:val="001D3348"/>
    <w:rsid w:val="001D3C41"/>
    <w:rsid w:val="001D3FD1"/>
    <w:rsid w:val="001D6C1F"/>
    <w:rsid w:val="001D7323"/>
    <w:rsid w:val="001D7C46"/>
    <w:rsid w:val="001D7D0C"/>
    <w:rsid w:val="001D7F75"/>
    <w:rsid w:val="001E0602"/>
    <w:rsid w:val="001E07B3"/>
    <w:rsid w:val="001E13B1"/>
    <w:rsid w:val="001E26E7"/>
    <w:rsid w:val="001E36D8"/>
    <w:rsid w:val="001E3A07"/>
    <w:rsid w:val="001E500D"/>
    <w:rsid w:val="001E6309"/>
    <w:rsid w:val="001E7E39"/>
    <w:rsid w:val="001F1540"/>
    <w:rsid w:val="001F1719"/>
    <w:rsid w:val="001F1C98"/>
    <w:rsid w:val="001F2CD7"/>
    <w:rsid w:val="001F463D"/>
    <w:rsid w:val="001F5E27"/>
    <w:rsid w:val="001F60C4"/>
    <w:rsid w:val="00201D41"/>
    <w:rsid w:val="002022A1"/>
    <w:rsid w:val="0020251B"/>
    <w:rsid w:val="00203DF7"/>
    <w:rsid w:val="002042DF"/>
    <w:rsid w:val="00204DAD"/>
    <w:rsid w:val="00206358"/>
    <w:rsid w:val="0021139D"/>
    <w:rsid w:val="00211846"/>
    <w:rsid w:val="00211965"/>
    <w:rsid w:val="00214439"/>
    <w:rsid w:val="0021466D"/>
    <w:rsid w:val="00216848"/>
    <w:rsid w:val="0021740C"/>
    <w:rsid w:val="00220B6F"/>
    <w:rsid w:val="002212A0"/>
    <w:rsid w:val="002219CC"/>
    <w:rsid w:val="002227CC"/>
    <w:rsid w:val="00223371"/>
    <w:rsid w:val="0022374E"/>
    <w:rsid w:val="00223A93"/>
    <w:rsid w:val="002241BF"/>
    <w:rsid w:val="00224698"/>
    <w:rsid w:val="00224DC0"/>
    <w:rsid w:val="00227BEA"/>
    <w:rsid w:val="00227E98"/>
    <w:rsid w:val="002319FB"/>
    <w:rsid w:val="00234291"/>
    <w:rsid w:val="002348CB"/>
    <w:rsid w:val="002350A4"/>
    <w:rsid w:val="0023540E"/>
    <w:rsid w:val="00235CDE"/>
    <w:rsid w:val="0023622B"/>
    <w:rsid w:val="002364E6"/>
    <w:rsid w:val="00237336"/>
    <w:rsid w:val="00237993"/>
    <w:rsid w:val="00237AE8"/>
    <w:rsid w:val="0024012B"/>
    <w:rsid w:val="002406A3"/>
    <w:rsid w:val="00240DC1"/>
    <w:rsid w:val="002416B0"/>
    <w:rsid w:val="00241B6B"/>
    <w:rsid w:val="00243698"/>
    <w:rsid w:val="002441FD"/>
    <w:rsid w:val="00244475"/>
    <w:rsid w:val="002444A7"/>
    <w:rsid w:val="00245403"/>
    <w:rsid w:val="00245933"/>
    <w:rsid w:val="002478EB"/>
    <w:rsid w:val="00247D8A"/>
    <w:rsid w:val="00251848"/>
    <w:rsid w:val="002520D5"/>
    <w:rsid w:val="00252119"/>
    <w:rsid w:val="00252948"/>
    <w:rsid w:val="00253000"/>
    <w:rsid w:val="00254303"/>
    <w:rsid w:val="002544E4"/>
    <w:rsid w:val="002550A7"/>
    <w:rsid w:val="002550EB"/>
    <w:rsid w:val="00256465"/>
    <w:rsid w:val="00257B35"/>
    <w:rsid w:val="00260494"/>
    <w:rsid w:val="00261015"/>
    <w:rsid w:val="00264219"/>
    <w:rsid w:val="00265FDB"/>
    <w:rsid w:val="0026661E"/>
    <w:rsid w:val="00266D72"/>
    <w:rsid w:val="00266DBC"/>
    <w:rsid w:val="0026753D"/>
    <w:rsid w:val="00270225"/>
    <w:rsid w:val="00270397"/>
    <w:rsid w:val="002710E1"/>
    <w:rsid w:val="00273039"/>
    <w:rsid w:val="00275921"/>
    <w:rsid w:val="002765AB"/>
    <w:rsid w:val="00276BEE"/>
    <w:rsid w:val="002804FC"/>
    <w:rsid w:val="00281BB6"/>
    <w:rsid w:val="00281F5D"/>
    <w:rsid w:val="0028365C"/>
    <w:rsid w:val="00284888"/>
    <w:rsid w:val="002848EF"/>
    <w:rsid w:val="00284EB1"/>
    <w:rsid w:val="00286801"/>
    <w:rsid w:val="00286FFC"/>
    <w:rsid w:val="00287695"/>
    <w:rsid w:val="002907C8"/>
    <w:rsid w:val="0029092B"/>
    <w:rsid w:val="00290FFE"/>
    <w:rsid w:val="00291B78"/>
    <w:rsid w:val="0029337B"/>
    <w:rsid w:val="0029477C"/>
    <w:rsid w:val="00294875"/>
    <w:rsid w:val="00294DB4"/>
    <w:rsid w:val="00295CB7"/>
    <w:rsid w:val="00295D95"/>
    <w:rsid w:val="002966FF"/>
    <w:rsid w:val="00296DF4"/>
    <w:rsid w:val="002975D7"/>
    <w:rsid w:val="00297B86"/>
    <w:rsid w:val="002A0147"/>
    <w:rsid w:val="002A08DA"/>
    <w:rsid w:val="002A1676"/>
    <w:rsid w:val="002A1F46"/>
    <w:rsid w:val="002A2658"/>
    <w:rsid w:val="002A3286"/>
    <w:rsid w:val="002A3A38"/>
    <w:rsid w:val="002A4E63"/>
    <w:rsid w:val="002A5EC1"/>
    <w:rsid w:val="002A64F6"/>
    <w:rsid w:val="002A7A7D"/>
    <w:rsid w:val="002B0529"/>
    <w:rsid w:val="002B1560"/>
    <w:rsid w:val="002B17C2"/>
    <w:rsid w:val="002B2EB4"/>
    <w:rsid w:val="002B3669"/>
    <w:rsid w:val="002B3D19"/>
    <w:rsid w:val="002B4919"/>
    <w:rsid w:val="002B59E9"/>
    <w:rsid w:val="002B6163"/>
    <w:rsid w:val="002B62AB"/>
    <w:rsid w:val="002B6B74"/>
    <w:rsid w:val="002C1AC6"/>
    <w:rsid w:val="002C1FC6"/>
    <w:rsid w:val="002C27E0"/>
    <w:rsid w:val="002C32D6"/>
    <w:rsid w:val="002C5373"/>
    <w:rsid w:val="002C6049"/>
    <w:rsid w:val="002C64F7"/>
    <w:rsid w:val="002C6B7B"/>
    <w:rsid w:val="002D0140"/>
    <w:rsid w:val="002D0B06"/>
    <w:rsid w:val="002D2E25"/>
    <w:rsid w:val="002D2E2B"/>
    <w:rsid w:val="002D3FE8"/>
    <w:rsid w:val="002D4ABC"/>
    <w:rsid w:val="002D4C9F"/>
    <w:rsid w:val="002D5748"/>
    <w:rsid w:val="002D57C0"/>
    <w:rsid w:val="002D5814"/>
    <w:rsid w:val="002D5F79"/>
    <w:rsid w:val="002D6265"/>
    <w:rsid w:val="002D628C"/>
    <w:rsid w:val="002E105C"/>
    <w:rsid w:val="002E14FF"/>
    <w:rsid w:val="002E207F"/>
    <w:rsid w:val="002E27B8"/>
    <w:rsid w:val="002E2B0C"/>
    <w:rsid w:val="002E2BF5"/>
    <w:rsid w:val="002E3C1C"/>
    <w:rsid w:val="002E4508"/>
    <w:rsid w:val="002E4D51"/>
    <w:rsid w:val="002E5CFF"/>
    <w:rsid w:val="002E673C"/>
    <w:rsid w:val="002E70E1"/>
    <w:rsid w:val="002F00DC"/>
    <w:rsid w:val="002F0C8D"/>
    <w:rsid w:val="002F5976"/>
    <w:rsid w:val="00300AA6"/>
    <w:rsid w:val="00301EAD"/>
    <w:rsid w:val="003035C9"/>
    <w:rsid w:val="0030388E"/>
    <w:rsid w:val="00303BFB"/>
    <w:rsid w:val="00303D02"/>
    <w:rsid w:val="003055FC"/>
    <w:rsid w:val="003059EA"/>
    <w:rsid w:val="00306F6E"/>
    <w:rsid w:val="003106C9"/>
    <w:rsid w:val="003119B1"/>
    <w:rsid w:val="00312306"/>
    <w:rsid w:val="00312D80"/>
    <w:rsid w:val="003131B7"/>
    <w:rsid w:val="00313496"/>
    <w:rsid w:val="00313F85"/>
    <w:rsid w:val="00316138"/>
    <w:rsid w:val="00316D56"/>
    <w:rsid w:val="00316FBC"/>
    <w:rsid w:val="0032090E"/>
    <w:rsid w:val="00320EEE"/>
    <w:rsid w:val="00321069"/>
    <w:rsid w:val="00322BEA"/>
    <w:rsid w:val="00324D9A"/>
    <w:rsid w:val="0032502C"/>
    <w:rsid w:val="00325A96"/>
    <w:rsid w:val="00326D78"/>
    <w:rsid w:val="0032737F"/>
    <w:rsid w:val="00327382"/>
    <w:rsid w:val="00327476"/>
    <w:rsid w:val="00327B5A"/>
    <w:rsid w:val="00330465"/>
    <w:rsid w:val="003313E0"/>
    <w:rsid w:val="00332217"/>
    <w:rsid w:val="003331B8"/>
    <w:rsid w:val="00335BBE"/>
    <w:rsid w:val="00336ADC"/>
    <w:rsid w:val="00336B6A"/>
    <w:rsid w:val="00336E0D"/>
    <w:rsid w:val="00337395"/>
    <w:rsid w:val="00337809"/>
    <w:rsid w:val="00340855"/>
    <w:rsid w:val="0034129F"/>
    <w:rsid w:val="00341DD7"/>
    <w:rsid w:val="003434B7"/>
    <w:rsid w:val="00344693"/>
    <w:rsid w:val="0034598F"/>
    <w:rsid w:val="00345FE8"/>
    <w:rsid w:val="00346A70"/>
    <w:rsid w:val="00347151"/>
    <w:rsid w:val="003472DD"/>
    <w:rsid w:val="003509E8"/>
    <w:rsid w:val="00350C2F"/>
    <w:rsid w:val="0035104D"/>
    <w:rsid w:val="003526E3"/>
    <w:rsid w:val="003529A0"/>
    <w:rsid w:val="00354749"/>
    <w:rsid w:val="00355668"/>
    <w:rsid w:val="00355EC7"/>
    <w:rsid w:val="0035679B"/>
    <w:rsid w:val="00356FEF"/>
    <w:rsid w:val="003572AD"/>
    <w:rsid w:val="0035753D"/>
    <w:rsid w:val="00360316"/>
    <w:rsid w:val="00360425"/>
    <w:rsid w:val="0036062F"/>
    <w:rsid w:val="003620B0"/>
    <w:rsid w:val="00362787"/>
    <w:rsid w:val="00362BAD"/>
    <w:rsid w:val="0036357B"/>
    <w:rsid w:val="00363CD0"/>
    <w:rsid w:val="003643ED"/>
    <w:rsid w:val="0036467D"/>
    <w:rsid w:val="003647DA"/>
    <w:rsid w:val="003647F7"/>
    <w:rsid w:val="003655CB"/>
    <w:rsid w:val="00366AD9"/>
    <w:rsid w:val="00366B57"/>
    <w:rsid w:val="003676B3"/>
    <w:rsid w:val="00367FCD"/>
    <w:rsid w:val="00370535"/>
    <w:rsid w:val="00370DF7"/>
    <w:rsid w:val="00370E10"/>
    <w:rsid w:val="003711AD"/>
    <w:rsid w:val="003712C5"/>
    <w:rsid w:val="00371E48"/>
    <w:rsid w:val="003728C3"/>
    <w:rsid w:val="00372DC1"/>
    <w:rsid w:val="003731B3"/>
    <w:rsid w:val="0037513B"/>
    <w:rsid w:val="003755B1"/>
    <w:rsid w:val="0037713E"/>
    <w:rsid w:val="0037736F"/>
    <w:rsid w:val="0037745D"/>
    <w:rsid w:val="00381735"/>
    <w:rsid w:val="003818D3"/>
    <w:rsid w:val="00383071"/>
    <w:rsid w:val="00385B87"/>
    <w:rsid w:val="0038602F"/>
    <w:rsid w:val="0038616D"/>
    <w:rsid w:val="0038634D"/>
    <w:rsid w:val="003865D9"/>
    <w:rsid w:val="00386645"/>
    <w:rsid w:val="00386E16"/>
    <w:rsid w:val="00390C12"/>
    <w:rsid w:val="00391F78"/>
    <w:rsid w:val="003924B4"/>
    <w:rsid w:val="00392F69"/>
    <w:rsid w:val="00393D3E"/>
    <w:rsid w:val="00394037"/>
    <w:rsid w:val="0039409F"/>
    <w:rsid w:val="003940D4"/>
    <w:rsid w:val="00394C6E"/>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ECA"/>
    <w:rsid w:val="003B2F93"/>
    <w:rsid w:val="003B3F67"/>
    <w:rsid w:val="003B3FF1"/>
    <w:rsid w:val="003B58BD"/>
    <w:rsid w:val="003B6908"/>
    <w:rsid w:val="003B6B63"/>
    <w:rsid w:val="003B6EBC"/>
    <w:rsid w:val="003C0B65"/>
    <w:rsid w:val="003C22D0"/>
    <w:rsid w:val="003C250F"/>
    <w:rsid w:val="003C287F"/>
    <w:rsid w:val="003C3275"/>
    <w:rsid w:val="003C387B"/>
    <w:rsid w:val="003C44E9"/>
    <w:rsid w:val="003C5EBA"/>
    <w:rsid w:val="003C5FBE"/>
    <w:rsid w:val="003C6192"/>
    <w:rsid w:val="003D0C5A"/>
    <w:rsid w:val="003D26D9"/>
    <w:rsid w:val="003D2D1D"/>
    <w:rsid w:val="003D37BD"/>
    <w:rsid w:val="003D6529"/>
    <w:rsid w:val="003E0109"/>
    <w:rsid w:val="003E0B6D"/>
    <w:rsid w:val="003E0F43"/>
    <w:rsid w:val="003E2441"/>
    <w:rsid w:val="003E2C2E"/>
    <w:rsid w:val="003E3983"/>
    <w:rsid w:val="003E3AA7"/>
    <w:rsid w:val="003E4323"/>
    <w:rsid w:val="003E612C"/>
    <w:rsid w:val="003E768E"/>
    <w:rsid w:val="003F0443"/>
    <w:rsid w:val="003F0486"/>
    <w:rsid w:val="003F29D6"/>
    <w:rsid w:val="003F2CA0"/>
    <w:rsid w:val="003F301A"/>
    <w:rsid w:val="003F3CCB"/>
    <w:rsid w:val="003F4B92"/>
    <w:rsid w:val="003F75B0"/>
    <w:rsid w:val="004005D5"/>
    <w:rsid w:val="0040187C"/>
    <w:rsid w:val="004029B6"/>
    <w:rsid w:val="00403A85"/>
    <w:rsid w:val="0040460C"/>
    <w:rsid w:val="00404A61"/>
    <w:rsid w:val="00404B0E"/>
    <w:rsid w:val="00404CFE"/>
    <w:rsid w:val="00405E32"/>
    <w:rsid w:val="004065D3"/>
    <w:rsid w:val="00406F5C"/>
    <w:rsid w:val="00407547"/>
    <w:rsid w:val="004076F3"/>
    <w:rsid w:val="00407D20"/>
    <w:rsid w:val="00410082"/>
    <w:rsid w:val="00410664"/>
    <w:rsid w:val="0041266A"/>
    <w:rsid w:val="004128BE"/>
    <w:rsid w:val="00412942"/>
    <w:rsid w:val="00412E77"/>
    <w:rsid w:val="0041337E"/>
    <w:rsid w:val="00414406"/>
    <w:rsid w:val="004157D0"/>
    <w:rsid w:val="004165C2"/>
    <w:rsid w:val="004169BE"/>
    <w:rsid w:val="00417C6A"/>
    <w:rsid w:val="00422BFD"/>
    <w:rsid w:val="004237BE"/>
    <w:rsid w:val="00427C8C"/>
    <w:rsid w:val="0043019D"/>
    <w:rsid w:val="00430803"/>
    <w:rsid w:val="00430B38"/>
    <w:rsid w:val="00430CCD"/>
    <w:rsid w:val="0043122B"/>
    <w:rsid w:val="0043732D"/>
    <w:rsid w:val="00437BC9"/>
    <w:rsid w:val="00440CBB"/>
    <w:rsid w:val="00441494"/>
    <w:rsid w:val="004419CF"/>
    <w:rsid w:val="00441DDE"/>
    <w:rsid w:val="00441E91"/>
    <w:rsid w:val="00442E5B"/>
    <w:rsid w:val="004431AD"/>
    <w:rsid w:val="00444597"/>
    <w:rsid w:val="00446609"/>
    <w:rsid w:val="00446939"/>
    <w:rsid w:val="00446CF7"/>
    <w:rsid w:val="00447996"/>
    <w:rsid w:val="00450061"/>
    <w:rsid w:val="00451B50"/>
    <w:rsid w:val="0045394F"/>
    <w:rsid w:val="00454276"/>
    <w:rsid w:val="004548C2"/>
    <w:rsid w:val="0045528D"/>
    <w:rsid w:val="00455859"/>
    <w:rsid w:val="004560A4"/>
    <w:rsid w:val="00456E55"/>
    <w:rsid w:val="0045728D"/>
    <w:rsid w:val="00457368"/>
    <w:rsid w:val="00457658"/>
    <w:rsid w:val="0045774B"/>
    <w:rsid w:val="004577CA"/>
    <w:rsid w:val="00457D73"/>
    <w:rsid w:val="00461133"/>
    <w:rsid w:val="004611B2"/>
    <w:rsid w:val="00462180"/>
    <w:rsid w:val="00462BCF"/>
    <w:rsid w:val="00463AB6"/>
    <w:rsid w:val="00464DA7"/>
    <w:rsid w:val="004655C1"/>
    <w:rsid w:val="0046599F"/>
    <w:rsid w:val="00465A90"/>
    <w:rsid w:val="0046776D"/>
    <w:rsid w:val="00470B7C"/>
    <w:rsid w:val="00471081"/>
    <w:rsid w:val="00472001"/>
    <w:rsid w:val="004722B3"/>
    <w:rsid w:val="00472854"/>
    <w:rsid w:val="00473894"/>
    <w:rsid w:val="00473C4B"/>
    <w:rsid w:val="00474835"/>
    <w:rsid w:val="00475552"/>
    <w:rsid w:val="00475DEF"/>
    <w:rsid w:val="004765D2"/>
    <w:rsid w:val="00477A35"/>
    <w:rsid w:val="004800FE"/>
    <w:rsid w:val="00481120"/>
    <w:rsid w:val="004812E5"/>
    <w:rsid w:val="004813D5"/>
    <w:rsid w:val="00481E8C"/>
    <w:rsid w:val="004824E6"/>
    <w:rsid w:val="00482E05"/>
    <w:rsid w:val="004839C6"/>
    <w:rsid w:val="0048405A"/>
    <w:rsid w:val="0048492A"/>
    <w:rsid w:val="00484AC1"/>
    <w:rsid w:val="00485022"/>
    <w:rsid w:val="0048573F"/>
    <w:rsid w:val="00485ACD"/>
    <w:rsid w:val="00487B6C"/>
    <w:rsid w:val="00487FAE"/>
    <w:rsid w:val="00490F51"/>
    <w:rsid w:val="00491782"/>
    <w:rsid w:val="00491BB1"/>
    <w:rsid w:val="004925AF"/>
    <w:rsid w:val="004928D3"/>
    <w:rsid w:val="00493193"/>
    <w:rsid w:val="00493A69"/>
    <w:rsid w:val="0049431F"/>
    <w:rsid w:val="004953B8"/>
    <w:rsid w:val="0049721C"/>
    <w:rsid w:val="00497F6A"/>
    <w:rsid w:val="004A08E8"/>
    <w:rsid w:val="004A0E61"/>
    <w:rsid w:val="004A2833"/>
    <w:rsid w:val="004A3BAC"/>
    <w:rsid w:val="004A485B"/>
    <w:rsid w:val="004A49E8"/>
    <w:rsid w:val="004A4B75"/>
    <w:rsid w:val="004A5442"/>
    <w:rsid w:val="004A56DD"/>
    <w:rsid w:val="004A5B24"/>
    <w:rsid w:val="004A5D04"/>
    <w:rsid w:val="004A66EC"/>
    <w:rsid w:val="004A6706"/>
    <w:rsid w:val="004A6A18"/>
    <w:rsid w:val="004A7128"/>
    <w:rsid w:val="004A728F"/>
    <w:rsid w:val="004B1857"/>
    <w:rsid w:val="004B1D09"/>
    <w:rsid w:val="004B2006"/>
    <w:rsid w:val="004B2A44"/>
    <w:rsid w:val="004B3822"/>
    <w:rsid w:val="004B3F4B"/>
    <w:rsid w:val="004B45C6"/>
    <w:rsid w:val="004B47C5"/>
    <w:rsid w:val="004B4A5C"/>
    <w:rsid w:val="004B59A0"/>
    <w:rsid w:val="004B64F0"/>
    <w:rsid w:val="004B7E55"/>
    <w:rsid w:val="004C034A"/>
    <w:rsid w:val="004C233E"/>
    <w:rsid w:val="004C24D0"/>
    <w:rsid w:val="004C2B0A"/>
    <w:rsid w:val="004C2F5C"/>
    <w:rsid w:val="004C38F7"/>
    <w:rsid w:val="004C46A5"/>
    <w:rsid w:val="004C528D"/>
    <w:rsid w:val="004C5292"/>
    <w:rsid w:val="004C65A7"/>
    <w:rsid w:val="004D016C"/>
    <w:rsid w:val="004D10C9"/>
    <w:rsid w:val="004D1165"/>
    <w:rsid w:val="004D1DBD"/>
    <w:rsid w:val="004D2E66"/>
    <w:rsid w:val="004D3C77"/>
    <w:rsid w:val="004D428F"/>
    <w:rsid w:val="004D42A6"/>
    <w:rsid w:val="004E19EA"/>
    <w:rsid w:val="004E4B78"/>
    <w:rsid w:val="004E6900"/>
    <w:rsid w:val="004F04A4"/>
    <w:rsid w:val="004F20E5"/>
    <w:rsid w:val="004F2240"/>
    <w:rsid w:val="004F5051"/>
    <w:rsid w:val="004F53C4"/>
    <w:rsid w:val="004F55C6"/>
    <w:rsid w:val="004F6273"/>
    <w:rsid w:val="004F745F"/>
    <w:rsid w:val="004F7592"/>
    <w:rsid w:val="005003A5"/>
    <w:rsid w:val="00500CB5"/>
    <w:rsid w:val="00500FE8"/>
    <w:rsid w:val="00501F2B"/>
    <w:rsid w:val="0050241D"/>
    <w:rsid w:val="005024FA"/>
    <w:rsid w:val="00503743"/>
    <w:rsid w:val="00504EA2"/>
    <w:rsid w:val="005054A9"/>
    <w:rsid w:val="00505E11"/>
    <w:rsid w:val="00506166"/>
    <w:rsid w:val="0050674A"/>
    <w:rsid w:val="005067CC"/>
    <w:rsid w:val="005070BB"/>
    <w:rsid w:val="0051138E"/>
    <w:rsid w:val="00511CB1"/>
    <w:rsid w:val="00512ACD"/>
    <w:rsid w:val="0051543F"/>
    <w:rsid w:val="00516154"/>
    <w:rsid w:val="00517058"/>
    <w:rsid w:val="0051789B"/>
    <w:rsid w:val="00517DE4"/>
    <w:rsid w:val="00517F06"/>
    <w:rsid w:val="00521319"/>
    <w:rsid w:val="00521DF1"/>
    <w:rsid w:val="005224E2"/>
    <w:rsid w:val="00522B0B"/>
    <w:rsid w:val="005236F8"/>
    <w:rsid w:val="005237EA"/>
    <w:rsid w:val="00524383"/>
    <w:rsid w:val="00526AFB"/>
    <w:rsid w:val="00526F8C"/>
    <w:rsid w:val="00527888"/>
    <w:rsid w:val="00527994"/>
    <w:rsid w:val="005306A4"/>
    <w:rsid w:val="005314F2"/>
    <w:rsid w:val="00532622"/>
    <w:rsid w:val="00533D94"/>
    <w:rsid w:val="00534165"/>
    <w:rsid w:val="005344AF"/>
    <w:rsid w:val="00534918"/>
    <w:rsid w:val="00535118"/>
    <w:rsid w:val="00535342"/>
    <w:rsid w:val="005363EE"/>
    <w:rsid w:val="00536C22"/>
    <w:rsid w:val="00540137"/>
    <w:rsid w:val="00542465"/>
    <w:rsid w:val="0054255C"/>
    <w:rsid w:val="005434F3"/>
    <w:rsid w:val="00544255"/>
    <w:rsid w:val="00544D4D"/>
    <w:rsid w:val="00545F03"/>
    <w:rsid w:val="0054697A"/>
    <w:rsid w:val="00547850"/>
    <w:rsid w:val="00547B1A"/>
    <w:rsid w:val="00550D71"/>
    <w:rsid w:val="00551289"/>
    <w:rsid w:val="00553110"/>
    <w:rsid w:val="00553C42"/>
    <w:rsid w:val="00553FA7"/>
    <w:rsid w:val="00555E38"/>
    <w:rsid w:val="005564C7"/>
    <w:rsid w:val="00556532"/>
    <w:rsid w:val="005567D3"/>
    <w:rsid w:val="00556936"/>
    <w:rsid w:val="00556E08"/>
    <w:rsid w:val="00556E1B"/>
    <w:rsid w:val="00560153"/>
    <w:rsid w:val="005642E1"/>
    <w:rsid w:val="00564D1F"/>
    <w:rsid w:val="00565173"/>
    <w:rsid w:val="00565461"/>
    <w:rsid w:val="00565736"/>
    <w:rsid w:val="0056599C"/>
    <w:rsid w:val="005665A2"/>
    <w:rsid w:val="005676EA"/>
    <w:rsid w:val="00567E65"/>
    <w:rsid w:val="00570850"/>
    <w:rsid w:val="00570FAA"/>
    <w:rsid w:val="00572216"/>
    <w:rsid w:val="005739D7"/>
    <w:rsid w:val="005740D5"/>
    <w:rsid w:val="0057514E"/>
    <w:rsid w:val="0057522A"/>
    <w:rsid w:val="005755F4"/>
    <w:rsid w:val="0057607E"/>
    <w:rsid w:val="00577DF2"/>
    <w:rsid w:val="0058083A"/>
    <w:rsid w:val="00582BED"/>
    <w:rsid w:val="005834C1"/>
    <w:rsid w:val="00583C7B"/>
    <w:rsid w:val="00583F8C"/>
    <w:rsid w:val="00584891"/>
    <w:rsid w:val="00584F39"/>
    <w:rsid w:val="00585483"/>
    <w:rsid w:val="00585C15"/>
    <w:rsid w:val="00585CA3"/>
    <w:rsid w:val="00585E5F"/>
    <w:rsid w:val="00587E6B"/>
    <w:rsid w:val="005904A0"/>
    <w:rsid w:val="00590AF1"/>
    <w:rsid w:val="005918B2"/>
    <w:rsid w:val="00592AFA"/>
    <w:rsid w:val="0059632A"/>
    <w:rsid w:val="005968F5"/>
    <w:rsid w:val="005A1A8F"/>
    <w:rsid w:val="005A2268"/>
    <w:rsid w:val="005A2B4B"/>
    <w:rsid w:val="005A3E48"/>
    <w:rsid w:val="005A3EC4"/>
    <w:rsid w:val="005A4607"/>
    <w:rsid w:val="005A65E0"/>
    <w:rsid w:val="005A6822"/>
    <w:rsid w:val="005B0115"/>
    <w:rsid w:val="005B02F4"/>
    <w:rsid w:val="005B1FBB"/>
    <w:rsid w:val="005B27C1"/>
    <w:rsid w:val="005B3A36"/>
    <w:rsid w:val="005B4CF0"/>
    <w:rsid w:val="005B4DF5"/>
    <w:rsid w:val="005B52AC"/>
    <w:rsid w:val="005B5406"/>
    <w:rsid w:val="005B5CA2"/>
    <w:rsid w:val="005B7446"/>
    <w:rsid w:val="005B7FFD"/>
    <w:rsid w:val="005C0A42"/>
    <w:rsid w:val="005C26AC"/>
    <w:rsid w:val="005C28E3"/>
    <w:rsid w:val="005C2B95"/>
    <w:rsid w:val="005C2F76"/>
    <w:rsid w:val="005C31F2"/>
    <w:rsid w:val="005C339C"/>
    <w:rsid w:val="005C3EFB"/>
    <w:rsid w:val="005C4987"/>
    <w:rsid w:val="005C5825"/>
    <w:rsid w:val="005D05DD"/>
    <w:rsid w:val="005D150F"/>
    <w:rsid w:val="005D526A"/>
    <w:rsid w:val="005D5CA7"/>
    <w:rsid w:val="005D6658"/>
    <w:rsid w:val="005D71F4"/>
    <w:rsid w:val="005D7FB3"/>
    <w:rsid w:val="005E0C48"/>
    <w:rsid w:val="005E0C7E"/>
    <w:rsid w:val="005E0C96"/>
    <w:rsid w:val="005E2A34"/>
    <w:rsid w:val="005E2E74"/>
    <w:rsid w:val="005E375E"/>
    <w:rsid w:val="005E4407"/>
    <w:rsid w:val="005E5070"/>
    <w:rsid w:val="005F04DC"/>
    <w:rsid w:val="005F134A"/>
    <w:rsid w:val="005F48B1"/>
    <w:rsid w:val="005F596F"/>
    <w:rsid w:val="005F5A04"/>
    <w:rsid w:val="005F5E75"/>
    <w:rsid w:val="005F71A8"/>
    <w:rsid w:val="005F7490"/>
    <w:rsid w:val="006003EF"/>
    <w:rsid w:val="00601918"/>
    <w:rsid w:val="006023D9"/>
    <w:rsid w:val="006023F1"/>
    <w:rsid w:val="00603061"/>
    <w:rsid w:val="00603CAD"/>
    <w:rsid w:val="00604DEB"/>
    <w:rsid w:val="00605306"/>
    <w:rsid w:val="006054BF"/>
    <w:rsid w:val="00607B62"/>
    <w:rsid w:val="00610082"/>
    <w:rsid w:val="006105E1"/>
    <w:rsid w:val="00611361"/>
    <w:rsid w:val="00611CD4"/>
    <w:rsid w:val="00612819"/>
    <w:rsid w:val="006136B9"/>
    <w:rsid w:val="006141B6"/>
    <w:rsid w:val="006147AF"/>
    <w:rsid w:val="00614C7E"/>
    <w:rsid w:val="00616036"/>
    <w:rsid w:val="00616501"/>
    <w:rsid w:val="00616A0D"/>
    <w:rsid w:val="00616BEA"/>
    <w:rsid w:val="00616DD1"/>
    <w:rsid w:val="00620526"/>
    <w:rsid w:val="00620C83"/>
    <w:rsid w:val="006213B5"/>
    <w:rsid w:val="00621AAF"/>
    <w:rsid w:val="006222D9"/>
    <w:rsid w:val="00622BDA"/>
    <w:rsid w:val="00622DE9"/>
    <w:rsid w:val="00623028"/>
    <w:rsid w:val="00623112"/>
    <w:rsid w:val="00623CD7"/>
    <w:rsid w:val="00625A5C"/>
    <w:rsid w:val="0062697D"/>
    <w:rsid w:val="00626C11"/>
    <w:rsid w:val="00626FFE"/>
    <w:rsid w:val="006322DB"/>
    <w:rsid w:val="006330AA"/>
    <w:rsid w:val="006330DB"/>
    <w:rsid w:val="006348A6"/>
    <w:rsid w:val="00634DB9"/>
    <w:rsid w:val="00635A4B"/>
    <w:rsid w:val="00636AFD"/>
    <w:rsid w:val="00636EFA"/>
    <w:rsid w:val="00637646"/>
    <w:rsid w:val="006377D6"/>
    <w:rsid w:val="00637D9B"/>
    <w:rsid w:val="00641D8D"/>
    <w:rsid w:val="006447E2"/>
    <w:rsid w:val="006462D0"/>
    <w:rsid w:val="0064733A"/>
    <w:rsid w:val="00651060"/>
    <w:rsid w:val="0065246F"/>
    <w:rsid w:val="0065283B"/>
    <w:rsid w:val="006538AC"/>
    <w:rsid w:val="00655762"/>
    <w:rsid w:val="0065596C"/>
    <w:rsid w:val="00655B88"/>
    <w:rsid w:val="00656316"/>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4FB2"/>
    <w:rsid w:val="0066504B"/>
    <w:rsid w:val="0066632B"/>
    <w:rsid w:val="006665A5"/>
    <w:rsid w:val="00667D53"/>
    <w:rsid w:val="0067054D"/>
    <w:rsid w:val="006709EB"/>
    <w:rsid w:val="0067221D"/>
    <w:rsid w:val="00672B6A"/>
    <w:rsid w:val="0067388C"/>
    <w:rsid w:val="006738C5"/>
    <w:rsid w:val="00673B47"/>
    <w:rsid w:val="00674B45"/>
    <w:rsid w:val="00674F41"/>
    <w:rsid w:val="006763E4"/>
    <w:rsid w:val="006764D0"/>
    <w:rsid w:val="00676509"/>
    <w:rsid w:val="00676D29"/>
    <w:rsid w:val="006775AE"/>
    <w:rsid w:val="00677C71"/>
    <w:rsid w:val="00680D04"/>
    <w:rsid w:val="00684FB9"/>
    <w:rsid w:val="00684FBB"/>
    <w:rsid w:val="00685034"/>
    <w:rsid w:val="00686826"/>
    <w:rsid w:val="00691280"/>
    <w:rsid w:val="006912BC"/>
    <w:rsid w:val="00691802"/>
    <w:rsid w:val="0069229A"/>
    <w:rsid w:val="0069307F"/>
    <w:rsid w:val="006932E4"/>
    <w:rsid w:val="006936D7"/>
    <w:rsid w:val="0069422F"/>
    <w:rsid w:val="00694841"/>
    <w:rsid w:val="00694B1C"/>
    <w:rsid w:val="00694E77"/>
    <w:rsid w:val="0069556D"/>
    <w:rsid w:val="006957B3"/>
    <w:rsid w:val="00695EE6"/>
    <w:rsid w:val="006969A9"/>
    <w:rsid w:val="00697510"/>
    <w:rsid w:val="00697A3D"/>
    <w:rsid w:val="00697F7A"/>
    <w:rsid w:val="006A14F4"/>
    <w:rsid w:val="006A1C6E"/>
    <w:rsid w:val="006A22C6"/>
    <w:rsid w:val="006A284A"/>
    <w:rsid w:val="006A335E"/>
    <w:rsid w:val="006A4BE0"/>
    <w:rsid w:val="006A5A51"/>
    <w:rsid w:val="006A5FA6"/>
    <w:rsid w:val="006A6135"/>
    <w:rsid w:val="006A674D"/>
    <w:rsid w:val="006A694A"/>
    <w:rsid w:val="006A6F3D"/>
    <w:rsid w:val="006A6FC3"/>
    <w:rsid w:val="006A7898"/>
    <w:rsid w:val="006A790E"/>
    <w:rsid w:val="006B0807"/>
    <w:rsid w:val="006B090A"/>
    <w:rsid w:val="006B2119"/>
    <w:rsid w:val="006B250E"/>
    <w:rsid w:val="006B2884"/>
    <w:rsid w:val="006B2A32"/>
    <w:rsid w:val="006B2D8F"/>
    <w:rsid w:val="006B2E37"/>
    <w:rsid w:val="006B339D"/>
    <w:rsid w:val="006B3437"/>
    <w:rsid w:val="006B361F"/>
    <w:rsid w:val="006B3F81"/>
    <w:rsid w:val="006B4BC2"/>
    <w:rsid w:val="006B559A"/>
    <w:rsid w:val="006B5D5D"/>
    <w:rsid w:val="006B6E0F"/>
    <w:rsid w:val="006C025C"/>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C7F9B"/>
    <w:rsid w:val="006D135E"/>
    <w:rsid w:val="006D14E3"/>
    <w:rsid w:val="006D335F"/>
    <w:rsid w:val="006D3440"/>
    <w:rsid w:val="006D4628"/>
    <w:rsid w:val="006D4762"/>
    <w:rsid w:val="006D4FBF"/>
    <w:rsid w:val="006D64F2"/>
    <w:rsid w:val="006D6542"/>
    <w:rsid w:val="006D68BE"/>
    <w:rsid w:val="006D6914"/>
    <w:rsid w:val="006E137F"/>
    <w:rsid w:val="006E19DB"/>
    <w:rsid w:val="006E2AD0"/>
    <w:rsid w:val="006E2D36"/>
    <w:rsid w:val="006E2F6C"/>
    <w:rsid w:val="006E490E"/>
    <w:rsid w:val="006E6587"/>
    <w:rsid w:val="006E731C"/>
    <w:rsid w:val="006E764A"/>
    <w:rsid w:val="006E7C6A"/>
    <w:rsid w:val="006F0FF3"/>
    <w:rsid w:val="006F1065"/>
    <w:rsid w:val="006F1D0E"/>
    <w:rsid w:val="006F2638"/>
    <w:rsid w:val="006F3580"/>
    <w:rsid w:val="006F4182"/>
    <w:rsid w:val="006F41D2"/>
    <w:rsid w:val="006F47AC"/>
    <w:rsid w:val="006F48C5"/>
    <w:rsid w:val="006F5E4D"/>
    <w:rsid w:val="006F62A6"/>
    <w:rsid w:val="00700927"/>
    <w:rsid w:val="00700CB4"/>
    <w:rsid w:val="00700EE7"/>
    <w:rsid w:val="007016FB"/>
    <w:rsid w:val="00702951"/>
    <w:rsid w:val="00702C85"/>
    <w:rsid w:val="00704B9C"/>
    <w:rsid w:val="0070564B"/>
    <w:rsid w:val="007059C5"/>
    <w:rsid w:val="00705C3E"/>
    <w:rsid w:val="00706F42"/>
    <w:rsid w:val="007073BB"/>
    <w:rsid w:val="00707453"/>
    <w:rsid w:val="0071112C"/>
    <w:rsid w:val="0071120B"/>
    <w:rsid w:val="00711B95"/>
    <w:rsid w:val="00712AA8"/>
    <w:rsid w:val="007139D2"/>
    <w:rsid w:val="007143DD"/>
    <w:rsid w:val="00714452"/>
    <w:rsid w:val="0071532A"/>
    <w:rsid w:val="007158D7"/>
    <w:rsid w:val="00715CA2"/>
    <w:rsid w:val="00716589"/>
    <w:rsid w:val="0071767B"/>
    <w:rsid w:val="007176DC"/>
    <w:rsid w:val="007178BF"/>
    <w:rsid w:val="007203B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115E"/>
    <w:rsid w:val="00733259"/>
    <w:rsid w:val="007335F3"/>
    <w:rsid w:val="00734E7A"/>
    <w:rsid w:val="00735282"/>
    <w:rsid w:val="007355AB"/>
    <w:rsid w:val="00736C6E"/>
    <w:rsid w:val="007370C0"/>
    <w:rsid w:val="00737289"/>
    <w:rsid w:val="00737980"/>
    <w:rsid w:val="00742C89"/>
    <w:rsid w:val="007434EC"/>
    <w:rsid w:val="00744179"/>
    <w:rsid w:val="00744AC4"/>
    <w:rsid w:val="00745109"/>
    <w:rsid w:val="00746CA3"/>
    <w:rsid w:val="007475F0"/>
    <w:rsid w:val="00747EB7"/>
    <w:rsid w:val="00753056"/>
    <w:rsid w:val="00753688"/>
    <w:rsid w:val="00753D43"/>
    <w:rsid w:val="007541F9"/>
    <w:rsid w:val="00754EA3"/>
    <w:rsid w:val="00755884"/>
    <w:rsid w:val="00755934"/>
    <w:rsid w:val="00755C2B"/>
    <w:rsid w:val="0075670E"/>
    <w:rsid w:val="00756A34"/>
    <w:rsid w:val="007601F6"/>
    <w:rsid w:val="00760D65"/>
    <w:rsid w:val="007620BD"/>
    <w:rsid w:val="007630B1"/>
    <w:rsid w:val="00763796"/>
    <w:rsid w:val="00763CC8"/>
    <w:rsid w:val="00764005"/>
    <w:rsid w:val="00764839"/>
    <w:rsid w:val="00764E04"/>
    <w:rsid w:val="007654B2"/>
    <w:rsid w:val="007656B5"/>
    <w:rsid w:val="00766569"/>
    <w:rsid w:val="00766AC1"/>
    <w:rsid w:val="00766E46"/>
    <w:rsid w:val="0077122E"/>
    <w:rsid w:val="00771C6A"/>
    <w:rsid w:val="0077223D"/>
    <w:rsid w:val="00772A26"/>
    <w:rsid w:val="007742FD"/>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690F"/>
    <w:rsid w:val="00786B03"/>
    <w:rsid w:val="0078726D"/>
    <w:rsid w:val="00787282"/>
    <w:rsid w:val="007877D2"/>
    <w:rsid w:val="00790407"/>
    <w:rsid w:val="00790F9B"/>
    <w:rsid w:val="0079128F"/>
    <w:rsid w:val="00791DE6"/>
    <w:rsid w:val="00792412"/>
    <w:rsid w:val="0079292B"/>
    <w:rsid w:val="00793949"/>
    <w:rsid w:val="00793A91"/>
    <w:rsid w:val="007947DD"/>
    <w:rsid w:val="007963BB"/>
    <w:rsid w:val="00796750"/>
    <w:rsid w:val="00796EB8"/>
    <w:rsid w:val="007A00A4"/>
    <w:rsid w:val="007A0334"/>
    <w:rsid w:val="007A0BFB"/>
    <w:rsid w:val="007A18B3"/>
    <w:rsid w:val="007A1B58"/>
    <w:rsid w:val="007A236A"/>
    <w:rsid w:val="007A3C10"/>
    <w:rsid w:val="007A42D3"/>
    <w:rsid w:val="007A5FC2"/>
    <w:rsid w:val="007A63D4"/>
    <w:rsid w:val="007A6477"/>
    <w:rsid w:val="007A6F9A"/>
    <w:rsid w:val="007A7C57"/>
    <w:rsid w:val="007B050F"/>
    <w:rsid w:val="007B0968"/>
    <w:rsid w:val="007B1AEA"/>
    <w:rsid w:val="007B1C4D"/>
    <w:rsid w:val="007B2213"/>
    <w:rsid w:val="007B2967"/>
    <w:rsid w:val="007B32F8"/>
    <w:rsid w:val="007B38A5"/>
    <w:rsid w:val="007B4984"/>
    <w:rsid w:val="007B4B70"/>
    <w:rsid w:val="007B4D52"/>
    <w:rsid w:val="007B5F07"/>
    <w:rsid w:val="007B6775"/>
    <w:rsid w:val="007B6FF5"/>
    <w:rsid w:val="007C04FF"/>
    <w:rsid w:val="007C137A"/>
    <w:rsid w:val="007C1632"/>
    <w:rsid w:val="007C1759"/>
    <w:rsid w:val="007C1F94"/>
    <w:rsid w:val="007C2BEE"/>
    <w:rsid w:val="007C392A"/>
    <w:rsid w:val="007C42D9"/>
    <w:rsid w:val="007C4439"/>
    <w:rsid w:val="007C4815"/>
    <w:rsid w:val="007C4DE0"/>
    <w:rsid w:val="007C4DF4"/>
    <w:rsid w:val="007C7646"/>
    <w:rsid w:val="007C7945"/>
    <w:rsid w:val="007D0CC3"/>
    <w:rsid w:val="007D0DFB"/>
    <w:rsid w:val="007D1988"/>
    <w:rsid w:val="007D2420"/>
    <w:rsid w:val="007D2D4C"/>
    <w:rsid w:val="007D308A"/>
    <w:rsid w:val="007D37B8"/>
    <w:rsid w:val="007D4725"/>
    <w:rsid w:val="007D783E"/>
    <w:rsid w:val="007E0608"/>
    <w:rsid w:val="007E0686"/>
    <w:rsid w:val="007E12B2"/>
    <w:rsid w:val="007E144D"/>
    <w:rsid w:val="007E325C"/>
    <w:rsid w:val="007E4D61"/>
    <w:rsid w:val="007F0541"/>
    <w:rsid w:val="007F09AD"/>
    <w:rsid w:val="007F1049"/>
    <w:rsid w:val="007F1600"/>
    <w:rsid w:val="007F1CAB"/>
    <w:rsid w:val="007F24F2"/>
    <w:rsid w:val="007F49B5"/>
    <w:rsid w:val="007F4E1A"/>
    <w:rsid w:val="007F52FB"/>
    <w:rsid w:val="007F5531"/>
    <w:rsid w:val="007F63BF"/>
    <w:rsid w:val="008011EB"/>
    <w:rsid w:val="00801245"/>
    <w:rsid w:val="008030BA"/>
    <w:rsid w:val="00803EDD"/>
    <w:rsid w:val="0080591F"/>
    <w:rsid w:val="00805B0A"/>
    <w:rsid w:val="00805EDE"/>
    <w:rsid w:val="008066F8"/>
    <w:rsid w:val="008071B9"/>
    <w:rsid w:val="00807541"/>
    <w:rsid w:val="0080777C"/>
    <w:rsid w:val="00810279"/>
    <w:rsid w:val="00810FB7"/>
    <w:rsid w:val="00810FBF"/>
    <w:rsid w:val="00811084"/>
    <w:rsid w:val="00811BE5"/>
    <w:rsid w:val="00811F55"/>
    <w:rsid w:val="0081211E"/>
    <w:rsid w:val="008123A3"/>
    <w:rsid w:val="00812766"/>
    <w:rsid w:val="00813D70"/>
    <w:rsid w:val="00814B35"/>
    <w:rsid w:val="00816985"/>
    <w:rsid w:val="00816C06"/>
    <w:rsid w:val="00816E10"/>
    <w:rsid w:val="008177FE"/>
    <w:rsid w:val="00817881"/>
    <w:rsid w:val="00820ED2"/>
    <w:rsid w:val="008214D9"/>
    <w:rsid w:val="0082203E"/>
    <w:rsid w:val="00822216"/>
    <w:rsid w:val="00822524"/>
    <w:rsid w:val="00822D98"/>
    <w:rsid w:val="00822E5B"/>
    <w:rsid w:val="008250D7"/>
    <w:rsid w:val="008261E0"/>
    <w:rsid w:val="00826645"/>
    <w:rsid w:val="00826650"/>
    <w:rsid w:val="00826826"/>
    <w:rsid w:val="00826C7C"/>
    <w:rsid w:val="00827340"/>
    <w:rsid w:val="00831C2D"/>
    <w:rsid w:val="008322FA"/>
    <w:rsid w:val="0083266C"/>
    <w:rsid w:val="008339BF"/>
    <w:rsid w:val="00835733"/>
    <w:rsid w:val="00836303"/>
    <w:rsid w:val="008363BB"/>
    <w:rsid w:val="00836EA1"/>
    <w:rsid w:val="0083753B"/>
    <w:rsid w:val="00840113"/>
    <w:rsid w:val="008411A7"/>
    <w:rsid w:val="00841452"/>
    <w:rsid w:val="00844097"/>
    <w:rsid w:val="008443A2"/>
    <w:rsid w:val="00846AB4"/>
    <w:rsid w:val="00847646"/>
    <w:rsid w:val="008478E9"/>
    <w:rsid w:val="0085119A"/>
    <w:rsid w:val="00852631"/>
    <w:rsid w:val="008526A4"/>
    <w:rsid w:val="00852D84"/>
    <w:rsid w:val="0085327C"/>
    <w:rsid w:val="0085363E"/>
    <w:rsid w:val="00853819"/>
    <w:rsid w:val="0085482C"/>
    <w:rsid w:val="00854D86"/>
    <w:rsid w:val="00855D67"/>
    <w:rsid w:val="00855EFB"/>
    <w:rsid w:val="008563A2"/>
    <w:rsid w:val="00857C52"/>
    <w:rsid w:val="00860CA4"/>
    <w:rsid w:val="00861563"/>
    <w:rsid w:val="008625CC"/>
    <w:rsid w:val="008632DB"/>
    <w:rsid w:val="00863811"/>
    <w:rsid w:val="008640B6"/>
    <w:rsid w:val="00864FB0"/>
    <w:rsid w:val="00865133"/>
    <w:rsid w:val="008658A4"/>
    <w:rsid w:val="008664E5"/>
    <w:rsid w:val="00866D1A"/>
    <w:rsid w:val="008673B9"/>
    <w:rsid w:val="00870E91"/>
    <w:rsid w:val="00871AA1"/>
    <w:rsid w:val="00871D3E"/>
    <w:rsid w:val="00872C31"/>
    <w:rsid w:val="00872DBD"/>
    <w:rsid w:val="008732BA"/>
    <w:rsid w:val="00873CD1"/>
    <w:rsid w:val="0087556E"/>
    <w:rsid w:val="00875961"/>
    <w:rsid w:val="008760BF"/>
    <w:rsid w:val="00876883"/>
    <w:rsid w:val="008778A5"/>
    <w:rsid w:val="0088032A"/>
    <w:rsid w:val="00881469"/>
    <w:rsid w:val="00883B8D"/>
    <w:rsid w:val="00890242"/>
    <w:rsid w:val="00891BF6"/>
    <w:rsid w:val="00892504"/>
    <w:rsid w:val="00893260"/>
    <w:rsid w:val="0089361E"/>
    <w:rsid w:val="00893CE7"/>
    <w:rsid w:val="00895FF6"/>
    <w:rsid w:val="00897744"/>
    <w:rsid w:val="008A07CB"/>
    <w:rsid w:val="008A11AC"/>
    <w:rsid w:val="008A2192"/>
    <w:rsid w:val="008A2AD3"/>
    <w:rsid w:val="008A314C"/>
    <w:rsid w:val="008A3252"/>
    <w:rsid w:val="008A4CD8"/>
    <w:rsid w:val="008A6284"/>
    <w:rsid w:val="008A62DE"/>
    <w:rsid w:val="008A6312"/>
    <w:rsid w:val="008A6649"/>
    <w:rsid w:val="008A6AB7"/>
    <w:rsid w:val="008A7949"/>
    <w:rsid w:val="008B00DF"/>
    <w:rsid w:val="008B20AA"/>
    <w:rsid w:val="008B2654"/>
    <w:rsid w:val="008B31C3"/>
    <w:rsid w:val="008B33A3"/>
    <w:rsid w:val="008B456F"/>
    <w:rsid w:val="008B468E"/>
    <w:rsid w:val="008B5317"/>
    <w:rsid w:val="008B68A6"/>
    <w:rsid w:val="008B6F5B"/>
    <w:rsid w:val="008C0A65"/>
    <w:rsid w:val="008C21F3"/>
    <w:rsid w:val="008C25C7"/>
    <w:rsid w:val="008C2CD8"/>
    <w:rsid w:val="008C3227"/>
    <w:rsid w:val="008C4492"/>
    <w:rsid w:val="008C4743"/>
    <w:rsid w:val="008C4D19"/>
    <w:rsid w:val="008C5180"/>
    <w:rsid w:val="008C5424"/>
    <w:rsid w:val="008C5DE2"/>
    <w:rsid w:val="008C6FBD"/>
    <w:rsid w:val="008C723B"/>
    <w:rsid w:val="008C7290"/>
    <w:rsid w:val="008C72E5"/>
    <w:rsid w:val="008C7506"/>
    <w:rsid w:val="008C77C5"/>
    <w:rsid w:val="008D19DB"/>
    <w:rsid w:val="008D2516"/>
    <w:rsid w:val="008D280E"/>
    <w:rsid w:val="008D46BE"/>
    <w:rsid w:val="008D6341"/>
    <w:rsid w:val="008D6FDA"/>
    <w:rsid w:val="008D7B04"/>
    <w:rsid w:val="008E1E00"/>
    <w:rsid w:val="008E3B3B"/>
    <w:rsid w:val="008E3ECB"/>
    <w:rsid w:val="008E465C"/>
    <w:rsid w:val="008E6315"/>
    <w:rsid w:val="008E64D0"/>
    <w:rsid w:val="008E66B8"/>
    <w:rsid w:val="008E72BB"/>
    <w:rsid w:val="008E7660"/>
    <w:rsid w:val="008E7AC7"/>
    <w:rsid w:val="008F0131"/>
    <w:rsid w:val="008F01B2"/>
    <w:rsid w:val="008F0537"/>
    <w:rsid w:val="008F0EC8"/>
    <w:rsid w:val="008F144F"/>
    <w:rsid w:val="008F1955"/>
    <w:rsid w:val="008F21D0"/>
    <w:rsid w:val="008F22CA"/>
    <w:rsid w:val="008F2BC5"/>
    <w:rsid w:val="008F49F5"/>
    <w:rsid w:val="008F51FF"/>
    <w:rsid w:val="008F580E"/>
    <w:rsid w:val="008F5F4C"/>
    <w:rsid w:val="008F64DF"/>
    <w:rsid w:val="008F68F4"/>
    <w:rsid w:val="008F6A22"/>
    <w:rsid w:val="008F711E"/>
    <w:rsid w:val="008F7142"/>
    <w:rsid w:val="009043E8"/>
    <w:rsid w:val="00904C4C"/>
    <w:rsid w:val="00904EAF"/>
    <w:rsid w:val="00906D0F"/>
    <w:rsid w:val="00907584"/>
    <w:rsid w:val="00907AA6"/>
    <w:rsid w:val="00910B8B"/>
    <w:rsid w:val="00911FD3"/>
    <w:rsid w:val="009126E1"/>
    <w:rsid w:val="009134BF"/>
    <w:rsid w:val="00913924"/>
    <w:rsid w:val="00914BA2"/>
    <w:rsid w:val="00915400"/>
    <w:rsid w:val="009155D6"/>
    <w:rsid w:val="0091682E"/>
    <w:rsid w:val="00925003"/>
    <w:rsid w:val="0092519A"/>
    <w:rsid w:val="009264CE"/>
    <w:rsid w:val="00927B25"/>
    <w:rsid w:val="00930432"/>
    <w:rsid w:val="00931046"/>
    <w:rsid w:val="009327F1"/>
    <w:rsid w:val="00932879"/>
    <w:rsid w:val="009338D2"/>
    <w:rsid w:val="00933E6B"/>
    <w:rsid w:val="00933ED8"/>
    <w:rsid w:val="0093403C"/>
    <w:rsid w:val="00935BB1"/>
    <w:rsid w:val="00935DC3"/>
    <w:rsid w:val="009371BE"/>
    <w:rsid w:val="00940F8B"/>
    <w:rsid w:val="00941449"/>
    <w:rsid w:val="00941487"/>
    <w:rsid w:val="00941E9B"/>
    <w:rsid w:val="0094256E"/>
    <w:rsid w:val="00942B51"/>
    <w:rsid w:val="00945F97"/>
    <w:rsid w:val="00950048"/>
    <w:rsid w:val="009510EB"/>
    <w:rsid w:val="00951A26"/>
    <w:rsid w:val="00952806"/>
    <w:rsid w:val="00952F01"/>
    <w:rsid w:val="009532B4"/>
    <w:rsid w:val="0095449C"/>
    <w:rsid w:val="0095476A"/>
    <w:rsid w:val="0095539A"/>
    <w:rsid w:val="00955F17"/>
    <w:rsid w:val="0095651D"/>
    <w:rsid w:val="00956BFC"/>
    <w:rsid w:val="009571CE"/>
    <w:rsid w:val="009575D6"/>
    <w:rsid w:val="00960DD2"/>
    <w:rsid w:val="00961E4D"/>
    <w:rsid w:val="009620AC"/>
    <w:rsid w:val="00962EC9"/>
    <w:rsid w:val="009639E9"/>
    <w:rsid w:val="00963E5F"/>
    <w:rsid w:val="00964A76"/>
    <w:rsid w:val="00964FFE"/>
    <w:rsid w:val="009650B1"/>
    <w:rsid w:val="00965D90"/>
    <w:rsid w:val="009666F5"/>
    <w:rsid w:val="0096685C"/>
    <w:rsid w:val="00966D15"/>
    <w:rsid w:val="009678E1"/>
    <w:rsid w:val="00970102"/>
    <w:rsid w:val="0097140B"/>
    <w:rsid w:val="00971814"/>
    <w:rsid w:val="00972641"/>
    <w:rsid w:val="00972D14"/>
    <w:rsid w:val="00973D54"/>
    <w:rsid w:val="00973F7F"/>
    <w:rsid w:val="009760F8"/>
    <w:rsid w:val="00976EFA"/>
    <w:rsid w:val="00981C6B"/>
    <w:rsid w:val="00981D72"/>
    <w:rsid w:val="00982C4E"/>
    <w:rsid w:val="009833CD"/>
    <w:rsid w:val="00990BCA"/>
    <w:rsid w:val="00992089"/>
    <w:rsid w:val="00993C6C"/>
    <w:rsid w:val="0099513A"/>
    <w:rsid w:val="009965C8"/>
    <w:rsid w:val="00996996"/>
    <w:rsid w:val="009969CF"/>
    <w:rsid w:val="009A0A38"/>
    <w:rsid w:val="009A27B7"/>
    <w:rsid w:val="009A3BD0"/>
    <w:rsid w:val="009A400E"/>
    <w:rsid w:val="009B275A"/>
    <w:rsid w:val="009B2A23"/>
    <w:rsid w:val="009B322A"/>
    <w:rsid w:val="009B32DA"/>
    <w:rsid w:val="009B3434"/>
    <w:rsid w:val="009B34FD"/>
    <w:rsid w:val="009B3CCB"/>
    <w:rsid w:val="009B4279"/>
    <w:rsid w:val="009B4FA4"/>
    <w:rsid w:val="009B62A1"/>
    <w:rsid w:val="009B6C84"/>
    <w:rsid w:val="009C0A56"/>
    <w:rsid w:val="009C0F88"/>
    <w:rsid w:val="009C1536"/>
    <w:rsid w:val="009C160C"/>
    <w:rsid w:val="009C266C"/>
    <w:rsid w:val="009C41A1"/>
    <w:rsid w:val="009C5B6C"/>
    <w:rsid w:val="009C6CBC"/>
    <w:rsid w:val="009C7759"/>
    <w:rsid w:val="009C7CEE"/>
    <w:rsid w:val="009C7E52"/>
    <w:rsid w:val="009D0AB8"/>
    <w:rsid w:val="009D21CA"/>
    <w:rsid w:val="009D3675"/>
    <w:rsid w:val="009D3905"/>
    <w:rsid w:val="009D4326"/>
    <w:rsid w:val="009D4625"/>
    <w:rsid w:val="009D4C5D"/>
    <w:rsid w:val="009D561A"/>
    <w:rsid w:val="009D5AB5"/>
    <w:rsid w:val="009D62B5"/>
    <w:rsid w:val="009E0BF6"/>
    <w:rsid w:val="009E0CEF"/>
    <w:rsid w:val="009E1365"/>
    <w:rsid w:val="009E1F9E"/>
    <w:rsid w:val="009E22B2"/>
    <w:rsid w:val="009E2A37"/>
    <w:rsid w:val="009E2AAA"/>
    <w:rsid w:val="009E693A"/>
    <w:rsid w:val="009F0AC3"/>
    <w:rsid w:val="009F2C0F"/>
    <w:rsid w:val="009F2F03"/>
    <w:rsid w:val="009F309D"/>
    <w:rsid w:val="009F4277"/>
    <w:rsid w:val="009F432B"/>
    <w:rsid w:val="009F4A97"/>
    <w:rsid w:val="009F5EF7"/>
    <w:rsid w:val="009F7B91"/>
    <w:rsid w:val="00A006BF"/>
    <w:rsid w:val="00A00D78"/>
    <w:rsid w:val="00A01A5A"/>
    <w:rsid w:val="00A021A2"/>
    <w:rsid w:val="00A03758"/>
    <w:rsid w:val="00A042E9"/>
    <w:rsid w:val="00A0639D"/>
    <w:rsid w:val="00A06FEA"/>
    <w:rsid w:val="00A073A6"/>
    <w:rsid w:val="00A100B1"/>
    <w:rsid w:val="00A10F38"/>
    <w:rsid w:val="00A120D6"/>
    <w:rsid w:val="00A12D25"/>
    <w:rsid w:val="00A1575C"/>
    <w:rsid w:val="00A16EC2"/>
    <w:rsid w:val="00A2006A"/>
    <w:rsid w:val="00A20460"/>
    <w:rsid w:val="00A2046A"/>
    <w:rsid w:val="00A2049A"/>
    <w:rsid w:val="00A21502"/>
    <w:rsid w:val="00A22734"/>
    <w:rsid w:val="00A22C2F"/>
    <w:rsid w:val="00A2343F"/>
    <w:rsid w:val="00A24D5A"/>
    <w:rsid w:val="00A256C8"/>
    <w:rsid w:val="00A256E1"/>
    <w:rsid w:val="00A25BB3"/>
    <w:rsid w:val="00A26623"/>
    <w:rsid w:val="00A2738D"/>
    <w:rsid w:val="00A27755"/>
    <w:rsid w:val="00A27877"/>
    <w:rsid w:val="00A30A53"/>
    <w:rsid w:val="00A30D14"/>
    <w:rsid w:val="00A317E7"/>
    <w:rsid w:val="00A32455"/>
    <w:rsid w:val="00A32473"/>
    <w:rsid w:val="00A33AD2"/>
    <w:rsid w:val="00A34B5B"/>
    <w:rsid w:val="00A3518E"/>
    <w:rsid w:val="00A3547D"/>
    <w:rsid w:val="00A36086"/>
    <w:rsid w:val="00A377C6"/>
    <w:rsid w:val="00A40129"/>
    <w:rsid w:val="00A428C8"/>
    <w:rsid w:val="00A42E49"/>
    <w:rsid w:val="00A43751"/>
    <w:rsid w:val="00A43E47"/>
    <w:rsid w:val="00A43F55"/>
    <w:rsid w:val="00A442FA"/>
    <w:rsid w:val="00A455A6"/>
    <w:rsid w:val="00A4628C"/>
    <w:rsid w:val="00A467CE"/>
    <w:rsid w:val="00A46DFD"/>
    <w:rsid w:val="00A478B1"/>
    <w:rsid w:val="00A52829"/>
    <w:rsid w:val="00A532EA"/>
    <w:rsid w:val="00A53347"/>
    <w:rsid w:val="00A53BC6"/>
    <w:rsid w:val="00A54908"/>
    <w:rsid w:val="00A558C9"/>
    <w:rsid w:val="00A563BE"/>
    <w:rsid w:val="00A56718"/>
    <w:rsid w:val="00A5740B"/>
    <w:rsid w:val="00A579A4"/>
    <w:rsid w:val="00A60A04"/>
    <w:rsid w:val="00A67535"/>
    <w:rsid w:val="00A7026F"/>
    <w:rsid w:val="00A709FA"/>
    <w:rsid w:val="00A711A4"/>
    <w:rsid w:val="00A71CDF"/>
    <w:rsid w:val="00A7279E"/>
    <w:rsid w:val="00A72907"/>
    <w:rsid w:val="00A73943"/>
    <w:rsid w:val="00A73AB9"/>
    <w:rsid w:val="00A748F7"/>
    <w:rsid w:val="00A74960"/>
    <w:rsid w:val="00A756FC"/>
    <w:rsid w:val="00A759B2"/>
    <w:rsid w:val="00A76322"/>
    <w:rsid w:val="00A77A0D"/>
    <w:rsid w:val="00A77FC8"/>
    <w:rsid w:val="00A82260"/>
    <w:rsid w:val="00A82FF1"/>
    <w:rsid w:val="00A84664"/>
    <w:rsid w:val="00A85E32"/>
    <w:rsid w:val="00A85F97"/>
    <w:rsid w:val="00A873BF"/>
    <w:rsid w:val="00A877D7"/>
    <w:rsid w:val="00A904EE"/>
    <w:rsid w:val="00A90835"/>
    <w:rsid w:val="00A90E4B"/>
    <w:rsid w:val="00A9274F"/>
    <w:rsid w:val="00A93660"/>
    <w:rsid w:val="00A9444B"/>
    <w:rsid w:val="00A94F8C"/>
    <w:rsid w:val="00A954D3"/>
    <w:rsid w:val="00A9671B"/>
    <w:rsid w:val="00A97222"/>
    <w:rsid w:val="00A9728E"/>
    <w:rsid w:val="00AA07E9"/>
    <w:rsid w:val="00AA0DC4"/>
    <w:rsid w:val="00AA1BFB"/>
    <w:rsid w:val="00AA1D1D"/>
    <w:rsid w:val="00AA2323"/>
    <w:rsid w:val="00AA2702"/>
    <w:rsid w:val="00AA2F96"/>
    <w:rsid w:val="00AA3EED"/>
    <w:rsid w:val="00AA45E5"/>
    <w:rsid w:val="00AA45F3"/>
    <w:rsid w:val="00AA4BF6"/>
    <w:rsid w:val="00AA4CAF"/>
    <w:rsid w:val="00AA6E50"/>
    <w:rsid w:val="00AA7053"/>
    <w:rsid w:val="00AB09D4"/>
    <w:rsid w:val="00AB253E"/>
    <w:rsid w:val="00AB2583"/>
    <w:rsid w:val="00AB2A55"/>
    <w:rsid w:val="00AB3562"/>
    <w:rsid w:val="00AB38B0"/>
    <w:rsid w:val="00AB4871"/>
    <w:rsid w:val="00AB4BD4"/>
    <w:rsid w:val="00AB5294"/>
    <w:rsid w:val="00AB54FE"/>
    <w:rsid w:val="00AB5630"/>
    <w:rsid w:val="00AB608C"/>
    <w:rsid w:val="00AB61AD"/>
    <w:rsid w:val="00AB6887"/>
    <w:rsid w:val="00AB6ED1"/>
    <w:rsid w:val="00AB75DB"/>
    <w:rsid w:val="00AB7607"/>
    <w:rsid w:val="00AC0E53"/>
    <w:rsid w:val="00AC1F1A"/>
    <w:rsid w:val="00AC1F47"/>
    <w:rsid w:val="00AC20D3"/>
    <w:rsid w:val="00AC2EB4"/>
    <w:rsid w:val="00AC3865"/>
    <w:rsid w:val="00AC419D"/>
    <w:rsid w:val="00AC440F"/>
    <w:rsid w:val="00AC4B92"/>
    <w:rsid w:val="00AC4F44"/>
    <w:rsid w:val="00AC6305"/>
    <w:rsid w:val="00AC7DDE"/>
    <w:rsid w:val="00AD0112"/>
    <w:rsid w:val="00AD0D81"/>
    <w:rsid w:val="00AD12CB"/>
    <w:rsid w:val="00AD2081"/>
    <w:rsid w:val="00AD3148"/>
    <w:rsid w:val="00AD467E"/>
    <w:rsid w:val="00AD49D0"/>
    <w:rsid w:val="00AD4D89"/>
    <w:rsid w:val="00AD64A6"/>
    <w:rsid w:val="00AD7C64"/>
    <w:rsid w:val="00AE1F81"/>
    <w:rsid w:val="00AE2B25"/>
    <w:rsid w:val="00AE30EF"/>
    <w:rsid w:val="00AE4110"/>
    <w:rsid w:val="00AE50FB"/>
    <w:rsid w:val="00AE7281"/>
    <w:rsid w:val="00AE73A5"/>
    <w:rsid w:val="00AF2186"/>
    <w:rsid w:val="00AF2327"/>
    <w:rsid w:val="00AF253C"/>
    <w:rsid w:val="00AF3040"/>
    <w:rsid w:val="00AF3228"/>
    <w:rsid w:val="00AF45F5"/>
    <w:rsid w:val="00AF52AD"/>
    <w:rsid w:val="00AF56A1"/>
    <w:rsid w:val="00AF5D9C"/>
    <w:rsid w:val="00AF619E"/>
    <w:rsid w:val="00AF61D2"/>
    <w:rsid w:val="00AF6290"/>
    <w:rsid w:val="00AF6FFF"/>
    <w:rsid w:val="00AF7966"/>
    <w:rsid w:val="00B000D4"/>
    <w:rsid w:val="00B006E4"/>
    <w:rsid w:val="00B04DB4"/>
    <w:rsid w:val="00B067DF"/>
    <w:rsid w:val="00B07A38"/>
    <w:rsid w:val="00B113D1"/>
    <w:rsid w:val="00B11853"/>
    <w:rsid w:val="00B11E9D"/>
    <w:rsid w:val="00B120AC"/>
    <w:rsid w:val="00B1293D"/>
    <w:rsid w:val="00B12C4A"/>
    <w:rsid w:val="00B12EC4"/>
    <w:rsid w:val="00B144D0"/>
    <w:rsid w:val="00B14B46"/>
    <w:rsid w:val="00B14EE3"/>
    <w:rsid w:val="00B15524"/>
    <w:rsid w:val="00B16279"/>
    <w:rsid w:val="00B17693"/>
    <w:rsid w:val="00B179F0"/>
    <w:rsid w:val="00B206D4"/>
    <w:rsid w:val="00B20974"/>
    <w:rsid w:val="00B21832"/>
    <w:rsid w:val="00B21D11"/>
    <w:rsid w:val="00B24398"/>
    <w:rsid w:val="00B24631"/>
    <w:rsid w:val="00B25C77"/>
    <w:rsid w:val="00B26CB7"/>
    <w:rsid w:val="00B2764D"/>
    <w:rsid w:val="00B308A5"/>
    <w:rsid w:val="00B3207B"/>
    <w:rsid w:val="00B35CEC"/>
    <w:rsid w:val="00B35EDA"/>
    <w:rsid w:val="00B364C6"/>
    <w:rsid w:val="00B40DE1"/>
    <w:rsid w:val="00B415E9"/>
    <w:rsid w:val="00B415F1"/>
    <w:rsid w:val="00B42552"/>
    <w:rsid w:val="00B42DCD"/>
    <w:rsid w:val="00B435D9"/>
    <w:rsid w:val="00B43966"/>
    <w:rsid w:val="00B457B3"/>
    <w:rsid w:val="00B463DC"/>
    <w:rsid w:val="00B46D64"/>
    <w:rsid w:val="00B46F51"/>
    <w:rsid w:val="00B4729F"/>
    <w:rsid w:val="00B50F52"/>
    <w:rsid w:val="00B51805"/>
    <w:rsid w:val="00B51BEE"/>
    <w:rsid w:val="00B51CA9"/>
    <w:rsid w:val="00B522A5"/>
    <w:rsid w:val="00B52CD4"/>
    <w:rsid w:val="00B539EB"/>
    <w:rsid w:val="00B53BD6"/>
    <w:rsid w:val="00B548E7"/>
    <w:rsid w:val="00B558A0"/>
    <w:rsid w:val="00B562A9"/>
    <w:rsid w:val="00B56992"/>
    <w:rsid w:val="00B60F69"/>
    <w:rsid w:val="00B6101C"/>
    <w:rsid w:val="00B61F0D"/>
    <w:rsid w:val="00B626A6"/>
    <w:rsid w:val="00B629CB"/>
    <w:rsid w:val="00B6353A"/>
    <w:rsid w:val="00B64B85"/>
    <w:rsid w:val="00B6583F"/>
    <w:rsid w:val="00B65CDE"/>
    <w:rsid w:val="00B66A28"/>
    <w:rsid w:val="00B674C6"/>
    <w:rsid w:val="00B677E3"/>
    <w:rsid w:val="00B67940"/>
    <w:rsid w:val="00B67ACF"/>
    <w:rsid w:val="00B67CB5"/>
    <w:rsid w:val="00B70901"/>
    <w:rsid w:val="00B713F8"/>
    <w:rsid w:val="00B717A7"/>
    <w:rsid w:val="00B72873"/>
    <w:rsid w:val="00B728C0"/>
    <w:rsid w:val="00B72980"/>
    <w:rsid w:val="00B730E4"/>
    <w:rsid w:val="00B73821"/>
    <w:rsid w:val="00B741DE"/>
    <w:rsid w:val="00B7627A"/>
    <w:rsid w:val="00B77255"/>
    <w:rsid w:val="00B77875"/>
    <w:rsid w:val="00B80375"/>
    <w:rsid w:val="00B80DA3"/>
    <w:rsid w:val="00B80F66"/>
    <w:rsid w:val="00B81223"/>
    <w:rsid w:val="00B8180E"/>
    <w:rsid w:val="00B81AD3"/>
    <w:rsid w:val="00B81B6D"/>
    <w:rsid w:val="00B8514D"/>
    <w:rsid w:val="00B85452"/>
    <w:rsid w:val="00B86376"/>
    <w:rsid w:val="00B877BA"/>
    <w:rsid w:val="00B87E95"/>
    <w:rsid w:val="00B900A5"/>
    <w:rsid w:val="00B901F7"/>
    <w:rsid w:val="00B90CC8"/>
    <w:rsid w:val="00B910E6"/>
    <w:rsid w:val="00B91850"/>
    <w:rsid w:val="00B93F16"/>
    <w:rsid w:val="00B94A87"/>
    <w:rsid w:val="00B965B3"/>
    <w:rsid w:val="00B96DDB"/>
    <w:rsid w:val="00B9793A"/>
    <w:rsid w:val="00BA15B7"/>
    <w:rsid w:val="00BA2CE3"/>
    <w:rsid w:val="00BA39D7"/>
    <w:rsid w:val="00BA3FA2"/>
    <w:rsid w:val="00BA40C8"/>
    <w:rsid w:val="00BA4131"/>
    <w:rsid w:val="00BA4189"/>
    <w:rsid w:val="00BA4230"/>
    <w:rsid w:val="00BA5585"/>
    <w:rsid w:val="00BA5E82"/>
    <w:rsid w:val="00BA6319"/>
    <w:rsid w:val="00BA768E"/>
    <w:rsid w:val="00BA7940"/>
    <w:rsid w:val="00BA7DFF"/>
    <w:rsid w:val="00BB0366"/>
    <w:rsid w:val="00BB116A"/>
    <w:rsid w:val="00BB1D4C"/>
    <w:rsid w:val="00BB216D"/>
    <w:rsid w:val="00BB2897"/>
    <w:rsid w:val="00BB31DF"/>
    <w:rsid w:val="00BB57C3"/>
    <w:rsid w:val="00BB631D"/>
    <w:rsid w:val="00BB7B00"/>
    <w:rsid w:val="00BB7D73"/>
    <w:rsid w:val="00BC0EFF"/>
    <w:rsid w:val="00BC3269"/>
    <w:rsid w:val="00BC348E"/>
    <w:rsid w:val="00BC3AE7"/>
    <w:rsid w:val="00BC4193"/>
    <w:rsid w:val="00BC480A"/>
    <w:rsid w:val="00BC4884"/>
    <w:rsid w:val="00BC4886"/>
    <w:rsid w:val="00BC59B3"/>
    <w:rsid w:val="00BC6290"/>
    <w:rsid w:val="00BC6C33"/>
    <w:rsid w:val="00BC6FBC"/>
    <w:rsid w:val="00BC72E8"/>
    <w:rsid w:val="00BD0DD8"/>
    <w:rsid w:val="00BD1695"/>
    <w:rsid w:val="00BD22C3"/>
    <w:rsid w:val="00BD2566"/>
    <w:rsid w:val="00BD2DB2"/>
    <w:rsid w:val="00BD3320"/>
    <w:rsid w:val="00BD3710"/>
    <w:rsid w:val="00BD4BC9"/>
    <w:rsid w:val="00BD4C00"/>
    <w:rsid w:val="00BD4F8E"/>
    <w:rsid w:val="00BD5699"/>
    <w:rsid w:val="00BD630B"/>
    <w:rsid w:val="00BD72A1"/>
    <w:rsid w:val="00BD7E44"/>
    <w:rsid w:val="00BE0601"/>
    <w:rsid w:val="00BE0A5E"/>
    <w:rsid w:val="00BE106D"/>
    <w:rsid w:val="00BE3F8D"/>
    <w:rsid w:val="00BE4FE8"/>
    <w:rsid w:val="00BE6119"/>
    <w:rsid w:val="00BE6638"/>
    <w:rsid w:val="00BE6B86"/>
    <w:rsid w:val="00BE7CB2"/>
    <w:rsid w:val="00BF0742"/>
    <w:rsid w:val="00BF0B99"/>
    <w:rsid w:val="00BF1201"/>
    <w:rsid w:val="00BF123A"/>
    <w:rsid w:val="00BF3283"/>
    <w:rsid w:val="00BF3436"/>
    <w:rsid w:val="00BF473B"/>
    <w:rsid w:val="00BF47F9"/>
    <w:rsid w:val="00BF4986"/>
    <w:rsid w:val="00BF5B3E"/>
    <w:rsid w:val="00BF68B5"/>
    <w:rsid w:val="00BF6B82"/>
    <w:rsid w:val="00C01633"/>
    <w:rsid w:val="00C0191A"/>
    <w:rsid w:val="00C02CA8"/>
    <w:rsid w:val="00C044CE"/>
    <w:rsid w:val="00C04A37"/>
    <w:rsid w:val="00C05408"/>
    <w:rsid w:val="00C06BFA"/>
    <w:rsid w:val="00C10FFF"/>
    <w:rsid w:val="00C111E0"/>
    <w:rsid w:val="00C126B3"/>
    <w:rsid w:val="00C1274C"/>
    <w:rsid w:val="00C13363"/>
    <w:rsid w:val="00C13E6B"/>
    <w:rsid w:val="00C13E8F"/>
    <w:rsid w:val="00C16A12"/>
    <w:rsid w:val="00C16C73"/>
    <w:rsid w:val="00C20A3F"/>
    <w:rsid w:val="00C20CCB"/>
    <w:rsid w:val="00C20E31"/>
    <w:rsid w:val="00C21333"/>
    <w:rsid w:val="00C21B7A"/>
    <w:rsid w:val="00C21C8E"/>
    <w:rsid w:val="00C22EE8"/>
    <w:rsid w:val="00C2337D"/>
    <w:rsid w:val="00C271CB"/>
    <w:rsid w:val="00C278D9"/>
    <w:rsid w:val="00C312C0"/>
    <w:rsid w:val="00C313F5"/>
    <w:rsid w:val="00C322C0"/>
    <w:rsid w:val="00C32C39"/>
    <w:rsid w:val="00C32E8B"/>
    <w:rsid w:val="00C33438"/>
    <w:rsid w:val="00C334F2"/>
    <w:rsid w:val="00C341C9"/>
    <w:rsid w:val="00C34D9D"/>
    <w:rsid w:val="00C36D2D"/>
    <w:rsid w:val="00C37752"/>
    <w:rsid w:val="00C37F25"/>
    <w:rsid w:val="00C4061A"/>
    <w:rsid w:val="00C41A77"/>
    <w:rsid w:val="00C421F4"/>
    <w:rsid w:val="00C42245"/>
    <w:rsid w:val="00C4272F"/>
    <w:rsid w:val="00C428DA"/>
    <w:rsid w:val="00C42E53"/>
    <w:rsid w:val="00C4450C"/>
    <w:rsid w:val="00C447AD"/>
    <w:rsid w:val="00C45CC3"/>
    <w:rsid w:val="00C47552"/>
    <w:rsid w:val="00C47EF7"/>
    <w:rsid w:val="00C5047C"/>
    <w:rsid w:val="00C528EA"/>
    <w:rsid w:val="00C53954"/>
    <w:rsid w:val="00C559C4"/>
    <w:rsid w:val="00C563DA"/>
    <w:rsid w:val="00C5663F"/>
    <w:rsid w:val="00C57787"/>
    <w:rsid w:val="00C60593"/>
    <w:rsid w:val="00C60B7B"/>
    <w:rsid w:val="00C615B2"/>
    <w:rsid w:val="00C61B9B"/>
    <w:rsid w:val="00C6229A"/>
    <w:rsid w:val="00C62D68"/>
    <w:rsid w:val="00C64553"/>
    <w:rsid w:val="00C650E5"/>
    <w:rsid w:val="00C65AA2"/>
    <w:rsid w:val="00C6656B"/>
    <w:rsid w:val="00C701EA"/>
    <w:rsid w:val="00C70BF2"/>
    <w:rsid w:val="00C72544"/>
    <w:rsid w:val="00C756E7"/>
    <w:rsid w:val="00C8007E"/>
    <w:rsid w:val="00C803B5"/>
    <w:rsid w:val="00C82A3D"/>
    <w:rsid w:val="00C82B02"/>
    <w:rsid w:val="00C82E7D"/>
    <w:rsid w:val="00C83F4C"/>
    <w:rsid w:val="00C843B5"/>
    <w:rsid w:val="00C84B9F"/>
    <w:rsid w:val="00C9024B"/>
    <w:rsid w:val="00C908B1"/>
    <w:rsid w:val="00C909D2"/>
    <w:rsid w:val="00C9123D"/>
    <w:rsid w:val="00C9162F"/>
    <w:rsid w:val="00C91A96"/>
    <w:rsid w:val="00C927F4"/>
    <w:rsid w:val="00C93045"/>
    <w:rsid w:val="00C93B9E"/>
    <w:rsid w:val="00C95AAE"/>
    <w:rsid w:val="00C97DD2"/>
    <w:rsid w:val="00CA0640"/>
    <w:rsid w:val="00CA087F"/>
    <w:rsid w:val="00CA09B1"/>
    <w:rsid w:val="00CA0BB8"/>
    <w:rsid w:val="00CA1339"/>
    <w:rsid w:val="00CA1AB0"/>
    <w:rsid w:val="00CA1DE3"/>
    <w:rsid w:val="00CA2157"/>
    <w:rsid w:val="00CA2ABA"/>
    <w:rsid w:val="00CA3D1C"/>
    <w:rsid w:val="00CA5209"/>
    <w:rsid w:val="00CA66F0"/>
    <w:rsid w:val="00CA7115"/>
    <w:rsid w:val="00CB2DED"/>
    <w:rsid w:val="00CB397A"/>
    <w:rsid w:val="00CB4E25"/>
    <w:rsid w:val="00CB55D2"/>
    <w:rsid w:val="00CB56F9"/>
    <w:rsid w:val="00CB5E50"/>
    <w:rsid w:val="00CB5E9E"/>
    <w:rsid w:val="00CC21D4"/>
    <w:rsid w:val="00CC5200"/>
    <w:rsid w:val="00CC6190"/>
    <w:rsid w:val="00CC74E7"/>
    <w:rsid w:val="00CD0267"/>
    <w:rsid w:val="00CD040D"/>
    <w:rsid w:val="00CD0468"/>
    <w:rsid w:val="00CD048C"/>
    <w:rsid w:val="00CD08B2"/>
    <w:rsid w:val="00CD0B32"/>
    <w:rsid w:val="00CD1C8E"/>
    <w:rsid w:val="00CD25EE"/>
    <w:rsid w:val="00CD299C"/>
    <w:rsid w:val="00CD31F0"/>
    <w:rsid w:val="00CD4A44"/>
    <w:rsid w:val="00CD70E2"/>
    <w:rsid w:val="00CE0F56"/>
    <w:rsid w:val="00CE22E2"/>
    <w:rsid w:val="00CE262F"/>
    <w:rsid w:val="00CE267E"/>
    <w:rsid w:val="00CE3AFF"/>
    <w:rsid w:val="00CE413E"/>
    <w:rsid w:val="00CE64BF"/>
    <w:rsid w:val="00CE72BA"/>
    <w:rsid w:val="00CF02BD"/>
    <w:rsid w:val="00CF099C"/>
    <w:rsid w:val="00CF20DA"/>
    <w:rsid w:val="00CF24CC"/>
    <w:rsid w:val="00CF2B97"/>
    <w:rsid w:val="00CF2D40"/>
    <w:rsid w:val="00CF301A"/>
    <w:rsid w:val="00CF3437"/>
    <w:rsid w:val="00CF4D2A"/>
    <w:rsid w:val="00CF646F"/>
    <w:rsid w:val="00CF6A9B"/>
    <w:rsid w:val="00CF6FF7"/>
    <w:rsid w:val="00CF7671"/>
    <w:rsid w:val="00D00A1F"/>
    <w:rsid w:val="00D00AE2"/>
    <w:rsid w:val="00D01ACE"/>
    <w:rsid w:val="00D02871"/>
    <w:rsid w:val="00D035FA"/>
    <w:rsid w:val="00D0366C"/>
    <w:rsid w:val="00D03FD1"/>
    <w:rsid w:val="00D0544F"/>
    <w:rsid w:val="00D0638B"/>
    <w:rsid w:val="00D10517"/>
    <w:rsid w:val="00D1198B"/>
    <w:rsid w:val="00D12B93"/>
    <w:rsid w:val="00D12C56"/>
    <w:rsid w:val="00D12CB1"/>
    <w:rsid w:val="00D1427B"/>
    <w:rsid w:val="00D142A3"/>
    <w:rsid w:val="00D159E3"/>
    <w:rsid w:val="00D1627E"/>
    <w:rsid w:val="00D174A6"/>
    <w:rsid w:val="00D1755B"/>
    <w:rsid w:val="00D17A52"/>
    <w:rsid w:val="00D21FE0"/>
    <w:rsid w:val="00D233D9"/>
    <w:rsid w:val="00D23FC9"/>
    <w:rsid w:val="00D24B12"/>
    <w:rsid w:val="00D25307"/>
    <w:rsid w:val="00D258BD"/>
    <w:rsid w:val="00D30000"/>
    <w:rsid w:val="00D3102D"/>
    <w:rsid w:val="00D31716"/>
    <w:rsid w:val="00D32010"/>
    <w:rsid w:val="00D32041"/>
    <w:rsid w:val="00D33409"/>
    <w:rsid w:val="00D33D42"/>
    <w:rsid w:val="00D34FD7"/>
    <w:rsid w:val="00D3542B"/>
    <w:rsid w:val="00D35783"/>
    <w:rsid w:val="00D35DDD"/>
    <w:rsid w:val="00D3666C"/>
    <w:rsid w:val="00D36766"/>
    <w:rsid w:val="00D3712A"/>
    <w:rsid w:val="00D3757F"/>
    <w:rsid w:val="00D40D6D"/>
    <w:rsid w:val="00D410D1"/>
    <w:rsid w:val="00D41C1B"/>
    <w:rsid w:val="00D454CE"/>
    <w:rsid w:val="00D462C0"/>
    <w:rsid w:val="00D516DB"/>
    <w:rsid w:val="00D51FFC"/>
    <w:rsid w:val="00D5315B"/>
    <w:rsid w:val="00D53AB0"/>
    <w:rsid w:val="00D55C53"/>
    <w:rsid w:val="00D55FC8"/>
    <w:rsid w:val="00D61878"/>
    <w:rsid w:val="00D63709"/>
    <w:rsid w:val="00D63D06"/>
    <w:rsid w:val="00D644BE"/>
    <w:rsid w:val="00D64F0B"/>
    <w:rsid w:val="00D6587A"/>
    <w:rsid w:val="00D66013"/>
    <w:rsid w:val="00D66384"/>
    <w:rsid w:val="00D6638E"/>
    <w:rsid w:val="00D66A2C"/>
    <w:rsid w:val="00D66B41"/>
    <w:rsid w:val="00D709F3"/>
    <w:rsid w:val="00D73627"/>
    <w:rsid w:val="00D744DD"/>
    <w:rsid w:val="00D761F1"/>
    <w:rsid w:val="00D8017B"/>
    <w:rsid w:val="00D804DC"/>
    <w:rsid w:val="00D80B93"/>
    <w:rsid w:val="00D80E42"/>
    <w:rsid w:val="00D81679"/>
    <w:rsid w:val="00D81A1D"/>
    <w:rsid w:val="00D82232"/>
    <w:rsid w:val="00D82F42"/>
    <w:rsid w:val="00D84C29"/>
    <w:rsid w:val="00D85911"/>
    <w:rsid w:val="00D8662E"/>
    <w:rsid w:val="00D86AF4"/>
    <w:rsid w:val="00D87709"/>
    <w:rsid w:val="00D87AF8"/>
    <w:rsid w:val="00D87B8E"/>
    <w:rsid w:val="00D9072D"/>
    <w:rsid w:val="00D92180"/>
    <w:rsid w:val="00D921B1"/>
    <w:rsid w:val="00D92CC4"/>
    <w:rsid w:val="00D930D0"/>
    <w:rsid w:val="00D944A9"/>
    <w:rsid w:val="00D94674"/>
    <w:rsid w:val="00D949C0"/>
    <w:rsid w:val="00D94E54"/>
    <w:rsid w:val="00D95358"/>
    <w:rsid w:val="00D96795"/>
    <w:rsid w:val="00D96DF0"/>
    <w:rsid w:val="00D97B6C"/>
    <w:rsid w:val="00DA0758"/>
    <w:rsid w:val="00DA0D01"/>
    <w:rsid w:val="00DA2435"/>
    <w:rsid w:val="00DA45EE"/>
    <w:rsid w:val="00DA6161"/>
    <w:rsid w:val="00DA668A"/>
    <w:rsid w:val="00DA6BDC"/>
    <w:rsid w:val="00DA6CC9"/>
    <w:rsid w:val="00DB0370"/>
    <w:rsid w:val="00DB04A4"/>
    <w:rsid w:val="00DB2297"/>
    <w:rsid w:val="00DB2967"/>
    <w:rsid w:val="00DB2FAE"/>
    <w:rsid w:val="00DB301A"/>
    <w:rsid w:val="00DB43EE"/>
    <w:rsid w:val="00DB47B0"/>
    <w:rsid w:val="00DB53FF"/>
    <w:rsid w:val="00DB5C71"/>
    <w:rsid w:val="00DB669A"/>
    <w:rsid w:val="00DB7518"/>
    <w:rsid w:val="00DB7C6D"/>
    <w:rsid w:val="00DC17C4"/>
    <w:rsid w:val="00DC222C"/>
    <w:rsid w:val="00DC410D"/>
    <w:rsid w:val="00DC49CA"/>
    <w:rsid w:val="00DC5B0A"/>
    <w:rsid w:val="00DC6A17"/>
    <w:rsid w:val="00DC721C"/>
    <w:rsid w:val="00DC7AD0"/>
    <w:rsid w:val="00DC7B05"/>
    <w:rsid w:val="00DC7DE0"/>
    <w:rsid w:val="00DD0722"/>
    <w:rsid w:val="00DD0791"/>
    <w:rsid w:val="00DD2E84"/>
    <w:rsid w:val="00DD3686"/>
    <w:rsid w:val="00DD3A6B"/>
    <w:rsid w:val="00DD4023"/>
    <w:rsid w:val="00DD419C"/>
    <w:rsid w:val="00DD5221"/>
    <w:rsid w:val="00DD5426"/>
    <w:rsid w:val="00DD6B49"/>
    <w:rsid w:val="00DD7E3F"/>
    <w:rsid w:val="00DE027F"/>
    <w:rsid w:val="00DE1CE2"/>
    <w:rsid w:val="00DE2C4F"/>
    <w:rsid w:val="00DE45D0"/>
    <w:rsid w:val="00DE5163"/>
    <w:rsid w:val="00DE56F4"/>
    <w:rsid w:val="00DE5A98"/>
    <w:rsid w:val="00DE7E01"/>
    <w:rsid w:val="00DF0175"/>
    <w:rsid w:val="00DF0734"/>
    <w:rsid w:val="00DF0B2E"/>
    <w:rsid w:val="00DF2013"/>
    <w:rsid w:val="00DF2EE3"/>
    <w:rsid w:val="00DF3242"/>
    <w:rsid w:val="00DF3463"/>
    <w:rsid w:val="00DF3690"/>
    <w:rsid w:val="00DF3CE7"/>
    <w:rsid w:val="00DF420A"/>
    <w:rsid w:val="00DF45C5"/>
    <w:rsid w:val="00DF5906"/>
    <w:rsid w:val="00DF5F4C"/>
    <w:rsid w:val="00DF7A56"/>
    <w:rsid w:val="00E006C2"/>
    <w:rsid w:val="00E02DCE"/>
    <w:rsid w:val="00E02E30"/>
    <w:rsid w:val="00E0380F"/>
    <w:rsid w:val="00E0486C"/>
    <w:rsid w:val="00E054BA"/>
    <w:rsid w:val="00E05608"/>
    <w:rsid w:val="00E06046"/>
    <w:rsid w:val="00E06AB1"/>
    <w:rsid w:val="00E06C5F"/>
    <w:rsid w:val="00E07670"/>
    <w:rsid w:val="00E10A78"/>
    <w:rsid w:val="00E131CC"/>
    <w:rsid w:val="00E13F2A"/>
    <w:rsid w:val="00E15E6F"/>
    <w:rsid w:val="00E160FE"/>
    <w:rsid w:val="00E167F3"/>
    <w:rsid w:val="00E16A4A"/>
    <w:rsid w:val="00E174EF"/>
    <w:rsid w:val="00E17CAB"/>
    <w:rsid w:val="00E200E9"/>
    <w:rsid w:val="00E20198"/>
    <w:rsid w:val="00E20696"/>
    <w:rsid w:val="00E21B44"/>
    <w:rsid w:val="00E220FF"/>
    <w:rsid w:val="00E24621"/>
    <w:rsid w:val="00E26AC5"/>
    <w:rsid w:val="00E3006A"/>
    <w:rsid w:val="00E300BC"/>
    <w:rsid w:val="00E30AD6"/>
    <w:rsid w:val="00E32E1D"/>
    <w:rsid w:val="00E35211"/>
    <w:rsid w:val="00E3618C"/>
    <w:rsid w:val="00E36201"/>
    <w:rsid w:val="00E41ACF"/>
    <w:rsid w:val="00E43597"/>
    <w:rsid w:val="00E44A9A"/>
    <w:rsid w:val="00E44E93"/>
    <w:rsid w:val="00E45459"/>
    <w:rsid w:val="00E507C0"/>
    <w:rsid w:val="00E50F53"/>
    <w:rsid w:val="00E51985"/>
    <w:rsid w:val="00E5249F"/>
    <w:rsid w:val="00E526AC"/>
    <w:rsid w:val="00E52B4A"/>
    <w:rsid w:val="00E53B9A"/>
    <w:rsid w:val="00E540DF"/>
    <w:rsid w:val="00E54336"/>
    <w:rsid w:val="00E5524C"/>
    <w:rsid w:val="00E553DB"/>
    <w:rsid w:val="00E60CA6"/>
    <w:rsid w:val="00E60FC3"/>
    <w:rsid w:val="00E613D9"/>
    <w:rsid w:val="00E62344"/>
    <w:rsid w:val="00E63091"/>
    <w:rsid w:val="00E63328"/>
    <w:rsid w:val="00E63664"/>
    <w:rsid w:val="00E639A9"/>
    <w:rsid w:val="00E6532D"/>
    <w:rsid w:val="00E65339"/>
    <w:rsid w:val="00E6627C"/>
    <w:rsid w:val="00E66F79"/>
    <w:rsid w:val="00E70D0C"/>
    <w:rsid w:val="00E71A91"/>
    <w:rsid w:val="00E73D3D"/>
    <w:rsid w:val="00E743AE"/>
    <w:rsid w:val="00E75BB3"/>
    <w:rsid w:val="00E76D25"/>
    <w:rsid w:val="00E771F1"/>
    <w:rsid w:val="00E775AD"/>
    <w:rsid w:val="00E8183D"/>
    <w:rsid w:val="00E838D8"/>
    <w:rsid w:val="00E85F6C"/>
    <w:rsid w:val="00E8701F"/>
    <w:rsid w:val="00E90738"/>
    <w:rsid w:val="00E90C49"/>
    <w:rsid w:val="00E90DFF"/>
    <w:rsid w:val="00E921A8"/>
    <w:rsid w:val="00E92858"/>
    <w:rsid w:val="00E92CA6"/>
    <w:rsid w:val="00E92DDB"/>
    <w:rsid w:val="00E931C1"/>
    <w:rsid w:val="00E9604B"/>
    <w:rsid w:val="00E97CB7"/>
    <w:rsid w:val="00EA0165"/>
    <w:rsid w:val="00EA036F"/>
    <w:rsid w:val="00EA0377"/>
    <w:rsid w:val="00EA0936"/>
    <w:rsid w:val="00EA0FDA"/>
    <w:rsid w:val="00EA11EE"/>
    <w:rsid w:val="00EA2575"/>
    <w:rsid w:val="00EA26CD"/>
    <w:rsid w:val="00EA29E7"/>
    <w:rsid w:val="00EA2AFC"/>
    <w:rsid w:val="00EA35B9"/>
    <w:rsid w:val="00EA3B62"/>
    <w:rsid w:val="00EA3B89"/>
    <w:rsid w:val="00EA675C"/>
    <w:rsid w:val="00EA67D1"/>
    <w:rsid w:val="00EA7228"/>
    <w:rsid w:val="00EA75B1"/>
    <w:rsid w:val="00EA7AE6"/>
    <w:rsid w:val="00EB2EF8"/>
    <w:rsid w:val="00EB38DB"/>
    <w:rsid w:val="00EB4438"/>
    <w:rsid w:val="00EB45CC"/>
    <w:rsid w:val="00EB47D4"/>
    <w:rsid w:val="00EB4F86"/>
    <w:rsid w:val="00EC0FC7"/>
    <w:rsid w:val="00EC167F"/>
    <w:rsid w:val="00EC2386"/>
    <w:rsid w:val="00EC4485"/>
    <w:rsid w:val="00EC5B58"/>
    <w:rsid w:val="00EC62E2"/>
    <w:rsid w:val="00EC6625"/>
    <w:rsid w:val="00ED08F4"/>
    <w:rsid w:val="00ED0BEC"/>
    <w:rsid w:val="00ED122A"/>
    <w:rsid w:val="00ED16A9"/>
    <w:rsid w:val="00ED200D"/>
    <w:rsid w:val="00ED2D05"/>
    <w:rsid w:val="00ED378B"/>
    <w:rsid w:val="00ED4073"/>
    <w:rsid w:val="00ED4760"/>
    <w:rsid w:val="00ED480E"/>
    <w:rsid w:val="00ED4863"/>
    <w:rsid w:val="00ED4ABF"/>
    <w:rsid w:val="00ED5290"/>
    <w:rsid w:val="00ED5399"/>
    <w:rsid w:val="00ED54DD"/>
    <w:rsid w:val="00ED5C4F"/>
    <w:rsid w:val="00ED6314"/>
    <w:rsid w:val="00ED7BE3"/>
    <w:rsid w:val="00EE246D"/>
    <w:rsid w:val="00EE2AAD"/>
    <w:rsid w:val="00EE2DBF"/>
    <w:rsid w:val="00EE5CF2"/>
    <w:rsid w:val="00EE6062"/>
    <w:rsid w:val="00EE739E"/>
    <w:rsid w:val="00EF0219"/>
    <w:rsid w:val="00EF03E3"/>
    <w:rsid w:val="00EF0570"/>
    <w:rsid w:val="00EF0996"/>
    <w:rsid w:val="00EF0A68"/>
    <w:rsid w:val="00EF1139"/>
    <w:rsid w:val="00EF2B55"/>
    <w:rsid w:val="00EF2C8D"/>
    <w:rsid w:val="00EF34DA"/>
    <w:rsid w:val="00EF547E"/>
    <w:rsid w:val="00EF59D6"/>
    <w:rsid w:val="00EF5C63"/>
    <w:rsid w:val="00EF656F"/>
    <w:rsid w:val="00EF66E9"/>
    <w:rsid w:val="00EF6949"/>
    <w:rsid w:val="00EF6E0D"/>
    <w:rsid w:val="00EF7494"/>
    <w:rsid w:val="00EF7724"/>
    <w:rsid w:val="00F02531"/>
    <w:rsid w:val="00F02D35"/>
    <w:rsid w:val="00F0377D"/>
    <w:rsid w:val="00F04948"/>
    <w:rsid w:val="00F05D48"/>
    <w:rsid w:val="00F075E8"/>
    <w:rsid w:val="00F103CB"/>
    <w:rsid w:val="00F1088B"/>
    <w:rsid w:val="00F11818"/>
    <w:rsid w:val="00F11938"/>
    <w:rsid w:val="00F11DA7"/>
    <w:rsid w:val="00F120BD"/>
    <w:rsid w:val="00F121FD"/>
    <w:rsid w:val="00F124E9"/>
    <w:rsid w:val="00F12914"/>
    <w:rsid w:val="00F13932"/>
    <w:rsid w:val="00F13FB0"/>
    <w:rsid w:val="00F14153"/>
    <w:rsid w:val="00F14459"/>
    <w:rsid w:val="00F145B7"/>
    <w:rsid w:val="00F1554F"/>
    <w:rsid w:val="00F1582D"/>
    <w:rsid w:val="00F15A35"/>
    <w:rsid w:val="00F17EDD"/>
    <w:rsid w:val="00F20778"/>
    <w:rsid w:val="00F20F2A"/>
    <w:rsid w:val="00F212E1"/>
    <w:rsid w:val="00F21BAA"/>
    <w:rsid w:val="00F224BB"/>
    <w:rsid w:val="00F23105"/>
    <w:rsid w:val="00F23868"/>
    <w:rsid w:val="00F2402E"/>
    <w:rsid w:val="00F25D2C"/>
    <w:rsid w:val="00F25E3E"/>
    <w:rsid w:val="00F26CBA"/>
    <w:rsid w:val="00F31127"/>
    <w:rsid w:val="00F3114B"/>
    <w:rsid w:val="00F31F15"/>
    <w:rsid w:val="00F3256C"/>
    <w:rsid w:val="00F329B3"/>
    <w:rsid w:val="00F33B4C"/>
    <w:rsid w:val="00F3415E"/>
    <w:rsid w:val="00F37B37"/>
    <w:rsid w:val="00F37B3C"/>
    <w:rsid w:val="00F413E5"/>
    <w:rsid w:val="00F422EE"/>
    <w:rsid w:val="00F42392"/>
    <w:rsid w:val="00F42BA8"/>
    <w:rsid w:val="00F44313"/>
    <w:rsid w:val="00F45ECA"/>
    <w:rsid w:val="00F475EA"/>
    <w:rsid w:val="00F503E8"/>
    <w:rsid w:val="00F505E4"/>
    <w:rsid w:val="00F51E20"/>
    <w:rsid w:val="00F52573"/>
    <w:rsid w:val="00F546BC"/>
    <w:rsid w:val="00F54761"/>
    <w:rsid w:val="00F55367"/>
    <w:rsid w:val="00F575FE"/>
    <w:rsid w:val="00F578AC"/>
    <w:rsid w:val="00F619F6"/>
    <w:rsid w:val="00F62EAC"/>
    <w:rsid w:val="00F642FD"/>
    <w:rsid w:val="00F64DB7"/>
    <w:rsid w:val="00F6505E"/>
    <w:rsid w:val="00F67900"/>
    <w:rsid w:val="00F70400"/>
    <w:rsid w:val="00F71CEB"/>
    <w:rsid w:val="00F758FE"/>
    <w:rsid w:val="00F75B04"/>
    <w:rsid w:val="00F76E65"/>
    <w:rsid w:val="00F812EE"/>
    <w:rsid w:val="00F8164C"/>
    <w:rsid w:val="00F83C17"/>
    <w:rsid w:val="00F86216"/>
    <w:rsid w:val="00F86B40"/>
    <w:rsid w:val="00F86EE3"/>
    <w:rsid w:val="00F87B57"/>
    <w:rsid w:val="00F9027C"/>
    <w:rsid w:val="00F90CBE"/>
    <w:rsid w:val="00F911B1"/>
    <w:rsid w:val="00F92721"/>
    <w:rsid w:val="00F94B91"/>
    <w:rsid w:val="00F94DC6"/>
    <w:rsid w:val="00F95CFD"/>
    <w:rsid w:val="00F97E7F"/>
    <w:rsid w:val="00FA09E6"/>
    <w:rsid w:val="00FA0FD5"/>
    <w:rsid w:val="00FA2371"/>
    <w:rsid w:val="00FA2C91"/>
    <w:rsid w:val="00FA3347"/>
    <w:rsid w:val="00FA3641"/>
    <w:rsid w:val="00FA4FAA"/>
    <w:rsid w:val="00FB2021"/>
    <w:rsid w:val="00FB2503"/>
    <w:rsid w:val="00FB2D28"/>
    <w:rsid w:val="00FB317E"/>
    <w:rsid w:val="00FB3503"/>
    <w:rsid w:val="00FB6499"/>
    <w:rsid w:val="00FB6BE3"/>
    <w:rsid w:val="00FB6D66"/>
    <w:rsid w:val="00FB73F4"/>
    <w:rsid w:val="00FC0504"/>
    <w:rsid w:val="00FC1D94"/>
    <w:rsid w:val="00FC3920"/>
    <w:rsid w:val="00FC3B3A"/>
    <w:rsid w:val="00FC41E2"/>
    <w:rsid w:val="00FC473D"/>
    <w:rsid w:val="00FC52F1"/>
    <w:rsid w:val="00FC6777"/>
    <w:rsid w:val="00FC74E0"/>
    <w:rsid w:val="00FC7E01"/>
    <w:rsid w:val="00FD00A9"/>
    <w:rsid w:val="00FD0351"/>
    <w:rsid w:val="00FD09DC"/>
    <w:rsid w:val="00FD0B98"/>
    <w:rsid w:val="00FD166B"/>
    <w:rsid w:val="00FD2DD1"/>
    <w:rsid w:val="00FD5214"/>
    <w:rsid w:val="00FD633D"/>
    <w:rsid w:val="00FD639F"/>
    <w:rsid w:val="00FE0A08"/>
    <w:rsid w:val="00FE0E3D"/>
    <w:rsid w:val="00FE187D"/>
    <w:rsid w:val="00FE2D15"/>
    <w:rsid w:val="00FE3599"/>
    <w:rsid w:val="00FE3817"/>
    <w:rsid w:val="00FE3D0C"/>
    <w:rsid w:val="00FE3FCA"/>
    <w:rsid w:val="00FE413B"/>
    <w:rsid w:val="00FE44A6"/>
    <w:rsid w:val="00FE5486"/>
    <w:rsid w:val="00FE5B39"/>
    <w:rsid w:val="00FE6224"/>
    <w:rsid w:val="00FE66B5"/>
    <w:rsid w:val="00FE6EA1"/>
    <w:rsid w:val="00FE76E9"/>
    <w:rsid w:val="00FF0799"/>
    <w:rsid w:val="00FF1203"/>
    <w:rsid w:val="00FF24BD"/>
    <w:rsid w:val="00FF41E0"/>
    <w:rsid w:val="00FF4C9F"/>
    <w:rsid w:val="00FF6392"/>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uiPriority w:val="99"/>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1"/>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952806"/>
    <w:pPr>
      <w:spacing w:before="0" w:after="200"/>
      <w:ind w:left="1080"/>
      <w:jc w:val="both"/>
    </w:pPr>
    <w:rPr>
      <w:rFonts w:ascii="Times New Roman" w:hAnsi="Times New Roman"/>
      <w:bCs w:val="0"/>
      <w:kern w:val="28"/>
      <w:sz w:val="20"/>
      <w:szCs w:val="20"/>
      <w:u w:val="single"/>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2"/>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3"/>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3"/>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32"/>
      </w:numPr>
      <w:contextualSpacing/>
    </w:pPr>
  </w:style>
  <w:style w:type="numbering" w:customStyle="1" w:styleId="Style1">
    <w:name w:val="Style1"/>
    <w:uiPriority w:val="99"/>
    <w:rsid w:val="00BB216D"/>
    <w:pPr>
      <w:numPr>
        <w:numId w:val="33"/>
      </w:numPr>
    </w:pPr>
  </w:style>
</w:styles>
</file>

<file path=word/webSettings.xml><?xml version="1.0" encoding="utf-8"?>
<w:webSettings xmlns:r="http://schemas.openxmlformats.org/officeDocument/2006/relationships" xmlns:w="http://schemas.openxmlformats.org/wordprocessingml/2006/main">
  <w:divs>
    <w:div w:id="683440083">
      <w:bodyDiv w:val="1"/>
      <w:marLeft w:val="0"/>
      <w:marRight w:val="0"/>
      <w:marTop w:val="0"/>
      <w:marBottom w:val="0"/>
      <w:divBdr>
        <w:top w:val="none" w:sz="0" w:space="0" w:color="auto"/>
        <w:left w:val="none" w:sz="0" w:space="0" w:color="auto"/>
        <w:bottom w:val="none" w:sz="0" w:space="0" w:color="auto"/>
        <w:right w:val="none" w:sz="0" w:space="0" w:color="auto"/>
      </w:divBdr>
    </w:div>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DA0B-B93A-46B2-9B91-48F678EB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70</Pages>
  <Words>24329</Words>
  <Characters>138677</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162681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DDCIT</cp:lastModifiedBy>
  <cp:revision>440</cp:revision>
  <cp:lastPrinted>2017-01-26T07:01:00Z</cp:lastPrinted>
  <dcterms:created xsi:type="dcterms:W3CDTF">2016-12-20T09:17:00Z</dcterms:created>
  <dcterms:modified xsi:type="dcterms:W3CDTF">2017-01-27T08:44:00Z</dcterms:modified>
</cp:coreProperties>
</file>